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№551/26-ЭА «Расходные материалы для инжектора 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№551/26-ЭА «Расходные материалы для инжектора 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№551/26-ЭА «Расходные материалы для инжектора 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№551/26-ЭА «Расходные материалы для инжектора 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№551/26-ЭА «Расходные материалы для инжектора контрастного вещества»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