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3F17" w:rsidRP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26/38-2 Радиофармацевтическое средство диагностическое (зарегистрированное/ незарегистрированное средство)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B32DE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A73F17" w:rsidRPr="00A73F1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85FD2" w:rsidP="00B32D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32D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.07.</w:t>
            </w:r>
            <w:r w:rsidR="00E12C0F" w:rsidRPr="00E12C0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691A06" w:rsidRPr="00E12C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85FD2" w:rsidP="00585F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01.07</w:t>
            </w:r>
            <w:r w:rsidR="00E12C0F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E12C0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85FD2" w:rsidP="00B32D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32D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E12C0F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B32D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bookmarkStart w:id="0" w:name="_GoBack"/>
            <w:bookmarkEnd w:id="0"/>
            <w:r w:rsidR="00E12C0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26420" w:rsidRPr="001264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 или зарегистрированное в рамках Евразийского экономического союза,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6420" w:rsidRPr="00126420" w:rsidRDefault="0012642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 Наименование: радиофармацевтические лекарственные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1.2. Область применения: ядерная медицина (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терапия);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 Производители лекарственных средств и (или) их официальные торговые представители в конкурсных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1.3.1. инструкции фирмы-производителя по применению радиофармацевтических лекарственных средств на русском языке;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1.5. Срок годности к наборам для генераторов технеция должен быть не менее 6 месяцев с момента поставки.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1.6. При поставке радиофармацевтических лекарственных средств должна быть обеспечена возможность корректировки заказа за 10 дней до получения;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1.7. Допускается участие радиофармацевтических лекарственных средств незарегистрированных в Республике Беларусь;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Дополнительные условия для закупки радиофармацевтических лекарственных средств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 Производители лекарственных средств и (или) их официальные торговые представители в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2.1.1. развернутую транспортную схему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2.1.2 отдельную стоимость каждого радиофармацевтического лекарственного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2.1.3. данные по наборам «холодных» реагентов/(китов) к генератору технеция 99м должны обязательно содержать указание на цену за один флакон и количества флаконов в упаковке.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3.Экономическое обоснование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3.1. Диапазон и количество заявленных радиофармацевтических лекарственных средств определяются диагностическими потребностями организаций здравоохранения, наличием и техническими характеристиками диагностической аппаратуры; санитарным паспортом лабораторий и отделений, дающим разрешение на проведение   работ c источниками ионизирующего излучения. В Республике Беларусь имеются 10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радионуклидных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лабораторий, которые проводят диагностические исследования и лечение пациентов с помощью следующих радиофармацевтических препаратов: генераторы технеция-99м и наборы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меброфенина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к нему применяются для получения различных радиофармацевтических препаратов, используемых при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сцинтиграфии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печени, селезенки.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3.2. Поставку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радиофармпрепаратов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в организации здравоохранения внутри Республики Беларусь выполняет СЗАО «Изотопные технологии», которое имеет лицензию Госатомнадзора Министерства по чрезвычайным ситуациям Республики Беларусь на проведение данного вида работ с источниками ионизирующего излучения.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3.3.Сведений о наличии рекламаций от организаций здравоохранения на закупленные ранее радиофармацевтические лекарственные средства не имеется.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3.4. Вид процедуры закупки: электронный аукцион.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4.Условия проведения закупки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4.1. Для присуждения контрактов на закупку радиофармацевтических лекарственных средств будут 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использоваться следующие критерии: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технического задания;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наименьшая цена.</w:t>
            </w:r>
          </w:p>
          <w:p w:rsid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4.2. Выполнение графика поставок: отдельными партиями (еженедельно) в соответствии с заявками организаций здравоохранения.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 w:rsidP="00342B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26420" w:rsidRDefault="00747641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F22FF">
              <w:t xml:space="preserve">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нформационное письмо (в произвольной форме) с указанием (в соответствии с Требованиями заявки на закупку, утвержденными Министерством здра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 транспортной схемы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0A3A53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об обеспечении возможности корректировки заказа за 10 дней до </w:t>
            </w: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получения;</w:t>
            </w:r>
            <w:r w:rsidR="00691A06" w:rsidRPr="001264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="00691A06" w:rsidRPr="00126420">
              <w:rPr>
                <w:rFonts w:ascii="Times New Roman" w:eastAsia="Times New Roman" w:hAnsi="Times New Roman" w:cs="Times New Roman"/>
                <w:lang w:eastAsia="ru-RU"/>
              </w:rPr>
              <w:t xml:space="preserve"> иные документы и (или) сведения согласно заявки на покупку.</w:t>
            </w:r>
          </w:p>
          <w:p w:rsidR="000A3A53" w:rsidRPr="00126420" w:rsidRDefault="000A3A53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регистрационные удостоверения на которые были приостановлены 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связи с неблагоприятным профилем безопасности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A21093" w:rsidRPr="00A21093" w:rsidRDefault="00A21093" w:rsidP="00342BA0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4.заполненную спецификацию по установленной форме;</w:t>
            </w:r>
          </w:p>
          <w:p w:rsidR="00342BA0" w:rsidRPr="00342BA0" w:rsidRDefault="00A21093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нформационное письмо (в произвольной форме) с указанием (в 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Требованиями заявки на закупку, утвержденными Министерством здра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 транспортной схемы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 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342BA0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об обеспечении возможности корректировки заказа за 10 дней до </w:t>
            </w: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получения;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 xml:space="preserve"> иные документы и (или) сведения согласно заявки на покупку.</w:t>
            </w:r>
          </w:p>
          <w:p w:rsidR="000A3A5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иные документы и (или) сведения согласно заявки на покупку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</w:t>
            </w:r>
            <w:r>
              <w:rPr>
                <w:rFonts w:ascii="Times New Roman" w:hAnsi="Times New Roman" w:cs="Times New Roman"/>
              </w:rPr>
              <w:lastRenderedPageBreak/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</w:t>
            </w:r>
            <w:r>
              <w:rPr>
                <w:rFonts w:ascii="Times New Roman" w:hAnsi="Times New Roman" w:cs="Times New Roman"/>
                <w:i/>
              </w:rPr>
              <w:lastRenderedPageBreak/>
              <w:t xml:space="preserve">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21093" w:rsidRDefault="00691A06" w:rsidP="00585FD2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58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Е.Н. Гончарова</w:t>
      </w:r>
    </w:p>
    <w:p w:rsidR="000A3A53" w:rsidRPr="00A2109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2109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маркетинга, ВЭД и тендерных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85FD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Гейно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77330"/>
    <w:rsid w:val="000A3A53"/>
    <w:rsid w:val="00126420"/>
    <w:rsid w:val="00342BA0"/>
    <w:rsid w:val="00487174"/>
    <w:rsid w:val="004F22FF"/>
    <w:rsid w:val="005534B9"/>
    <w:rsid w:val="00585FD2"/>
    <w:rsid w:val="00691A06"/>
    <w:rsid w:val="00747641"/>
    <w:rsid w:val="00931F41"/>
    <w:rsid w:val="009F1A18"/>
    <w:rsid w:val="00A21093"/>
    <w:rsid w:val="00A73F17"/>
    <w:rsid w:val="00AC3BD5"/>
    <w:rsid w:val="00B32DE6"/>
    <w:rsid w:val="00E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3E2D-784B-4F90-98BC-2CDB0C79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5385</Words>
  <Characters>30700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25</cp:revision>
  <dcterms:created xsi:type="dcterms:W3CDTF">2025-08-27T19:48:00Z</dcterms:created>
  <dcterms:modified xsi:type="dcterms:W3CDTF">2026-06-30T12:12:00Z</dcterms:modified>
</cp:coreProperties>
</file>