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9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5"/>
        <w:gridCol w:w="4896"/>
      </w:tblGrid>
      <w:tr w:rsidR="00B54421" w:rsidRPr="00CF61DC" w:rsidTr="00291113">
        <w:trPr>
          <w:trHeight w:val="2552"/>
          <w:jc w:val="center"/>
        </w:trPr>
        <w:tc>
          <w:tcPr>
            <w:tcW w:w="4678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>адміністрацыя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 xml:space="preserve">партызанскага раёна г.мінска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 xml:space="preserve">Дзяржаўная ўстанова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Цэнтр па забеспячэнні дзейнасці бюджэтных арганізацый адміністрацыі Партызанскага раёна г.Мінска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вул.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Мінск, 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тэл.: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БІК AKBBBY2Х ЦБП № 514 ААТ «ААБ Беларусбанк»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Мінска, вул. Сурганава, 66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777DB8" w:rsidRPr="000F10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77DB8" w:rsidRPr="005171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777DB8" w:rsidRPr="009B1217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B1217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 № _______</w:t>
            </w:r>
          </w:p>
          <w:p w:rsidR="00B54421" w:rsidRPr="00B154DE" w:rsidRDefault="00B54421" w:rsidP="00777DB8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>На №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 xml:space="preserve">ад 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</w:t>
            </w:r>
          </w:p>
        </w:tc>
        <w:tc>
          <w:tcPr>
            <w:tcW w:w="585" w:type="dxa"/>
            <w:tcBorders>
              <w:bottom w:val="nil"/>
            </w:tcBorders>
            <w:vAlign w:val="center"/>
          </w:tcPr>
          <w:p w:rsidR="00B54421" w:rsidRPr="00B154DE" w:rsidRDefault="00B54421" w:rsidP="00291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154DE">
              <w:rPr>
                <w:rFonts w:ascii="Times New Roman" w:eastAsia="Calibri" w:hAnsi="Times New Roman" w:cs="Times New Roman"/>
                <w:noProof/>
                <w:sz w:val="30"/>
              </w:rPr>
              <w:drawing>
                <wp:anchor distT="0" distB="0" distL="114300" distR="114300" simplePos="0" relativeHeight="251659264" behindDoc="0" locked="0" layoutInCell="1" allowOverlap="1" wp14:anchorId="66DD9147" wp14:editId="5D1B2BFB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-1489075</wp:posOffset>
                  </wp:positionV>
                  <wp:extent cx="688975" cy="6477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96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администрация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партизанского района г.минска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 xml:space="preserve">Государственное учреждение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Центр по обеспечению деятельности бюджетных организаций администрации Партизанского района г.Минска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Минск,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тел.: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БИК </w:t>
            </w:r>
            <w:r w:rsidRPr="00B154DE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AKBBBY2Х  ЦБУ  № 514 ОАО  «АСБ Беларусбанк»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Минска, ул. Сурганова, 66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B54421" w:rsidRPr="00B154DE" w:rsidRDefault="00B54421" w:rsidP="00291113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US"/>
              </w:rPr>
            </w:pPr>
          </w:p>
          <w:p w:rsidR="00B54421" w:rsidRPr="00B154DE" w:rsidRDefault="00B54421" w:rsidP="002911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   </w:t>
            </w:r>
          </w:p>
        </w:tc>
      </w:tr>
    </w:tbl>
    <w:p w:rsidR="005F7240" w:rsidRPr="00B54421" w:rsidRDefault="005F7240" w:rsidP="005F724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B54421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5"/>
      </w:tblGrid>
      <w:tr w:rsidR="005F7240" w:rsidRPr="005F7240" w:rsidTr="00591244">
        <w:tc>
          <w:tcPr>
            <w:tcW w:w="4650" w:type="dxa"/>
          </w:tcPr>
          <w:p w:rsidR="005F7240" w:rsidRPr="00B54421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r w:rsidRPr="00B54421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 xml:space="preserve">       </w:t>
            </w:r>
          </w:p>
        </w:tc>
        <w:tc>
          <w:tcPr>
            <w:tcW w:w="4705" w:type="dxa"/>
          </w:tcPr>
          <w:p w:rsidR="005F7240" w:rsidRPr="005F7240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F7240">
              <w:rPr>
                <w:rFonts w:ascii="Times New Roman" w:eastAsia="Times New Roman" w:hAnsi="Times New Roman" w:cs="Times New Roman"/>
                <w:sz w:val="30"/>
                <w:szCs w:val="30"/>
              </w:rPr>
              <w:t>Руководителю организации</w:t>
            </w:r>
          </w:p>
        </w:tc>
      </w:tr>
    </w:tbl>
    <w:p w:rsidR="009D17CE" w:rsidRPr="009D17CE" w:rsidRDefault="009D17CE" w:rsidP="009D17C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</w:tblGrid>
      <w:tr w:rsidR="009D17CE" w:rsidRPr="009D17CE" w:rsidTr="001657C4">
        <w:tc>
          <w:tcPr>
            <w:tcW w:w="4962" w:type="dxa"/>
            <w:hideMark/>
          </w:tcPr>
          <w:p w:rsidR="009D17CE" w:rsidRPr="009D17CE" w:rsidRDefault="009D17CE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511537">
              <w:rPr>
                <w:rFonts w:ascii="Times New Roman" w:eastAsia="Times New Roman" w:hAnsi="Times New Roman" w:cs="Times New Roman"/>
                <w:sz w:val="28"/>
                <w:szCs w:val="28"/>
              </w:rPr>
              <w:t>явка</w:t>
            </w: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предоставлении сведений</w:t>
            </w:r>
          </w:p>
        </w:tc>
      </w:tr>
      <w:tr w:rsidR="009D17CE" w:rsidRPr="009D17CE" w:rsidTr="001657C4">
        <w:tc>
          <w:tcPr>
            <w:tcW w:w="4962" w:type="dxa"/>
            <w:hideMark/>
          </w:tcPr>
          <w:p w:rsidR="00777DB8" w:rsidRPr="009B1217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для проведения процедуры закупки</w:t>
            </w:r>
          </w:p>
          <w:p w:rsidR="009D17CE" w:rsidRPr="009D17CE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из одного источника</w:t>
            </w:r>
          </w:p>
        </w:tc>
      </w:tr>
    </w:tbl>
    <w:p w:rsidR="00777DB8" w:rsidRPr="009B1217" w:rsidRDefault="00777DB8" w:rsidP="00B02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</w:t>
      </w:r>
    </w:p>
    <w:p w:rsidR="00DC6003" w:rsidRPr="00DC6003" w:rsidRDefault="00777DB8" w:rsidP="00B02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27260">
        <w:rPr>
          <w:rFonts w:ascii="Times New Roman" w:eastAsia="Times New Roman" w:hAnsi="Times New Roman" w:cs="Times New Roman"/>
          <w:sz w:val="30"/>
          <w:szCs w:val="30"/>
        </w:rPr>
        <w:t>Государственное учреждение «</w:t>
      </w:r>
      <w:r w:rsidRPr="008C6559">
        <w:rPr>
          <w:rFonts w:ascii="Times New Roman" w:eastAsia="Times New Roman" w:hAnsi="Times New Roman" w:cs="Times New Roman"/>
          <w:sz w:val="30"/>
          <w:szCs w:val="30"/>
        </w:rPr>
        <w:t>Центр по обеспечению деятельности бюджетных организаций администрации Партизанского района г.Минска</w:t>
      </w:r>
      <w:r w:rsidRPr="00527260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777DB8">
        <w:rPr>
          <w:rFonts w:ascii="Times New Roman" w:eastAsia="Times New Roman" w:hAnsi="Times New Roman" w:cs="Times New Roman"/>
          <w:sz w:val="30"/>
          <w:szCs w:val="30"/>
        </w:rPr>
        <w:t xml:space="preserve">настоящим сообщает, что проводит изучение конъюнктуры рынка по процедуре закупки из одного источника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>по объекту:</w:t>
      </w:r>
      <w:r w:rsidR="005171B8" w:rsidRPr="005171B8">
        <w:t xml:space="preserve"> 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«</w:t>
      </w:r>
      <w:r w:rsidR="00CF61DC" w:rsidRPr="00CF61DC">
        <w:rPr>
          <w:rFonts w:ascii="Times New Roman" w:hAnsi="Times New Roman" w:cs="Times New Roman"/>
          <w:bCs/>
          <w:sz w:val="30"/>
          <w:szCs w:val="30"/>
        </w:rPr>
        <w:t>Текущий ремонт помещений в государственном учреждении образования "Гимназия №5 г.Минска имени героев встречи на Эльбе", г.Минск, ул. Менделеева, 10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».</w:t>
      </w:r>
    </w:p>
    <w:p w:rsidR="00DC6003" w:rsidRPr="00DC6003" w:rsidRDefault="00777DB8" w:rsidP="00B02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 xml:space="preserve">Предмет </w:t>
      </w:r>
      <w:r w:rsidR="00576FE2">
        <w:rPr>
          <w:rFonts w:ascii="Times New Roman" w:eastAsia="Times New Roman" w:hAnsi="Times New Roman" w:cs="Times New Roman"/>
          <w:sz w:val="30"/>
          <w:szCs w:val="30"/>
        </w:rPr>
        <w:t>выполняемых работ</w:t>
      </w:r>
      <w:r w:rsidRPr="00CE38EE">
        <w:rPr>
          <w:rFonts w:ascii="Times New Roman" w:eastAsia="Times New Roman" w:hAnsi="Times New Roman" w:cs="Times New Roman"/>
          <w:sz w:val="30"/>
          <w:szCs w:val="30"/>
        </w:rPr>
        <w:t>:</w:t>
      </w:r>
      <w:r w:rsidR="00DC6003" w:rsidRPr="00DC600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«</w:t>
      </w:r>
      <w:r w:rsidR="00CF61DC" w:rsidRPr="00CF61DC">
        <w:rPr>
          <w:rFonts w:ascii="Times New Roman" w:hAnsi="Times New Roman" w:cs="Times New Roman"/>
          <w:bCs/>
          <w:sz w:val="30"/>
          <w:szCs w:val="30"/>
        </w:rPr>
        <w:t>Текущий ремонт помещений в государственном учреждении образования "Гимназия №5 г.Минска имени героев встречи на Эльбе", г.Минск, ул. Менделеева, 10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».</w:t>
      </w:r>
    </w:p>
    <w:p w:rsidR="00777DB8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>Объем работ: 1 усл. ед.</w:t>
      </w:r>
    </w:p>
    <w:p w:rsidR="002170C3" w:rsidRPr="002170C3" w:rsidRDefault="002170C3" w:rsidP="00217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2170C3">
        <w:rPr>
          <w:rFonts w:ascii="Times New Roman" w:hAnsi="Times New Roman" w:cs="Times New Roman"/>
          <w:bCs/>
          <w:sz w:val="30"/>
          <w:szCs w:val="30"/>
        </w:rPr>
        <w:t xml:space="preserve">Описание предмета государственной закупки: согласно сметной документации, дефектного акта. Гарантийные обязательства на выполняемые работы (в месяцах) – 60 месяцев.              </w:t>
      </w:r>
    </w:p>
    <w:p w:rsidR="002170C3" w:rsidRDefault="00777DB8" w:rsidP="00CF6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 xml:space="preserve">Наименование и код предмета закупки в соответствии с подкатегорией общегосударственного классификатора Республики Беларусь (ОКРБ 007 – 2012): </w:t>
      </w:r>
      <w:r w:rsidR="00CF61DC" w:rsidRPr="00CF61DC">
        <w:rPr>
          <w:rFonts w:ascii="Times New Roman" w:eastAsia="Times New Roman" w:hAnsi="Times New Roman" w:cs="Times New Roman"/>
          <w:bCs/>
          <w:sz w:val="30"/>
          <w:szCs w:val="30"/>
        </w:rPr>
        <w:t>43.34.10.100</w:t>
      </w:r>
      <w:r w:rsidR="00CF61DC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="00CF61DC" w:rsidRPr="00CF61DC">
        <w:rPr>
          <w:rFonts w:ascii="Times New Roman" w:eastAsia="Times New Roman" w:hAnsi="Times New Roman" w:cs="Times New Roman"/>
          <w:bCs/>
          <w:sz w:val="30"/>
          <w:szCs w:val="30"/>
        </w:rPr>
        <w:t>Работы по подготовке и окраске внутренних поверхностей зданий.</w:t>
      </w:r>
    </w:p>
    <w:p w:rsid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>Вид процедуры закупки и ее обоснование: закупка из одного источника (</w:t>
      </w:r>
      <w:r w:rsidRPr="002170C3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п.</w:t>
      </w:r>
      <w:r w:rsidR="00090C65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7</w:t>
      </w:r>
      <w:r w:rsidRPr="002170C3">
        <w:rPr>
          <w:rFonts w:ascii="Times New Roman" w:eastAsia="Times New Roman" w:hAnsi="Times New Roman" w:cs="Times New Roman"/>
          <w:sz w:val="30"/>
          <w:szCs w:val="30"/>
          <w:u w:val="single"/>
        </w:rPr>
        <w:t xml:space="preserve"> Приложения к </w:t>
      </w:r>
      <w:r w:rsidR="00090C65" w:rsidRPr="00090C65">
        <w:rPr>
          <w:rFonts w:ascii="Times New Roman" w:eastAsia="Times New Roman" w:hAnsi="Times New Roman" w:cs="Times New Roman"/>
          <w:sz w:val="30"/>
          <w:szCs w:val="30"/>
          <w:u w:val="single"/>
        </w:rPr>
        <w:t>Закон</w:t>
      </w:r>
      <w:r w:rsidR="00090C65">
        <w:rPr>
          <w:rFonts w:ascii="Times New Roman" w:eastAsia="Times New Roman" w:hAnsi="Times New Roman" w:cs="Times New Roman"/>
          <w:sz w:val="30"/>
          <w:szCs w:val="30"/>
          <w:u w:val="single"/>
        </w:rPr>
        <w:t>у</w:t>
      </w:r>
      <w:r w:rsidR="00090C65" w:rsidRPr="00090C65">
        <w:rPr>
          <w:rFonts w:ascii="Times New Roman" w:eastAsia="Times New Roman" w:hAnsi="Times New Roman" w:cs="Times New Roman"/>
          <w:sz w:val="30"/>
          <w:szCs w:val="30"/>
          <w:u w:val="single"/>
        </w:rPr>
        <w:t xml:space="preserve"> Республики Беларусь от 13.07.2012 N 419-З «О государственных закупках товаров (работ, услуг)»</w:t>
      </w:r>
    </w:p>
    <w:p w:rsid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 xml:space="preserve">Предельная стоимость закупки: </w:t>
      </w:r>
      <w:r w:rsidR="00CF61DC" w:rsidRPr="00CF61DC">
        <w:rPr>
          <w:rFonts w:ascii="Times New Roman" w:eastAsia="Times New Roman" w:hAnsi="Times New Roman" w:cs="Times New Roman"/>
          <w:sz w:val="30"/>
          <w:szCs w:val="30"/>
        </w:rPr>
        <w:t>88 895,94 (восемьдесят восемь тысяч восемьсот девяносто пять белорусских рублей 94 копейки).</w:t>
      </w:r>
    </w:p>
    <w:p w:rsid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 xml:space="preserve">Источник финансирования: </w:t>
      </w:r>
      <w:r w:rsidR="006E3533" w:rsidRPr="002170C3">
        <w:rPr>
          <w:rFonts w:ascii="Times New Roman" w:eastAsia="Times New Roman" w:hAnsi="Times New Roman" w:cs="Times New Roman"/>
          <w:sz w:val="30"/>
          <w:szCs w:val="30"/>
        </w:rPr>
        <w:t>местный бюджет</w:t>
      </w:r>
      <w:r w:rsidR="00327E9E" w:rsidRPr="002170C3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Условия оплаты: </w:t>
      </w:r>
      <w:r w:rsidR="002170C3" w:rsidRPr="00B75192">
        <w:rPr>
          <w:rFonts w:ascii="Times New Roman" w:eastAsia="Times New Roman" w:hAnsi="Times New Roman" w:cs="Times New Roman"/>
          <w:sz w:val="30"/>
          <w:szCs w:val="30"/>
        </w:rPr>
        <w:t>по соглашению сторон (предпочтительно на основании подписанного Сторонами акта сдачи-приемки выполненных строительных и иных специальных монтажных работ (Форма С-2а) и справки о стоимости выполненных работ (Форма С-3а).</w:t>
      </w:r>
    </w:p>
    <w:p w:rsid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>Способ выполнения работ: подрядный.</w:t>
      </w:r>
    </w:p>
    <w:p w:rsidR="002170C3" w:rsidRDefault="0085136E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 xml:space="preserve">Место выполнения работ: </w:t>
      </w:r>
      <w:r w:rsidR="00074DBD" w:rsidRPr="002170C3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F61DC" w:rsidRPr="00CF61DC">
        <w:rPr>
          <w:rFonts w:ascii="Times New Roman" w:hAnsi="Times New Roman" w:cs="Times New Roman"/>
          <w:bCs/>
          <w:sz w:val="30"/>
          <w:szCs w:val="30"/>
        </w:rPr>
        <w:t>государственное учреждение образования "Гимназия №5 г.Минска имени героев встречи на Эльбе", г.Минск, ул. Менделеева, 10.</w:t>
      </w:r>
    </w:p>
    <w:p w:rsid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>Срок (график оказания) работ:</w:t>
      </w:r>
      <w:r w:rsidR="00DC6003" w:rsidRPr="002170C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F61DC" w:rsidRPr="00CF61DC">
        <w:rPr>
          <w:rFonts w:ascii="Times New Roman" w:eastAsia="Times New Roman" w:hAnsi="Times New Roman" w:cs="Times New Roman"/>
          <w:sz w:val="30"/>
          <w:szCs w:val="30"/>
        </w:rPr>
        <w:t>08.07.2026 года – 31.07.2026 года.</w:t>
      </w:r>
    </w:p>
    <w:p w:rsidR="00777DB8" w:rsidRP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>Предоставляемые документы:</w:t>
      </w:r>
    </w:p>
    <w:p w:rsidR="00777DB8" w:rsidRPr="009F2A4C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>- коммерческое предложение;</w:t>
      </w:r>
    </w:p>
    <w:p w:rsidR="00777DB8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 xml:space="preserve">- локальная смета </w:t>
      </w:r>
    </w:p>
    <w:p w:rsidR="00090C65" w:rsidRDefault="00090C65" w:rsidP="00090C65">
      <w:pPr>
        <w:spacing w:after="0" w:line="240" w:lineRule="auto"/>
        <w:ind w:firstLine="709"/>
        <w:jc w:val="both"/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Требования к участникам, документы и (или) сведения для проверки требований к участникам</w:t>
      </w:r>
      <w:r>
        <w:rPr>
          <w:rFonts w:ascii="Times New Roman" w:eastAsia="Times New Roman" w:hAnsi="Times New Roman" w:cs="Times New Roman"/>
          <w:sz w:val="30"/>
          <w:szCs w:val="30"/>
        </w:rPr>
        <w:t>:</w:t>
      </w:r>
      <w:r w:rsidRPr="00090C65">
        <w:t xml:space="preserve"> </w:t>
      </w:r>
    </w:p>
    <w:p w:rsidR="00090C65" w:rsidRPr="00090C65" w:rsidRDefault="00090C65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В соответствии с п. 2,3 ст. 16  и п.2 ст.16-1 Закона Республики Беларусь от 13.07.2012 N 419-З «О государственных закупках товаров (работ, услуг)», с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в том числе подтверждение:</w:t>
      </w:r>
    </w:p>
    <w:p w:rsidR="00090C65" w:rsidRPr="00090C65" w:rsidRDefault="00090C65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 (документ, подписанный участником, о выполнении работ (оказании услуг), составляющих предмет государственной закупки, собственными силами);</w:t>
      </w:r>
    </w:p>
    <w:p w:rsidR="00090C65" w:rsidRPr="00090C65" w:rsidRDefault="00090C65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предложения);</w:t>
      </w:r>
    </w:p>
    <w:p w:rsidR="00090C65" w:rsidRPr="00090C65" w:rsidRDefault="00090C65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деловая репутация участника (не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(услуг).</w:t>
      </w:r>
    </w:p>
    <w:p w:rsidR="00090C65" w:rsidRPr="00090C65" w:rsidRDefault="00090C65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lastRenderedPageBreak/>
        <w:t>*под сопоставимыми по цене договорами понимаются договоры, цена которых составляет не менее 50 процентов предельной стоимости предмета государственной закупки или его части (лота).</w:t>
      </w:r>
    </w:p>
    <w:p w:rsidR="00090C65" w:rsidRDefault="00090C65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Соответствие требованиям подтверждается заявлением участника по форме, установленной регламентом оператора ЭТП, а в случаях не предусмотренных формой, установленной регламентом оператора ЭТП- заявлением Заказчику.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52352">
        <w:rPr>
          <w:rFonts w:ascii="Times New Roman" w:eastAsia="Times New Roman" w:hAnsi="Times New Roman" w:cs="Times New Roman"/>
          <w:sz w:val="30"/>
          <w:szCs w:val="30"/>
        </w:rPr>
        <w:t>Совместное участие юридических и (или) физических лиц, в том числе индивидуальных предпринимателей: допускается при соблюдении Указа Президента Республики Беларусь от 07.10.2021 № 385 "О создании и деятельности холдингов", в иных случаях не установлено.</w:t>
      </w:r>
    </w:p>
    <w:p w:rsidR="002170C3" w:rsidRPr="002170C3" w:rsidRDefault="002170C3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 xml:space="preserve">Коммерческие предложения принимаются по </w:t>
      </w:r>
      <w:r w:rsidR="00CF61DC">
        <w:rPr>
          <w:rFonts w:ascii="Times New Roman" w:eastAsia="Times New Roman" w:hAnsi="Times New Roman" w:cs="Times New Roman"/>
          <w:sz w:val="30"/>
          <w:szCs w:val="30"/>
        </w:rPr>
        <w:t>01.06</w:t>
      </w:r>
      <w:bookmarkStart w:id="0" w:name="_GoBack"/>
      <w:bookmarkEnd w:id="0"/>
      <w:r w:rsidRPr="002170C3">
        <w:rPr>
          <w:rFonts w:ascii="Times New Roman" w:eastAsia="Times New Roman" w:hAnsi="Times New Roman" w:cs="Times New Roman"/>
          <w:sz w:val="30"/>
          <w:szCs w:val="30"/>
        </w:rPr>
        <w:t>.2026 на электронной торговой площадке.</w:t>
      </w:r>
    </w:p>
    <w:p w:rsidR="005171B8" w:rsidRDefault="00777DB8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>Дополнительную информацию по предмету закупки можно получить по контактному телефону: +375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>17</w:t>
      </w:r>
      <w:r>
        <w:rPr>
          <w:rFonts w:ascii="Times New Roman" w:eastAsia="Times New Roman" w:hAnsi="Times New Roman" w:cs="Times New Roman"/>
          <w:sz w:val="30"/>
          <w:szCs w:val="30"/>
        </w:rPr>
        <w:t>)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>2715938</w:t>
      </w:r>
      <w:r w:rsidR="00090C65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90C65" w:rsidRDefault="00090C65" w:rsidP="00090C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Pr="00090C65" w:rsidRDefault="00090C65" w:rsidP="00090C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Управляющий</w:t>
      </w:r>
      <w:r w:rsidRPr="00090C65">
        <w:rPr>
          <w:rFonts w:ascii="Times New Roman" w:eastAsia="Times New Roman" w:hAnsi="Times New Roman" w:cs="Times New Roman"/>
          <w:sz w:val="30"/>
          <w:szCs w:val="30"/>
        </w:rPr>
        <w:tab/>
        <w:t>П.В. Данилов</w:t>
      </w: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Pr="00327E9E" w:rsidRDefault="005171B8" w:rsidP="00327E9E">
      <w:pPr>
        <w:pStyle w:val="a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Волошенко 2715938</w:t>
      </w:r>
    </w:p>
    <w:p w:rsidR="00327E9E" w:rsidRPr="00F27C4D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sectPr w:rsidR="00327E9E" w:rsidRPr="00F27C4D" w:rsidSect="00D16C9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73A" w:rsidRDefault="0085473A" w:rsidP="00CE4078">
      <w:pPr>
        <w:spacing w:after="0" w:line="240" w:lineRule="auto"/>
      </w:pPr>
      <w:r>
        <w:separator/>
      </w:r>
    </w:p>
  </w:endnote>
  <w:endnote w:type="continuationSeparator" w:id="0">
    <w:p w:rsidR="0085473A" w:rsidRDefault="0085473A" w:rsidP="00CE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73A" w:rsidRDefault="0085473A" w:rsidP="00CE4078">
      <w:pPr>
        <w:spacing w:after="0" w:line="240" w:lineRule="auto"/>
      </w:pPr>
      <w:r>
        <w:separator/>
      </w:r>
    </w:p>
  </w:footnote>
  <w:footnote w:type="continuationSeparator" w:id="0">
    <w:p w:rsidR="0085473A" w:rsidRDefault="0085473A" w:rsidP="00CE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213"/>
    <w:multiLevelType w:val="hybridMultilevel"/>
    <w:tmpl w:val="3D9A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616D0"/>
    <w:multiLevelType w:val="hybridMultilevel"/>
    <w:tmpl w:val="D6CE519E"/>
    <w:lvl w:ilvl="0" w:tplc="2000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37720E"/>
    <w:multiLevelType w:val="hybridMultilevel"/>
    <w:tmpl w:val="820EE94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4EA7D97"/>
    <w:multiLevelType w:val="hybridMultilevel"/>
    <w:tmpl w:val="BCAC9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B5349"/>
    <w:multiLevelType w:val="hybridMultilevel"/>
    <w:tmpl w:val="2BF47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CE"/>
    <w:rsid w:val="00001F4B"/>
    <w:rsid w:val="000034EB"/>
    <w:rsid w:val="00026EE2"/>
    <w:rsid w:val="00033509"/>
    <w:rsid w:val="0004572F"/>
    <w:rsid w:val="00063098"/>
    <w:rsid w:val="000640F8"/>
    <w:rsid w:val="0006650D"/>
    <w:rsid w:val="00070CD1"/>
    <w:rsid w:val="00074DBD"/>
    <w:rsid w:val="00076C5C"/>
    <w:rsid w:val="00080144"/>
    <w:rsid w:val="000811F0"/>
    <w:rsid w:val="00085A50"/>
    <w:rsid w:val="00090C65"/>
    <w:rsid w:val="00097884"/>
    <w:rsid w:val="000B1459"/>
    <w:rsid w:val="000B2097"/>
    <w:rsid w:val="000B7BED"/>
    <w:rsid w:val="000C0FA2"/>
    <w:rsid w:val="000C1A81"/>
    <w:rsid w:val="000D05CC"/>
    <w:rsid w:val="000F0700"/>
    <w:rsid w:val="000F10B8"/>
    <w:rsid w:val="001024E0"/>
    <w:rsid w:val="0012049E"/>
    <w:rsid w:val="0012074C"/>
    <w:rsid w:val="00120BD2"/>
    <w:rsid w:val="001217BB"/>
    <w:rsid w:val="00131D72"/>
    <w:rsid w:val="00140A4C"/>
    <w:rsid w:val="00145862"/>
    <w:rsid w:val="0015494A"/>
    <w:rsid w:val="001657C4"/>
    <w:rsid w:val="0017101A"/>
    <w:rsid w:val="00173254"/>
    <w:rsid w:val="001803F4"/>
    <w:rsid w:val="001804D0"/>
    <w:rsid w:val="00183775"/>
    <w:rsid w:val="001A14D8"/>
    <w:rsid w:val="001B408D"/>
    <w:rsid w:val="001E0F97"/>
    <w:rsid w:val="001E349E"/>
    <w:rsid w:val="001E5B61"/>
    <w:rsid w:val="001E5C69"/>
    <w:rsid w:val="002049AA"/>
    <w:rsid w:val="002170C3"/>
    <w:rsid w:val="0022138C"/>
    <w:rsid w:val="00231BCD"/>
    <w:rsid w:val="00234931"/>
    <w:rsid w:val="002470C2"/>
    <w:rsid w:val="0024792C"/>
    <w:rsid w:val="00256FAE"/>
    <w:rsid w:val="00257C5C"/>
    <w:rsid w:val="00264547"/>
    <w:rsid w:val="00265898"/>
    <w:rsid w:val="00286D63"/>
    <w:rsid w:val="002875FC"/>
    <w:rsid w:val="00291113"/>
    <w:rsid w:val="00295605"/>
    <w:rsid w:val="002A0664"/>
    <w:rsid w:val="002A2379"/>
    <w:rsid w:val="002C1F96"/>
    <w:rsid w:val="002D4A1C"/>
    <w:rsid w:val="002D6637"/>
    <w:rsid w:val="002E205F"/>
    <w:rsid w:val="002E35ED"/>
    <w:rsid w:val="002E56B4"/>
    <w:rsid w:val="002F0B83"/>
    <w:rsid w:val="002F3F5F"/>
    <w:rsid w:val="002F42FB"/>
    <w:rsid w:val="00306AE0"/>
    <w:rsid w:val="003071D8"/>
    <w:rsid w:val="00310D03"/>
    <w:rsid w:val="003124BD"/>
    <w:rsid w:val="00327E9E"/>
    <w:rsid w:val="003417E2"/>
    <w:rsid w:val="0034416C"/>
    <w:rsid w:val="00355891"/>
    <w:rsid w:val="003763E4"/>
    <w:rsid w:val="003766A9"/>
    <w:rsid w:val="00382BBF"/>
    <w:rsid w:val="00386E51"/>
    <w:rsid w:val="00391B10"/>
    <w:rsid w:val="003A1532"/>
    <w:rsid w:val="003A2B91"/>
    <w:rsid w:val="003C0655"/>
    <w:rsid w:val="003C2BA9"/>
    <w:rsid w:val="003C3899"/>
    <w:rsid w:val="003E2D77"/>
    <w:rsid w:val="003E2E43"/>
    <w:rsid w:val="003E58A8"/>
    <w:rsid w:val="003F0367"/>
    <w:rsid w:val="003F5216"/>
    <w:rsid w:val="004065EF"/>
    <w:rsid w:val="00406BA0"/>
    <w:rsid w:val="00407944"/>
    <w:rsid w:val="00417509"/>
    <w:rsid w:val="00430235"/>
    <w:rsid w:val="00444265"/>
    <w:rsid w:val="00446CBD"/>
    <w:rsid w:val="00466F26"/>
    <w:rsid w:val="004729A7"/>
    <w:rsid w:val="00497F6B"/>
    <w:rsid w:val="004A2404"/>
    <w:rsid w:val="004D5EC0"/>
    <w:rsid w:val="004E16C8"/>
    <w:rsid w:val="004F508F"/>
    <w:rsid w:val="00504D06"/>
    <w:rsid w:val="00511537"/>
    <w:rsid w:val="00514799"/>
    <w:rsid w:val="005171B8"/>
    <w:rsid w:val="00527260"/>
    <w:rsid w:val="005423B1"/>
    <w:rsid w:val="00557E59"/>
    <w:rsid w:val="00576FE2"/>
    <w:rsid w:val="00577708"/>
    <w:rsid w:val="005866D8"/>
    <w:rsid w:val="00591244"/>
    <w:rsid w:val="005A3C65"/>
    <w:rsid w:val="005C0C05"/>
    <w:rsid w:val="005D3B1C"/>
    <w:rsid w:val="005F7240"/>
    <w:rsid w:val="006055F2"/>
    <w:rsid w:val="006301F1"/>
    <w:rsid w:val="006349AC"/>
    <w:rsid w:val="00636A20"/>
    <w:rsid w:val="00650A88"/>
    <w:rsid w:val="00651A0D"/>
    <w:rsid w:val="00652331"/>
    <w:rsid w:val="0065555F"/>
    <w:rsid w:val="00660255"/>
    <w:rsid w:val="00660D70"/>
    <w:rsid w:val="006618F3"/>
    <w:rsid w:val="00661EA5"/>
    <w:rsid w:val="00664EE3"/>
    <w:rsid w:val="00670FCF"/>
    <w:rsid w:val="00671BF6"/>
    <w:rsid w:val="00681B02"/>
    <w:rsid w:val="0069464D"/>
    <w:rsid w:val="006B4A26"/>
    <w:rsid w:val="006D09AA"/>
    <w:rsid w:val="006E3533"/>
    <w:rsid w:val="006E507B"/>
    <w:rsid w:val="006F00B8"/>
    <w:rsid w:val="006F07CC"/>
    <w:rsid w:val="006F07FA"/>
    <w:rsid w:val="006F1188"/>
    <w:rsid w:val="00704215"/>
    <w:rsid w:val="00705B85"/>
    <w:rsid w:val="0071135E"/>
    <w:rsid w:val="007152A9"/>
    <w:rsid w:val="00736F08"/>
    <w:rsid w:val="00747EC5"/>
    <w:rsid w:val="0075150F"/>
    <w:rsid w:val="007561F7"/>
    <w:rsid w:val="0076010C"/>
    <w:rsid w:val="007663EF"/>
    <w:rsid w:val="00767D4D"/>
    <w:rsid w:val="007708AA"/>
    <w:rsid w:val="00777DB8"/>
    <w:rsid w:val="007A5307"/>
    <w:rsid w:val="007A7E17"/>
    <w:rsid w:val="007C3231"/>
    <w:rsid w:val="007C5C93"/>
    <w:rsid w:val="007C6BBA"/>
    <w:rsid w:val="007D3120"/>
    <w:rsid w:val="007D4475"/>
    <w:rsid w:val="007D67B0"/>
    <w:rsid w:val="007E459D"/>
    <w:rsid w:val="00801474"/>
    <w:rsid w:val="00812E3B"/>
    <w:rsid w:val="008245EA"/>
    <w:rsid w:val="00825708"/>
    <w:rsid w:val="00825AF0"/>
    <w:rsid w:val="00830D85"/>
    <w:rsid w:val="0084338A"/>
    <w:rsid w:val="0085136E"/>
    <w:rsid w:val="0085473A"/>
    <w:rsid w:val="00874AE0"/>
    <w:rsid w:val="00886067"/>
    <w:rsid w:val="0089254F"/>
    <w:rsid w:val="00892B2C"/>
    <w:rsid w:val="008A688B"/>
    <w:rsid w:val="008A7F05"/>
    <w:rsid w:val="008A7F1F"/>
    <w:rsid w:val="008B5E00"/>
    <w:rsid w:val="008C4A73"/>
    <w:rsid w:val="008C612F"/>
    <w:rsid w:val="008C6559"/>
    <w:rsid w:val="008D5414"/>
    <w:rsid w:val="008F69DA"/>
    <w:rsid w:val="00935EB4"/>
    <w:rsid w:val="009504AB"/>
    <w:rsid w:val="00963758"/>
    <w:rsid w:val="00967279"/>
    <w:rsid w:val="009A3B3D"/>
    <w:rsid w:val="009A6CD7"/>
    <w:rsid w:val="009B399D"/>
    <w:rsid w:val="009C2264"/>
    <w:rsid w:val="009D17CE"/>
    <w:rsid w:val="009E274C"/>
    <w:rsid w:val="009E68C3"/>
    <w:rsid w:val="009E6CBE"/>
    <w:rsid w:val="009E79F9"/>
    <w:rsid w:val="009E7BFE"/>
    <w:rsid w:val="009F324C"/>
    <w:rsid w:val="009F39CC"/>
    <w:rsid w:val="009F7D13"/>
    <w:rsid w:val="00A0067A"/>
    <w:rsid w:val="00A02AFA"/>
    <w:rsid w:val="00A4096E"/>
    <w:rsid w:val="00A40F09"/>
    <w:rsid w:val="00A53948"/>
    <w:rsid w:val="00A67FE5"/>
    <w:rsid w:val="00A743D3"/>
    <w:rsid w:val="00A81CC7"/>
    <w:rsid w:val="00AA2951"/>
    <w:rsid w:val="00AB37D7"/>
    <w:rsid w:val="00AB59BA"/>
    <w:rsid w:val="00AC4E38"/>
    <w:rsid w:val="00AD75D0"/>
    <w:rsid w:val="00AE5CD4"/>
    <w:rsid w:val="00AF35CC"/>
    <w:rsid w:val="00B0278B"/>
    <w:rsid w:val="00B02CF5"/>
    <w:rsid w:val="00B03600"/>
    <w:rsid w:val="00B07B06"/>
    <w:rsid w:val="00B1315C"/>
    <w:rsid w:val="00B15553"/>
    <w:rsid w:val="00B16089"/>
    <w:rsid w:val="00B223C8"/>
    <w:rsid w:val="00B24549"/>
    <w:rsid w:val="00B376D2"/>
    <w:rsid w:val="00B52202"/>
    <w:rsid w:val="00B54421"/>
    <w:rsid w:val="00B609F2"/>
    <w:rsid w:val="00B70EF8"/>
    <w:rsid w:val="00B7428B"/>
    <w:rsid w:val="00B77E45"/>
    <w:rsid w:val="00BA261B"/>
    <w:rsid w:val="00BA2BF7"/>
    <w:rsid w:val="00BC1206"/>
    <w:rsid w:val="00BD0415"/>
    <w:rsid w:val="00BE1383"/>
    <w:rsid w:val="00BF75CC"/>
    <w:rsid w:val="00C04DAF"/>
    <w:rsid w:val="00C35717"/>
    <w:rsid w:val="00C37BC8"/>
    <w:rsid w:val="00C53901"/>
    <w:rsid w:val="00C57C9B"/>
    <w:rsid w:val="00C6026C"/>
    <w:rsid w:val="00C80EB5"/>
    <w:rsid w:val="00C90656"/>
    <w:rsid w:val="00C94ED0"/>
    <w:rsid w:val="00CA3E94"/>
    <w:rsid w:val="00CB0139"/>
    <w:rsid w:val="00CB0C97"/>
    <w:rsid w:val="00CB2369"/>
    <w:rsid w:val="00CC10C8"/>
    <w:rsid w:val="00CC3FBF"/>
    <w:rsid w:val="00CC7575"/>
    <w:rsid w:val="00CE262E"/>
    <w:rsid w:val="00CE4078"/>
    <w:rsid w:val="00CE466A"/>
    <w:rsid w:val="00CE502C"/>
    <w:rsid w:val="00CF61DC"/>
    <w:rsid w:val="00D04327"/>
    <w:rsid w:val="00D05DE9"/>
    <w:rsid w:val="00D0616A"/>
    <w:rsid w:val="00D0675D"/>
    <w:rsid w:val="00D07338"/>
    <w:rsid w:val="00D168CC"/>
    <w:rsid w:val="00D16C97"/>
    <w:rsid w:val="00D172C1"/>
    <w:rsid w:val="00D22B00"/>
    <w:rsid w:val="00D556E3"/>
    <w:rsid w:val="00D61312"/>
    <w:rsid w:val="00D62E70"/>
    <w:rsid w:val="00D65A65"/>
    <w:rsid w:val="00D7382F"/>
    <w:rsid w:val="00D73FC8"/>
    <w:rsid w:val="00D87F88"/>
    <w:rsid w:val="00D91813"/>
    <w:rsid w:val="00D9501B"/>
    <w:rsid w:val="00DA054E"/>
    <w:rsid w:val="00DA55F4"/>
    <w:rsid w:val="00DC1DA1"/>
    <w:rsid w:val="00DC6003"/>
    <w:rsid w:val="00DC6D17"/>
    <w:rsid w:val="00DE23FC"/>
    <w:rsid w:val="00DF307E"/>
    <w:rsid w:val="00E03D00"/>
    <w:rsid w:val="00E06FF9"/>
    <w:rsid w:val="00E217C5"/>
    <w:rsid w:val="00E31C96"/>
    <w:rsid w:val="00E34B39"/>
    <w:rsid w:val="00E82295"/>
    <w:rsid w:val="00E8400D"/>
    <w:rsid w:val="00EA4772"/>
    <w:rsid w:val="00EA6941"/>
    <w:rsid w:val="00EA6BA4"/>
    <w:rsid w:val="00EB5075"/>
    <w:rsid w:val="00EB57AA"/>
    <w:rsid w:val="00EB7FC3"/>
    <w:rsid w:val="00ED42C5"/>
    <w:rsid w:val="00ED4CA0"/>
    <w:rsid w:val="00F00A78"/>
    <w:rsid w:val="00F04743"/>
    <w:rsid w:val="00F1387E"/>
    <w:rsid w:val="00F13DF4"/>
    <w:rsid w:val="00F27C4D"/>
    <w:rsid w:val="00F329A1"/>
    <w:rsid w:val="00F35059"/>
    <w:rsid w:val="00F37FCC"/>
    <w:rsid w:val="00F4716D"/>
    <w:rsid w:val="00F5021E"/>
    <w:rsid w:val="00F52A57"/>
    <w:rsid w:val="00F605C9"/>
    <w:rsid w:val="00F60BD4"/>
    <w:rsid w:val="00F77FA6"/>
    <w:rsid w:val="00F943A3"/>
    <w:rsid w:val="00FC5F9F"/>
    <w:rsid w:val="00FD4327"/>
    <w:rsid w:val="00FD4DB4"/>
    <w:rsid w:val="00FD59A6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C6CAAA"/>
  <w15:docId w15:val="{5E76DC17-183B-4E02-AE20-191116E8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2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E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4078"/>
  </w:style>
  <w:style w:type="paragraph" w:styleId="a8">
    <w:name w:val="footer"/>
    <w:basedOn w:val="a"/>
    <w:link w:val="a9"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CE4078"/>
  </w:style>
  <w:style w:type="character" w:styleId="aa">
    <w:name w:val="Hyperlink"/>
    <w:basedOn w:val="a0"/>
    <w:uiPriority w:val="99"/>
    <w:unhideWhenUsed/>
    <w:rsid w:val="007561F7"/>
    <w:rPr>
      <w:color w:val="0000FF" w:themeColor="hyperlink"/>
      <w:u w:val="single"/>
    </w:rPr>
  </w:style>
  <w:style w:type="paragraph" w:customStyle="1" w:styleId="justify">
    <w:name w:val="justify"/>
    <w:basedOn w:val="a"/>
    <w:rsid w:val="00874AE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C1DA1"/>
    <w:pPr>
      <w:ind w:left="720"/>
      <w:contextualSpacing/>
    </w:pPr>
  </w:style>
  <w:style w:type="paragraph" w:styleId="ac">
    <w:name w:val="No Spacing"/>
    <w:uiPriority w:val="1"/>
    <w:qFormat/>
    <w:rsid w:val="002E35E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1732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732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5F72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l-text-indent095cm">
    <w:name w:val="il-text-indent_0_95cm"/>
    <w:basedOn w:val="a"/>
    <w:rsid w:val="005F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5F7240"/>
  </w:style>
  <w:style w:type="character" w:customStyle="1" w:styleId="fake-non-breaking-space">
    <w:name w:val="fake-non-breaking-space"/>
    <w:basedOn w:val="a0"/>
    <w:rsid w:val="005F7240"/>
  </w:style>
  <w:style w:type="character" w:customStyle="1" w:styleId="ad">
    <w:name w:val="Название Знак"/>
    <w:rsid w:val="00777DB8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ae">
    <w:name w:val="Знак Знак"/>
    <w:basedOn w:val="a"/>
    <w:rsid w:val="00670FCF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">
    <w:name w:val="Знак Знак"/>
    <w:basedOn w:val="a"/>
    <w:rsid w:val="00A4096E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0">
    <w:name w:val="Знак Знак"/>
    <w:basedOn w:val="a"/>
    <w:rsid w:val="00E217C5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1">
    <w:name w:val="Знак Знак"/>
    <w:basedOn w:val="a"/>
    <w:rsid w:val="00DC6003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8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6857011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31171547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614142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9573513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9617454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7685456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566705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413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Haff</cp:lastModifiedBy>
  <cp:revision>2</cp:revision>
  <cp:lastPrinted>2026-01-28T09:07:00Z</cp:lastPrinted>
  <dcterms:created xsi:type="dcterms:W3CDTF">2026-06-30T09:41:00Z</dcterms:created>
  <dcterms:modified xsi:type="dcterms:W3CDTF">2026-06-30T09:41:00Z</dcterms:modified>
</cp:coreProperties>
</file>