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EZ20260618381081 «ЦС671 Текущий ремонт моечных 4-х групп в ГУО "Детский сад №112 г. Минска, ул.Матусевича,12» в интересах ГУ «Центр по обеспечению деятельности бюджетных организаций администрации Фрунзенского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"ЛА-СТРОБАН"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193665865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ул.Максима Богдановича, д.138, пом.299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документы и сведения не соответствуют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ЦС671_ЗОИ.pdf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7061&amp;name=7FCB769228C02AE06FE6C5DD06B23DBA/Protokol_TZS671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