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2497" w14:textId="0C68D5E5" w:rsidR="00063D55" w:rsidRPr="00063D55" w:rsidRDefault="00063D55" w:rsidP="00063D55">
      <w:pPr>
        <w:shd w:val="clear" w:color="auto" w:fill="FFFFFF"/>
        <w:tabs>
          <w:tab w:val="left" w:pos="3228"/>
        </w:tabs>
        <w:spacing w:line="280" w:lineRule="exact"/>
        <w:rPr>
          <w:b/>
          <w:i/>
          <w:sz w:val="28"/>
          <w:szCs w:val="28"/>
        </w:rPr>
      </w:pPr>
      <w:r w:rsidRPr="00063D55">
        <w:rPr>
          <w:b/>
          <w:i/>
          <w:sz w:val="28"/>
          <w:szCs w:val="28"/>
        </w:rPr>
        <w:t xml:space="preserve">Приложение </w:t>
      </w:r>
      <w:r>
        <w:rPr>
          <w:b/>
          <w:i/>
          <w:sz w:val="28"/>
          <w:szCs w:val="28"/>
        </w:rPr>
        <w:t>1</w:t>
      </w:r>
      <w:r w:rsidRPr="00063D55">
        <w:rPr>
          <w:b/>
          <w:i/>
          <w:sz w:val="28"/>
          <w:szCs w:val="28"/>
        </w:rPr>
        <w:t xml:space="preserve"> к аукционным документам №А557-06/261</w:t>
      </w:r>
    </w:p>
    <w:p w14:paraId="730D744D" w14:textId="77777777" w:rsidR="00063D55" w:rsidRDefault="00063D55" w:rsidP="00063D55">
      <w:pPr>
        <w:shd w:val="clear" w:color="auto" w:fill="FFFFFF"/>
        <w:tabs>
          <w:tab w:val="left" w:pos="3228"/>
        </w:tabs>
        <w:spacing w:line="280" w:lineRule="exact"/>
        <w:ind w:left="5387" w:hanging="142"/>
        <w:rPr>
          <w:sz w:val="28"/>
          <w:szCs w:val="28"/>
        </w:rPr>
      </w:pPr>
    </w:p>
    <w:p w14:paraId="7A364F55" w14:textId="5A651618" w:rsidR="00170442" w:rsidRPr="00C2316E" w:rsidRDefault="00170442" w:rsidP="00170442">
      <w:pPr>
        <w:shd w:val="clear" w:color="auto" w:fill="FFFFFF"/>
        <w:tabs>
          <w:tab w:val="left" w:pos="3228"/>
        </w:tabs>
        <w:spacing w:line="280" w:lineRule="exact"/>
        <w:ind w:left="6237"/>
        <w:rPr>
          <w:sz w:val="28"/>
          <w:szCs w:val="28"/>
        </w:rPr>
      </w:pPr>
      <w:r w:rsidRPr="00C2316E">
        <w:rPr>
          <w:sz w:val="28"/>
          <w:szCs w:val="28"/>
        </w:rPr>
        <w:t xml:space="preserve">Приложение 1 </w:t>
      </w:r>
    </w:p>
    <w:p w14:paraId="108E58DB" w14:textId="77777777" w:rsidR="00EF3F3C" w:rsidRPr="00C2316E" w:rsidRDefault="00170442" w:rsidP="00170442">
      <w:pPr>
        <w:shd w:val="clear" w:color="auto" w:fill="FFFFFF"/>
        <w:tabs>
          <w:tab w:val="left" w:pos="3228"/>
        </w:tabs>
        <w:spacing w:line="280" w:lineRule="exact"/>
        <w:ind w:left="6237"/>
        <w:rPr>
          <w:sz w:val="28"/>
          <w:szCs w:val="28"/>
        </w:rPr>
      </w:pPr>
      <w:r w:rsidRPr="00C2316E">
        <w:rPr>
          <w:sz w:val="28"/>
          <w:szCs w:val="28"/>
        </w:rPr>
        <w:t>к техническому паспорту мероприятия</w:t>
      </w:r>
    </w:p>
    <w:p w14:paraId="3FF38F78" w14:textId="77777777" w:rsidR="00170442" w:rsidRPr="00C2316E" w:rsidRDefault="00170442" w:rsidP="00EF3F3C">
      <w:pPr>
        <w:shd w:val="clear" w:color="auto" w:fill="FFFFFF"/>
        <w:tabs>
          <w:tab w:val="left" w:pos="3228"/>
        </w:tabs>
        <w:spacing w:line="280" w:lineRule="exact"/>
        <w:ind w:left="5040"/>
        <w:rPr>
          <w:sz w:val="28"/>
          <w:szCs w:val="28"/>
        </w:rPr>
      </w:pPr>
    </w:p>
    <w:p w14:paraId="393A27B7" w14:textId="77777777" w:rsidR="007C51BB" w:rsidRPr="00D0629D" w:rsidRDefault="007C51BB" w:rsidP="007C51BB">
      <w:pPr>
        <w:jc w:val="center"/>
        <w:rPr>
          <w:bCs/>
          <w:sz w:val="28"/>
          <w:szCs w:val="28"/>
        </w:rPr>
      </w:pPr>
      <w:r w:rsidRPr="00D0629D">
        <w:rPr>
          <w:b/>
          <w:bCs/>
          <w:sz w:val="28"/>
          <w:szCs w:val="28"/>
        </w:rPr>
        <w:t>ТЕХНИЧЕСКИЕ ТРЕБОВАНИЯ</w:t>
      </w:r>
      <w:r w:rsidRPr="00D0629D">
        <w:rPr>
          <w:bCs/>
          <w:sz w:val="28"/>
          <w:szCs w:val="28"/>
        </w:rPr>
        <w:t xml:space="preserve">, </w:t>
      </w:r>
    </w:p>
    <w:p w14:paraId="071260D7" w14:textId="77777777" w:rsidR="007C51BB" w:rsidRDefault="007C51BB" w:rsidP="007C51BB">
      <w:pPr>
        <w:jc w:val="center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 xml:space="preserve">предъявляемые к оконечному оборудованию для подключения </w:t>
      </w:r>
      <w:r w:rsidRPr="00D0629D">
        <w:rPr>
          <w:bCs/>
          <w:sz w:val="28"/>
          <w:szCs w:val="28"/>
        </w:rPr>
        <w:br/>
        <w:t xml:space="preserve">к автоматизированной системе оплаты и контроля проезда </w:t>
      </w:r>
    </w:p>
    <w:p w14:paraId="6719C4E9" w14:textId="77777777" w:rsidR="007C51BB" w:rsidRPr="00D0629D" w:rsidRDefault="007C51BB" w:rsidP="007C51BB">
      <w:pPr>
        <w:jc w:val="center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государственного предприят</w:t>
      </w:r>
      <w:r>
        <w:rPr>
          <w:bCs/>
          <w:sz w:val="28"/>
          <w:szCs w:val="28"/>
        </w:rPr>
        <w:t>ия</w:t>
      </w:r>
      <w:r w:rsidRPr="00D0629D">
        <w:rPr>
          <w:bCs/>
          <w:sz w:val="28"/>
          <w:szCs w:val="28"/>
        </w:rPr>
        <w:t xml:space="preserve"> «Минсктранс»</w:t>
      </w:r>
    </w:p>
    <w:p w14:paraId="62A4104F" w14:textId="77777777" w:rsidR="007C51BB" w:rsidRPr="00D0629D" w:rsidRDefault="007C51BB" w:rsidP="007C51BB">
      <w:pPr>
        <w:jc w:val="center"/>
        <w:rPr>
          <w:bCs/>
          <w:sz w:val="28"/>
          <w:szCs w:val="28"/>
        </w:rPr>
      </w:pPr>
    </w:p>
    <w:p w14:paraId="4B129598" w14:textId="77777777" w:rsidR="007C51BB" w:rsidRPr="00D0629D" w:rsidRDefault="007C51BB" w:rsidP="007C51BB">
      <w:pPr>
        <w:pStyle w:val="af1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629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Требования к программно-аппаратному комплексу, </w:t>
      </w:r>
      <w:r w:rsidRPr="00D0629D">
        <w:rPr>
          <w:rFonts w:ascii="Times New Roman" w:eastAsia="Times New Roman" w:hAnsi="Times New Roman" w:cs="Times New Roman"/>
          <w:b/>
          <w:sz w:val="28"/>
          <w:szCs w:val="28"/>
        </w:rPr>
        <w:t>устанавливаемому в транспортных средствах</w:t>
      </w:r>
      <w:r w:rsidRPr="00D0629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</w:p>
    <w:p w14:paraId="2301BB77" w14:textId="77777777" w:rsidR="007C51BB" w:rsidRDefault="007C51BB" w:rsidP="007C51BB">
      <w:pPr>
        <w:ind w:firstLine="709"/>
        <w:contextualSpacing/>
        <w:jc w:val="both"/>
        <w:rPr>
          <w:bCs/>
          <w:i/>
          <w:sz w:val="28"/>
          <w:szCs w:val="28"/>
        </w:rPr>
      </w:pPr>
    </w:p>
    <w:p w14:paraId="14819681" w14:textId="77777777" w:rsidR="007C51BB" w:rsidRPr="00D0629D" w:rsidRDefault="007C51BB" w:rsidP="007C51BB">
      <w:pPr>
        <w:ind w:firstLine="709"/>
        <w:contextualSpacing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Перечень о</w:t>
      </w:r>
      <w:r w:rsidRPr="00D0629D">
        <w:rPr>
          <w:bCs/>
          <w:i/>
          <w:sz w:val="28"/>
          <w:szCs w:val="28"/>
        </w:rPr>
        <w:t>бозначени</w:t>
      </w:r>
      <w:r>
        <w:rPr>
          <w:bCs/>
          <w:i/>
          <w:sz w:val="28"/>
          <w:szCs w:val="28"/>
        </w:rPr>
        <w:t>й</w:t>
      </w:r>
      <w:r w:rsidRPr="00D0629D">
        <w:rPr>
          <w:bCs/>
          <w:i/>
          <w:sz w:val="28"/>
          <w:szCs w:val="28"/>
        </w:rPr>
        <w:t xml:space="preserve"> и сокращени</w:t>
      </w:r>
      <w:r>
        <w:rPr>
          <w:bCs/>
          <w:i/>
          <w:sz w:val="28"/>
          <w:szCs w:val="28"/>
        </w:rPr>
        <w:t>й</w:t>
      </w:r>
    </w:p>
    <w:p w14:paraId="4A779746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ТС</w:t>
      </w:r>
      <w:r>
        <w:rPr>
          <w:bCs/>
          <w:sz w:val="28"/>
          <w:szCs w:val="28"/>
        </w:rPr>
        <w:t> – транспортное средство;</w:t>
      </w:r>
    </w:p>
    <w:p w14:paraId="68F32C0C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НСТ</w:t>
      </w:r>
      <w:r>
        <w:rPr>
          <w:bCs/>
          <w:sz w:val="28"/>
          <w:szCs w:val="28"/>
        </w:rPr>
        <w:t> – </w:t>
      </w:r>
      <w:r w:rsidRPr="00D0629D">
        <w:rPr>
          <w:bCs/>
          <w:sz w:val="28"/>
          <w:szCs w:val="28"/>
        </w:rPr>
        <w:t>навигационный связной терминал</w:t>
      </w:r>
      <w:r>
        <w:rPr>
          <w:bCs/>
          <w:sz w:val="28"/>
          <w:szCs w:val="28"/>
        </w:rPr>
        <w:t>;</w:t>
      </w:r>
    </w:p>
    <w:p w14:paraId="53EDBD79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АСДУ-ПТ</w:t>
      </w:r>
      <w:r>
        <w:rPr>
          <w:bCs/>
          <w:sz w:val="28"/>
          <w:szCs w:val="28"/>
        </w:rPr>
        <w:t> – </w:t>
      </w:r>
      <w:r w:rsidRPr="00D0629D">
        <w:rPr>
          <w:bCs/>
          <w:sz w:val="28"/>
          <w:szCs w:val="28"/>
        </w:rPr>
        <w:t>автоматизированная система диспетчерского управления пассажирским транспортом</w:t>
      </w:r>
      <w:r>
        <w:rPr>
          <w:bCs/>
          <w:sz w:val="28"/>
          <w:szCs w:val="28"/>
        </w:rPr>
        <w:t>;</w:t>
      </w:r>
    </w:p>
    <w:p w14:paraId="628AA11F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АСОКП</w:t>
      </w:r>
      <w:r>
        <w:rPr>
          <w:bCs/>
          <w:sz w:val="28"/>
          <w:szCs w:val="28"/>
        </w:rPr>
        <w:t> – </w:t>
      </w:r>
      <w:r w:rsidRPr="00D0629D">
        <w:rPr>
          <w:bCs/>
          <w:sz w:val="28"/>
          <w:szCs w:val="28"/>
        </w:rPr>
        <w:t>автоматизированная система оплаты и контроля проезда государственного предприят</w:t>
      </w:r>
      <w:r>
        <w:rPr>
          <w:bCs/>
          <w:sz w:val="28"/>
          <w:szCs w:val="28"/>
        </w:rPr>
        <w:t>ия «</w:t>
      </w:r>
      <w:r w:rsidRPr="00D0629D">
        <w:rPr>
          <w:bCs/>
          <w:sz w:val="28"/>
          <w:szCs w:val="28"/>
        </w:rPr>
        <w:t>Минсктранс</w:t>
      </w:r>
      <w:r>
        <w:rPr>
          <w:bCs/>
          <w:sz w:val="28"/>
          <w:szCs w:val="28"/>
        </w:rPr>
        <w:t>»;</w:t>
      </w:r>
    </w:p>
    <w:p w14:paraId="7B541E1D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ТБ</w:t>
      </w:r>
      <w:r>
        <w:rPr>
          <w:bCs/>
          <w:sz w:val="28"/>
          <w:szCs w:val="28"/>
        </w:rPr>
        <w:t>К – терминал бесконтактных карт (валидатор);</w:t>
      </w:r>
    </w:p>
    <w:p w14:paraId="65144867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 – программное обеспечение.</w:t>
      </w:r>
    </w:p>
    <w:p w14:paraId="562A79A6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</w:p>
    <w:p w14:paraId="3689B42A" w14:textId="77777777" w:rsidR="007C51BB" w:rsidRDefault="007C51BB" w:rsidP="007C51BB">
      <w:pPr>
        <w:numPr>
          <w:ilvl w:val="1"/>
          <w:numId w:val="3"/>
        </w:numPr>
        <w:contextualSpacing/>
        <w:jc w:val="both"/>
        <w:rPr>
          <w:b/>
          <w:sz w:val="28"/>
          <w:szCs w:val="28"/>
        </w:rPr>
      </w:pPr>
      <w:r w:rsidRPr="00D0629D">
        <w:rPr>
          <w:b/>
          <w:sz w:val="28"/>
          <w:szCs w:val="28"/>
        </w:rPr>
        <w:t>Назначение</w:t>
      </w:r>
    </w:p>
    <w:p w14:paraId="5BD18772" w14:textId="77777777" w:rsidR="007C51BB" w:rsidRPr="00D0629D" w:rsidRDefault="007C51BB" w:rsidP="007C51BB">
      <w:pPr>
        <w:ind w:left="709"/>
        <w:contextualSpacing/>
        <w:jc w:val="both"/>
        <w:rPr>
          <w:b/>
          <w:sz w:val="28"/>
          <w:szCs w:val="28"/>
        </w:rPr>
      </w:pPr>
    </w:p>
    <w:p w14:paraId="1046189A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 xml:space="preserve">Настоящий документ предназначен для </w:t>
      </w:r>
      <w:r>
        <w:rPr>
          <w:bCs/>
          <w:sz w:val="28"/>
          <w:szCs w:val="28"/>
        </w:rPr>
        <w:t>определения</w:t>
      </w:r>
      <w:r w:rsidRPr="00D0629D">
        <w:rPr>
          <w:bCs/>
          <w:sz w:val="28"/>
          <w:szCs w:val="28"/>
        </w:rPr>
        <w:t xml:space="preserve"> требований </w:t>
      </w:r>
      <w:r>
        <w:rPr>
          <w:bCs/>
          <w:sz w:val="28"/>
          <w:szCs w:val="28"/>
        </w:rPr>
        <w:br/>
      </w:r>
      <w:r w:rsidRPr="00D0629D">
        <w:rPr>
          <w:bCs/>
          <w:sz w:val="28"/>
          <w:szCs w:val="28"/>
        </w:rPr>
        <w:t xml:space="preserve">к оборудованию, устанавливаемому в ТС для обеспечения работы АСДУ-ПТ </w:t>
      </w:r>
      <w:r>
        <w:rPr>
          <w:bCs/>
          <w:sz w:val="28"/>
          <w:szCs w:val="28"/>
        </w:rPr>
        <w:br/>
      </w:r>
      <w:r w:rsidRPr="00D0629D">
        <w:rPr>
          <w:bCs/>
          <w:sz w:val="28"/>
          <w:szCs w:val="28"/>
        </w:rPr>
        <w:t xml:space="preserve">и АСОКП. </w:t>
      </w:r>
    </w:p>
    <w:p w14:paraId="6C2A8CE8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Комплекс устанавливаемого в ТС</w:t>
      </w:r>
      <w:r>
        <w:rPr>
          <w:bCs/>
          <w:sz w:val="28"/>
          <w:szCs w:val="28"/>
        </w:rPr>
        <w:t xml:space="preserve"> оборудования</w:t>
      </w:r>
      <w:r w:rsidRPr="00D0629D">
        <w:rPr>
          <w:bCs/>
          <w:sz w:val="28"/>
          <w:szCs w:val="28"/>
        </w:rPr>
        <w:t xml:space="preserve"> состоит из: </w:t>
      </w:r>
    </w:p>
    <w:p w14:paraId="376C8CA1" w14:textId="77777777" w:rsidR="007C51BB" w:rsidRPr="00EB16B5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EB16B5">
        <w:rPr>
          <w:bCs/>
          <w:sz w:val="28"/>
          <w:szCs w:val="28"/>
        </w:rPr>
        <w:t>бортового компьютера водителя, обеспечивающего функционирование АСДУ-ПТ и АСОКП, а также управление ТБК;</w:t>
      </w:r>
    </w:p>
    <w:p w14:paraId="5A5BC923" w14:textId="77777777" w:rsidR="007C51BB" w:rsidRPr="00E052D3" w:rsidRDefault="007C51BB" w:rsidP="007C51BB">
      <w:pP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EB16B5">
        <w:rPr>
          <w:bCs/>
          <w:sz w:val="28"/>
          <w:szCs w:val="28"/>
        </w:rPr>
        <w:t>терминалов бесконтактных карт (валидаторов)</w:t>
      </w:r>
      <w:r>
        <w:rPr>
          <w:bCs/>
          <w:sz w:val="28"/>
          <w:szCs w:val="28"/>
        </w:rPr>
        <w:t>,</w:t>
      </w:r>
      <w:r w:rsidRPr="00EB16B5">
        <w:rPr>
          <w:bCs/>
          <w:sz w:val="28"/>
          <w:szCs w:val="28"/>
        </w:rPr>
        <w:t xml:space="preserve"> обеспечивающих </w:t>
      </w:r>
      <w:r w:rsidRPr="00E052D3">
        <w:rPr>
          <w:bCs/>
          <w:color w:val="000000"/>
          <w:sz w:val="28"/>
          <w:szCs w:val="28"/>
        </w:rPr>
        <w:t xml:space="preserve">непосредственно осуществление оплат пассажирами (количество зависит </w:t>
      </w:r>
      <w:r w:rsidRPr="00E052D3">
        <w:rPr>
          <w:bCs/>
          <w:color w:val="000000"/>
          <w:sz w:val="28"/>
          <w:szCs w:val="28"/>
        </w:rPr>
        <w:br/>
        <w:t>от конструкции ТС);</w:t>
      </w:r>
    </w:p>
    <w:p w14:paraId="0E403CF4" w14:textId="77777777" w:rsidR="007C51BB" w:rsidRPr="00E052D3" w:rsidRDefault="007C51BB" w:rsidP="007C51BB">
      <w:pP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E052D3">
        <w:rPr>
          <w:bCs/>
          <w:color w:val="000000"/>
          <w:sz w:val="28"/>
          <w:szCs w:val="28"/>
        </w:rPr>
        <w:t>3G/4G роутер, обеспечивающий связь с системами (уже установлен);</w:t>
      </w:r>
    </w:p>
    <w:p w14:paraId="516F0C12" w14:textId="77777777" w:rsidR="007C51BB" w:rsidRPr="00E052D3" w:rsidRDefault="007C51BB" w:rsidP="007C51BB">
      <w:pP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E052D3">
        <w:rPr>
          <w:bCs/>
          <w:color w:val="000000"/>
          <w:sz w:val="28"/>
          <w:szCs w:val="28"/>
        </w:rPr>
        <w:t>комплект кабельно-клеммной продукции;</w:t>
      </w:r>
    </w:p>
    <w:p w14:paraId="2C2EE78E" w14:textId="77777777" w:rsidR="007C51BB" w:rsidRPr="005E5B3C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к</w:t>
      </w:r>
      <w:r w:rsidRPr="00E052D3">
        <w:rPr>
          <w:bCs/>
          <w:color w:val="000000"/>
          <w:sz w:val="28"/>
          <w:szCs w:val="28"/>
        </w:rPr>
        <w:t>абельно-клеммная продукция должна соответствовать требованиям, применяемым для подключения и соединения бортового компьютера, терминала бесконтактных карт (валидатор) с сетевым оборудованием, а также соответствующей группе транспортных средств</w:t>
      </w:r>
      <w:r w:rsidRPr="00434D1C">
        <w:rPr>
          <w:bCs/>
          <w:color w:val="FF0000"/>
          <w:sz w:val="28"/>
          <w:szCs w:val="28"/>
        </w:rPr>
        <w:t>.</w:t>
      </w:r>
    </w:p>
    <w:p w14:paraId="1E760456" w14:textId="77777777" w:rsidR="007C51BB" w:rsidRPr="00EB16B5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</w:p>
    <w:p w14:paraId="3091113D" w14:textId="77777777" w:rsidR="007C51BB" w:rsidRPr="00EB16B5" w:rsidRDefault="007C51BB" w:rsidP="007C51BB">
      <w:pPr>
        <w:numPr>
          <w:ilvl w:val="1"/>
          <w:numId w:val="3"/>
        </w:numPr>
        <w:ind w:left="0" w:firstLine="709"/>
        <w:contextualSpacing/>
        <w:jc w:val="both"/>
        <w:rPr>
          <w:b/>
          <w:sz w:val="28"/>
          <w:szCs w:val="28"/>
        </w:rPr>
      </w:pPr>
      <w:r w:rsidRPr="00EB16B5">
        <w:rPr>
          <w:b/>
          <w:sz w:val="28"/>
          <w:szCs w:val="28"/>
        </w:rPr>
        <w:t>Требование к навигационной системе и бортовому компьютеру водителя</w:t>
      </w:r>
    </w:p>
    <w:p w14:paraId="484F1B44" w14:textId="77777777" w:rsidR="007C51BB" w:rsidRPr="00EB16B5" w:rsidRDefault="007C51BB" w:rsidP="007C51BB">
      <w:pPr>
        <w:spacing w:before="240"/>
        <w:ind w:firstLine="709"/>
        <w:contextualSpacing/>
        <w:jc w:val="both"/>
        <w:rPr>
          <w:i/>
          <w:sz w:val="28"/>
          <w:szCs w:val="28"/>
        </w:rPr>
      </w:pPr>
    </w:p>
    <w:p w14:paraId="1DD5CBD5" w14:textId="77777777" w:rsidR="007C51BB" w:rsidRPr="00EB16B5" w:rsidRDefault="007C51BB" w:rsidP="007C51BB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EB16B5">
        <w:rPr>
          <w:i/>
          <w:sz w:val="28"/>
          <w:szCs w:val="28"/>
        </w:rPr>
        <w:t>Общие требования</w:t>
      </w:r>
    </w:p>
    <w:p w14:paraId="2DF972D6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EB16B5">
        <w:rPr>
          <w:bCs/>
          <w:sz w:val="28"/>
          <w:szCs w:val="28"/>
        </w:rPr>
        <w:lastRenderedPageBreak/>
        <w:t xml:space="preserve">Бортовой компьютер водителя представляет из себя комплект оборудования с программным обеспечением, предназначенный для установки </w:t>
      </w:r>
      <w:r w:rsidRPr="00EB16B5">
        <w:rPr>
          <w:bCs/>
          <w:sz w:val="28"/>
          <w:szCs w:val="28"/>
        </w:rPr>
        <w:br/>
        <w:t>в ТС для выполнения функций системы навигационного обеспечения и АСОКП на борту ТС. Функционирование</w:t>
      </w:r>
      <w:r w:rsidRPr="00D0629D">
        <w:rPr>
          <w:bCs/>
          <w:sz w:val="28"/>
          <w:szCs w:val="28"/>
        </w:rPr>
        <w:t xml:space="preserve"> данных систем обеспечивается программными модулями</w:t>
      </w:r>
      <w:r>
        <w:rPr>
          <w:bCs/>
          <w:sz w:val="28"/>
          <w:szCs w:val="28"/>
        </w:rPr>
        <w:t>,</w:t>
      </w:r>
      <w:r w:rsidRPr="00D0629D">
        <w:rPr>
          <w:bCs/>
          <w:sz w:val="28"/>
          <w:szCs w:val="28"/>
        </w:rPr>
        <w:t xml:space="preserve"> установленными в бортовом терминале и выполняющими функции автоматизированных систем на борту.</w:t>
      </w:r>
    </w:p>
    <w:p w14:paraId="55B74805" w14:textId="77777777" w:rsidR="007C51BB" w:rsidRPr="00D0629D" w:rsidRDefault="007C51BB" w:rsidP="007C51BB">
      <w:pPr>
        <w:ind w:firstLine="709"/>
        <w:contextualSpacing/>
        <w:jc w:val="both"/>
        <w:rPr>
          <w:sz w:val="28"/>
          <w:szCs w:val="28"/>
        </w:rPr>
      </w:pPr>
      <w:r w:rsidRPr="00D0629D">
        <w:rPr>
          <w:sz w:val="28"/>
          <w:szCs w:val="28"/>
        </w:rPr>
        <w:t xml:space="preserve">Отдельное устройство, размещаемое в кабине водителя. Требование </w:t>
      </w:r>
      <w:r>
        <w:rPr>
          <w:sz w:val="28"/>
          <w:szCs w:val="28"/>
        </w:rPr>
        <w:br/>
      </w:r>
      <w:r w:rsidRPr="00D0629D">
        <w:rPr>
          <w:sz w:val="28"/>
          <w:szCs w:val="28"/>
        </w:rPr>
        <w:t xml:space="preserve">к аппаратной части </w:t>
      </w:r>
      <w:r>
        <w:rPr>
          <w:sz w:val="28"/>
          <w:szCs w:val="28"/>
        </w:rPr>
        <w:t>изложено в п</w:t>
      </w:r>
      <w:r w:rsidRPr="00D0629D">
        <w:rPr>
          <w:sz w:val="28"/>
          <w:szCs w:val="28"/>
        </w:rPr>
        <w:t>риложени</w:t>
      </w:r>
      <w:r>
        <w:rPr>
          <w:sz w:val="28"/>
          <w:szCs w:val="28"/>
        </w:rPr>
        <w:t>и 1 к настоящим требованиям</w:t>
      </w:r>
      <w:r w:rsidRPr="00D0629D">
        <w:rPr>
          <w:sz w:val="28"/>
          <w:szCs w:val="28"/>
        </w:rPr>
        <w:t>.</w:t>
      </w:r>
    </w:p>
    <w:p w14:paraId="7352BE35" w14:textId="77777777" w:rsidR="007C51BB" w:rsidRDefault="007C51BB" w:rsidP="007C51BB">
      <w:pPr>
        <w:ind w:firstLine="709"/>
        <w:contextualSpacing/>
        <w:jc w:val="both"/>
        <w:rPr>
          <w:i/>
          <w:sz w:val="28"/>
          <w:szCs w:val="28"/>
        </w:rPr>
      </w:pPr>
    </w:p>
    <w:p w14:paraId="4857E1A7" w14:textId="77777777" w:rsidR="007C51BB" w:rsidRPr="007D51A8" w:rsidRDefault="007C51BB" w:rsidP="007C51BB">
      <w:pPr>
        <w:ind w:firstLine="709"/>
        <w:contextualSpacing/>
        <w:jc w:val="both"/>
        <w:rPr>
          <w:i/>
          <w:sz w:val="28"/>
          <w:szCs w:val="28"/>
        </w:rPr>
      </w:pPr>
      <w:r w:rsidRPr="007D51A8">
        <w:rPr>
          <w:i/>
          <w:sz w:val="28"/>
          <w:szCs w:val="28"/>
        </w:rPr>
        <w:t>Основные функции модуля системы навигационного обеспечения:</w:t>
      </w:r>
    </w:p>
    <w:p w14:paraId="6E789ACF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определение местоположения транспортного средства на базе технологий GNSS (BeiDou/Galileo/GLONASS/GPS) в режиме реального времени;</w:t>
      </w:r>
    </w:p>
    <w:p w14:paraId="23D7DA8E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передача навигационных данных: координаты ТС, скорость, направление движения в режиме реального времени на коммуникационный сервер системы навигационного обеспечения;</w:t>
      </w:r>
    </w:p>
    <w:p w14:paraId="2AE84E08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передача данных датчиков, подключенных к бортовому терминалу водителя на коммуникационный сервер системы навигационного обеспечения;</w:t>
      </w:r>
    </w:p>
    <w:p w14:paraId="2D065795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обеспечение возможности удаленной загрузки расписания движения ТС;</w:t>
      </w:r>
    </w:p>
    <w:p w14:paraId="675ABE53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просмотр загруженного расписания движения на дисплее;</w:t>
      </w:r>
    </w:p>
    <w:p w14:paraId="1F447622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 xml:space="preserve">определение прохождения остановочных пунктов в соответствии </w:t>
      </w:r>
      <w:r>
        <w:rPr>
          <w:bCs/>
          <w:sz w:val="28"/>
          <w:szCs w:val="28"/>
        </w:rPr>
        <w:br/>
      </w:r>
      <w:r w:rsidRPr="00D0629D">
        <w:rPr>
          <w:bCs/>
          <w:sz w:val="28"/>
          <w:szCs w:val="28"/>
        </w:rPr>
        <w:t>с расписанием, отображение водителю списка остановок (текущая, последующие);</w:t>
      </w:r>
    </w:p>
    <w:p w14:paraId="2074B31F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 xml:space="preserve">отображение на дисплее отклонений от планового времени движения </w:t>
      </w:r>
      <w:r>
        <w:rPr>
          <w:bCs/>
          <w:sz w:val="28"/>
          <w:szCs w:val="28"/>
        </w:rPr>
        <w:br/>
      </w:r>
      <w:r w:rsidRPr="00D0629D">
        <w:rPr>
          <w:bCs/>
          <w:sz w:val="28"/>
          <w:szCs w:val="28"/>
        </w:rPr>
        <w:t>по расписанию (контроль движения по расписанию);</w:t>
      </w:r>
    </w:p>
    <w:p w14:paraId="38086BA7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обеспечение оперативной двусторонней связи водителя с диспетчером: голосовой и посредством коротких текстовых сообщений;</w:t>
      </w:r>
    </w:p>
    <w:p w14:paraId="3616B2C5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передача на сервер сообщений о нештатных ситуациях, выбираемых водителем из списка;</w:t>
      </w:r>
    </w:p>
    <w:p w14:paraId="1FD505E3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обеспечен</w:t>
      </w:r>
      <w:r>
        <w:rPr>
          <w:bCs/>
          <w:sz w:val="28"/>
          <w:szCs w:val="28"/>
        </w:rPr>
        <w:t>ие двух режимов передачи данных:</w:t>
      </w:r>
      <w:r w:rsidRPr="00D0629D">
        <w:rPr>
          <w:bCs/>
          <w:sz w:val="28"/>
          <w:szCs w:val="28"/>
        </w:rPr>
        <w:t xml:space="preserve"> режим реального времени и пакетный режим для быстрого восстановления после длительного периода времени отсутствия связи с сервером;</w:t>
      </w:r>
    </w:p>
    <w:p w14:paraId="4A4F9288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обеспечение устройств системы АСОКП маршрутной информацией (плановой и текущей)</w:t>
      </w:r>
      <w:r>
        <w:rPr>
          <w:bCs/>
          <w:sz w:val="28"/>
          <w:szCs w:val="28"/>
        </w:rPr>
        <w:t>;</w:t>
      </w:r>
    </w:p>
    <w:p w14:paraId="69B546AB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выведение</w:t>
      </w:r>
      <w:r w:rsidRPr="00D0629D">
        <w:rPr>
          <w:bCs/>
          <w:sz w:val="28"/>
          <w:szCs w:val="28"/>
        </w:rPr>
        <w:t xml:space="preserve"> на дисплее информации об оборудовании АСОКП.</w:t>
      </w:r>
    </w:p>
    <w:p w14:paraId="6A64F119" w14:textId="77777777" w:rsidR="007C51BB" w:rsidRPr="00D0629D" w:rsidRDefault="007C51BB" w:rsidP="007C51BB">
      <w:pPr>
        <w:ind w:firstLine="709"/>
        <w:contextualSpacing/>
        <w:jc w:val="both"/>
        <w:rPr>
          <w:b/>
          <w:i/>
          <w:sz w:val="28"/>
          <w:szCs w:val="28"/>
        </w:rPr>
      </w:pPr>
    </w:p>
    <w:p w14:paraId="3D824A43" w14:textId="77777777" w:rsidR="007C51BB" w:rsidRPr="007D51A8" w:rsidRDefault="007C51BB" w:rsidP="007C51BB">
      <w:pPr>
        <w:ind w:firstLine="709"/>
        <w:contextualSpacing/>
        <w:jc w:val="both"/>
        <w:rPr>
          <w:i/>
          <w:sz w:val="28"/>
          <w:szCs w:val="28"/>
        </w:rPr>
      </w:pPr>
      <w:r w:rsidRPr="007D51A8">
        <w:rPr>
          <w:i/>
          <w:sz w:val="28"/>
          <w:szCs w:val="28"/>
        </w:rPr>
        <w:t>Требования к установке</w:t>
      </w:r>
    </w:p>
    <w:p w14:paraId="4A67C1AF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 xml:space="preserve">Должна быть обеспечена возможность выбора поверхности для монтажа дисплея и угла наклона. </w:t>
      </w:r>
    </w:p>
    <w:p w14:paraId="097E2C25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Место для установки дисплея должно отвечать следующим критериям:</w:t>
      </w:r>
    </w:p>
    <w:p w14:paraId="48704B8D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 xml:space="preserve">обеспечение удобства для считывания рабочей информации с дисплея </w:t>
      </w:r>
      <w:r>
        <w:rPr>
          <w:bCs/>
          <w:sz w:val="28"/>
          <w:szCs w:val="28"/>
        </w:rPr>
        <w:br/>
      </w:r>
      <w:r w:rsidRPr="00D0629D">
        <w:rPr>
          <w:bCs/>
          <w:sz w:val="28"/>
          <w:szCs w:val="28"/>
        </w:rPr>
        <w:t>о движении транспортного средства;</w:t>
      </w:r>
    </w:p>
    <w:p w14:paraId="170F3E56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обеспечения удобства в обслуживании;</w:t>
      </w:r>
    </w:p>
    <w:p w14:paraId="3ED7221D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не ограничивать работу водителя во время управления ТС.</w:t>
      </w:r>
    </w:p>
    <w:p w14:paraId="5E448734" w14:textId="77777777" w:rsidR="007C51BB" w:rsidRPr="00D0629D" w:rsidRDefault="007C51BB" w:rsidP="007C51BB">
      <w:pPr>
        <w:ind w:firstLine="709"/>
        <w:contextualSpacing/>
        <w:jc w:val="both"/>
        <w:rPr>
          <w:b/>
          <w:i/>
          <w:sz w:val="28"/>
          <w:szCs w:val="28"/>
        </w:rPr>
      </w:pPr>
    </w:p>
    <w:p w14:paraId="0603B979" w14:textId="77777777" w:rsidR="007C51BB" w:rsidRPr="007D51A8" w:rsidRDefault="007C51BB" w:rsidP="007C51BB">
      <w:pPr>
        <w:ind w:firstLine="709"/>
        <w:contextualSpacing/>
        <w:jc w:val="both"/>
        <w:rPr>
          <w:i/>
          <w:sz w:val="28"/>
          <w:szCs w:val="28"/>
        </w:rPr>
      </w:pPr>
      <w:r w:rsidRPr="007D51A8">
        <w:rPr>
          <w:i/>
          <w:sz w:val="28"/>
          <w:szCs w:val="28"/>
        </w:rPr>
        <w:t>Требования по условиям эксплуатации:</w:t>
      </w:r>
    </w:p>
    <w:p w14:paraId="57EF19CB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степень защиты не менее IP54 по ГОСТ 14254-96</w:t>
      </w:r>
      <w:r>
        <w:rPr>
          <w:bCs/>
          <w:sz w:val="28"/>
          <w:szCs w:val="28"/>
        </w:rPr>
        <w:t>;</w:t>
      </w:r>
    </w:p>
    <w:p w14:paraId="0ABD5B7D" w14:textId="77777777" w:rsidR="007C51BB" w:rsidRPr="00EF697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EB16B5">
        <w:rPr>
          <w:bCs/>
          <w:sz w:val="28"/>
          <w:szCs w:val="28"/>
        </w:rPr>
        <w:lastRenderedPageBreak/>
        <w:t>питание от бортовой сети постоянного тока с номинальным   напряжением 12В или 24В с колебаниями от 10,8В до 35В;</w:t>
      </w:r>
    </w:p>
    <w:p w14:paraId="1D6B7C9D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рабочая температура: -</w:t>
      </w:r>
      <w:r>
        <w:rPr>
          <w:bCs/>
          <w:sz w:val="28"/>
          <w:szCs w:val="28"/>
        </w:rPr>
        <w:t>2</w:t>
      </w:r>
      <w:r w:rsidRPr="00D0629D">
        <w:rPr>
          <w:bCs/>
          <w:sz w:val="28"/>
          <w:szCs w:val="28"/>
        </w:rPr>
        <w:t>0 °C ... 60 °C</w:t>
      </w:r>
      <w:r>
        <w:rPr>
          <w:bCs/>
          <w:sz w:val="28"/>
          <w:szCs w:val="28"/>
        </w:rPr>
        <w:t>;</w:t>
      </w:r>
    </w:p>
    <w:p w14:paraId="3F986156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рабочая влажность: 5 % ... 93 %</w:t>
      </w:r>
      <w:r>
        <w:rPr>
          <w:bCs/>
          <w:sz w:val="28"/>
          <w:szCs w:val="28"/>
        </w:rPr>
        <w:t>;</w:t>
      </w:r>
    </w:p>
    <w:p w14:paraId="53DAF2F6" w14:textId="77777777" w:rsidR="007C51BB" w:rsidRPr="00EB16B5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EB16B5">
        <w:rPr>
          <w:bCs/>
          <w:sz w:val="28"/>
          <w:szCs w:val="28"/>
        </w:rPr>
        <w:t>устойчивость к кондуктивным и импульсным помехам. Воздействие испытательных импульсов 1, 2а, 3а, 3b и 4</w:t>
      </w:r>
      <w:r>
        <w:rPr>
          <w:bCs/>
          <w:sz w:val="28"/>
          <w:szCs w:val="28"/>
        </w:rPr>
        <w:t>;</w:t>
      </w:r>
    </w:p>
    <w:p w14:paraId="11A7B597" w14:textId="77777777" w:rsidR="007C51BB" w:rsidRPr="00EB16B5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EB16B5">
        <w:rPr>
          <w:bCs/>
          <w:sz w:val="28"/>
          <w:szCs w:val="28"/>
        </w:rPr>
        <w:t>борудование должно соответствовать требованиями ТР ТС 020/2011</w:t>
      </w:r>
      <w:r>
        <w:rPr>
          <w:bCs/>
          <w:sz w:val="28"/>
          <w:szCs w:val="28"/>
        </w:rPr>
        <w:t>;</w:t>
      </w:r>
    </w:p>
    <w:p w14:paraId="69EE1CBF" w14:textId="77777777" w:rsidR="007C51BB" w:rsidRPr="00EB16B5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EB16B5">
        <w:rPr>
          <w:bCs/>
          <w:sz w:val="28"/>
          <w:szCs w:val="28"/>
        </w:rPr>
        <w:t>Срок эксплуатации не менее 6 лет.</w:t>
      </w:r>
    </w:p>
    <w:p w14:paraId="6ED1C2BF" w14:textId="77777777" w:rsidR="007C51BB" w:rsidRPr="00D0629D" w:rsidRDefault="007C51BB" w:rsidP="007C51BB">
      <w:pPr>
        <w:contextualSpacing/>
        <w:jc w:val="both"/>
        <w:rPr>
          <w:b/>
          <w:i/>
          <w:sz w:val="28"/>
          <w:szCs w:val="28"/>
        </w:rPr>
      </w:pPr>
    </w:p>
    <w:p w14:paraId="002900CB" w14:textId="77777777" w:rsidR="007C51BB" w:rsidRPr="00D0629D" w:rsidRDefault="007C51BB" w:rsidP="007C51BB">
      <w:pPr>
        <w:numPr>
          <w:ilvl w:val="1"/>
          <w:numId w:val="3"/>
        </w:numPr>
        <w:contextualSpacing/>
        <w:jc w:val="both"/>
        <w:rPr>
          <w:b/>
          <w:sz w:val="28"/>
          <w:szCs w:val="28"/>
        </w:rPr>
      </w:pPr>
      <w:r w:rsidRPr="00D0629D">
        <w:rPr>
          <w:b/>
          <w:sz w:val="28"/>
          <w:szCs w:val="28"/>
        </w:rPr>
        <w:t>Требования к работе системы АСОКП и ТБК</w:t>
      </w:r>
    </w:p>
    <w:p w14:paraId="40101256" w14:textId="77777777" w:rsidR="007C51BB" w:rsidRDefault="007C51BB" w:rsidP="007C51BB">
      <w:pPr>
        <w:ind w:firstLine="709"/>
        <w:contextualSpacing/>
        <w:jc w:val="both"/>
        <w:rPr>
          <w:i/>
          <w:sz w:val="28"/>
          <w:szCs w:val="28"/>
        </w:rPr>
      </w:pPr>
    </w:p>
    <w:p w14:paraId="439C35A0" w14:textId="77777777" w:rsidR="007C51BB" w:rsidRPr="007D51A8" w:rsidRDefault="007C51BB" w:rsidP="007C51BB">
      <w:pPr>
        <w:ind w:firstLine="709"/>
        <w:contextualSpacing/>
        <w:jc w:val="both"/>
        <w:rPr>
          <w:i/>
          <w:sz w:val="28"/>
          <w:szCs w:val="28"/>
        </w:rPr>
      </w:pPr>
      <w:r w:rsidRPr="007D51A8">
        <w:rPr>
          <w:i/>
          <w:sz w:val="28"/>
          <w:szCs w:val="28"/>
        </w:rPr>
        <w:t>Основные функции модуля АСОКП:</w:t>
      </w:r>
    </w:p>
    <w:p w14:paraId="5AC20ED2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получение маршрутной информации из модуля системы навигационного обеспечения;</w:t>
      </w:r>
    </w:p>
    <w:p w14:paraId="61BF6401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обеспечение приема оплаты проезда посредством БСК</w:t>
      </w:r>
      <w:r>
        <w:rPr>
          <w:bCs/>
          <w:sz w:val="28"/>
          <w:szCs w:val="28"/>
        </w:rPr>
        <w:t xml:space="preserve"> на ТБК</w:t>
      </w:r>
      <w:r w:rsidRPr="00D0629D">
        <w:rPr>
          <w:bCs/>
          <w:sz w:val="28"/>
          <w:szCs w:val="28"/>
        </w:rPr>
        <w:t>;</w:t>
      </w:r>
    </w:p>
    <w:p w14:paraId="066C72C7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обеспечение приема бесконтактной банковской карточки</w:t>
      </w:r>
      <w:r>
        <w:rPr>
          <w:bCs/>
          <w:sz w:val="28"/>
          <w:szCs w:val="28"/>
        </w:rPr>
        <w:t xml:space="preserve"> на ТБК</w:t>
      </w:r>
      <w:r w:rsidRPr="00D0629D">
        <w:rPr>
          <w:bCs/>
          <w:sz w:val="28"/>
          <w:szCs w:val="28"/>
        </w:rPr>
        <w:t>;</w:t>
      </w:r>
    </w:p>
    <w:p w14:paraId="097BEBCD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обеспечение контроля оплаты проезда</w:t>
      </w:r>
      <w:r>
        <w:rPr>
          <w:bCs/>
          <w:sz w:val="28"/>
          <w:szCs w:val="28"/>
        </w:rPr>
        <w:t xml:space="preserve"> на ТБК</w:t>
      </w:r>
      <w:r w:rsidRPr="00D0629D">
        <w:rPr>
          <w:bCs/>
          <w:sz w:val="28"/>
          <w:szCs w:val="28"/>
        </w:rPr>
        <w:t>;</w:t>
      </w:r>
    </w:p>
    <w:p w14:paraId="7211D117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ведение реестров оплат и передача данных реестров оплат на сервер АСОКП;</w:t>
      </w:r>
    </w:p>
    <w:p w14:paraId="308F5359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получение тарифных политик и стоп-листов;</w:t>
      </w:r>
    </w:p>
    <w:p w14:paraId="057D37B4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удаленное обновление ПО</w:t>
      </w:r>
      <w:r>
        <w:rPr>
          <w:bCs/>
          <w:sz w:val="28"/>
          <w:szCs w:val="28"/>
        </w:rPr>
        <w:t>.</w:t>
      </w:r>
    </w:p>
    <w:p w14:paraId="2FCEBAF9" w14:textId="77777777" w:rsidR="007C51BB" w:rsidRPr="00D0629D" w:rsidRDefault="007C51BB" w:rsidP="007C51BB">
      <w:pPr>
        <w:ind w:firstLine="709"/>
        <w:contextualSpacing/>
        <w:jc w:val="both"/>
        <w:rPr>
          <w:b/>
          <w:sz w:val="28"/>
          <w:szCs w:val="28"/>
        </w:rPr>
      </w:pPr>
    </w:p>
    <w:p w14:paraId="28E7C058" w14:textId="77777777" w:rsidR="007C51BB" w:rsidRPr="007D51A8" w:rsidRDefault="007C51BB" w:rsidP="007C51BB">
      <w:pPr>
        <w:ind w:firstLine="709"/>
        <w:contextualSpacing/>
        <w:jc w:val="both"/>
        <w:rPr>
          <w:i/>
          <w:sz w:val="28"/>
          <w:szCs w:val="28"/>
        </w:rPr>
      </w:pPr>
      <w:r w:rsidRPr="007D51A8">
        <w:rPr>
          <w:i/>
          <w:sz w:val="28"/>
          <w:szCs w:val="28"/>
        </w:rPr>
        <w:t>Требования к ТБК</w:t>
      </w:r>
    </w:p>
    <w:p w14:paraId="5DCABA4C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Терминал бесконтактных карт является оборудованием для валидации проезда в составе АСОКП. ТБК предназначен для установки в ТС и других местах оплаты проезда в целях отображения и проверки информации проездных документов общественного транспорта, записанных на бесконтактные электронные носители, для оперативного контроля за пр</w:t>
      </w:r>
      <w:r>
        <w:rPr>
          <w:bCs/>
          <w:sz w:val="28"/>
          <w:szCs w:val="28"/>
        </w:rPr>
        <w:t>авомерностью прохода пассажира.</w:t>
      </w:r>
    </w:p>
    <w:p w14:paraId="4559D6A4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 xml:space="preserve">Требование к аппаратной части </w:t>
      </w:r>
      <w:r w:rsidRPr="003C5566">
        <w:rPr>
          <w:bCs/>
          <w:sz w:val="28"/>
          <w:szCs w:val="28"/>
        </w:rPr>
        <w:t xml:space="preserve">изложено в приложении </w:t>
      </w:r>
      <w:r>
        <w:rPr>
          <w:bCs/>
          <w:sz w:val="28"/>
          <w:szCs w:val="28"/>
        </w:rPr>
        <w:t>2</w:t>
      </w:r>
      <w:r w:rsidRPr="003C5566">
        <w:rPr>
          <w:bCs/>
          <w:sz w:val="28"/>
          <w:szCs w:val="28"/>
        </w:rPr>
        <w:t xml:space="preserve"> к настоящим требованиям</w:t>
      </w:r>
      <w:r w:rsidRPr="00D0629D">
        <w:rPr>
          <w:bCs/>
          <w:sz w:val="28"/>
          <w:szCs w:val="28"/>
        </w:rPr>
        <w:t>.</w:t>
      </w:r>
    </w:p>
    <w:p w14:paraId="228C3409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</w:p>
    <w:p w14:paraId="77B50AAB" w14:textId="77777777" w:rsidR="007C51BB" w:rsidRPr="007D51A8" w:rsidRDefault="007C51BB" w:rsidP="007C51BB">
      <w:pPr>
        <w:ind w:firstLine="709"/>
        <w:contextualSpacing/>
        <w:jc w:val="both"/>
        <w:rPr>
          <w:i/>
          <w:sz w:val="28"/>
          <w:szCs w:val="28"/>
        </w:rPr>
      </w:pPr>
      <w:r w:rsidRPr="007D51A8">
        <w:rPr>
          <w:i/>
          <w:sz w:val="28"/>
          <w:szCs w:val="28"/>
        </w:rPr>
        <w:t>Функциональные требования:</w:t>
      </w:r>
    </w:p>
    <w:p w14:paraId="7767344F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 xml:space="preserve">обеспечение оплаты проезда посредством приема электронных проездных на базе </w:t>
      </w:r>
      <w:r>
        <w:rPr>
          <w:bCs/>
          <w:sz w:val="28"/>
          <w:szCs w:val="28"/>
        </w:rPr>
        <w:t xml:space="preserve">бесконтактных карт MIFARE plus, в соответствии со </w:t>
      </w:r>
      <w:r w:rsidRPr="00D0629D">
        <w:rPr>
          <w:bCs/>
          <w:sz w:val="28"/>
          <w:szCs w:val="28"/>
        </w:rPr>
        <w:t xml:space="preserve">структурой </w:t>
      </w:r>
      <w:r>
        <w:rPr>
          <w:bCs/>
          <w:sz w:val="28"/>
          <w:szCs w:val="28"/>
        </w:rPr>
        <w:t>транспортной карты системы АСОКП. В</w:t>
      </w:r>
      <w:r w:rsidRPr="00D0629D">
        <w:rPr>
          <w:bCs/>
          <w:sz w:val="28"/>
          <w:szCs w:val="28"/>
        </w:rPr>
        <w:t>ремя обработки БСК не должно превышать 1 сек;</w:t>
      </w:r>
    </w:p>
    <w:p w14:paraId="4D4EB402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получение маршрутной информации;</w:t>
      </w:r>
    </w:p>
    <w:p w14:paraId="5F5C8D90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информирование пассажиров при помощи светозвуковых индикаторов или дисплея:</w:t>
      </w:r>
    </w:p>
    <w:p w14:paraId="7CAFA92C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о статусе проездного;</w:t>
      </w:r>
    </w:p>
    <w:p w14:paraId="79F9F158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блокировка оплаты проезда на время контроля;</w:t>
      </w:r>
    </w:p>
    <w:p w14:paraId="04ACC09F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индикация разрешения проезда;</w:t>
      </w:r>
    </w:p>
    <w:p w14:paraId="72664CC8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накопление данных об оплатах проезда в энергонезависимой памяти;</w:t>
      </w:r>
    </w:p>
    <w:p w14:paraId="599C7743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формирование и передача реестров произведенных оплат;</w:t>
      </w:r>
    </w:p>
    <w:p w14:paraId="629820AD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lastRenderedPageBreak/>
        <w:t xml:space="preserve">отображение пассажиру </w:t>
      </w:r>
      <w:r w:rsidRPr="00D0629D">
        <w:rPr>
          <w:bCs/>
          <w:sz w:val="28"/>
          <w:szCs w:val="28"/>
          <w:lang w:val="en-US"/>
        </w:rPr>
        <w:t>QR</w:t>
      </w:r>
      <w:r w:rsidRPr="00D0629D">
        <w:rPr>
          <w:bCs/>
          <w:sz w:val="28"/>
          <w:szCs w:val="28"/>
        </w:rPr>
        <w:t>-кода для идентификации транспортного средства в системах оплаты проезда посредством мобильного приложения;</w:t>
      </w:r>
    </w:p>
    <w:p w14:paraId="012A76CD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удаленную загрузку обновлений программного обозначения и тарифов.</w:t>
      </w:r>
    </w:p>
    <w:p w14:paraId="551C43CE" w14:textId="77777777" w:rsidR="007C51BB" w:rsidRPr="00D0629D" w:rsidRDefault="007C51BB" w:rsidP="007C51BB">
      <w:pPr>
        <w:ind w:firstLine="709"/>
        <w:contextualSpacing/>
        <w:jc w:val="both"/>
        <w:rPr>
          <w:b/>
          <w:i/>
          <w:sz w:val="28"/>
          <w:szCs w:val="28"/>
        </w:rPr>
      </w:pPr>
    </w:p>
    <w:p w14:paraId="38620B8E" w14:textId="77777777" w:rsidR="007C51BB" w:rsidRPr="007D51A8" w:rsidRDefault="007C51BB" w:rsidP="007C51BB">
      <w:pPr>
        <w:ind w:firstLine="709"/>
        <w:contextualSpacing/>
        <w:jc w:val="both"/>
        <w:rPr>
          <w:i/>
          <w:sz w:val="28"/>
          <w:szCs w:val="28"/>
        </w:rPr>
      </w:pPr>
      <w:r w:rsidRPr="007D51A8">
        <w:rPr>
          <w:i/>
          <w:sz w:val="28"/>
          <w:szCs w:val="28"/>
        </w:rPr>
        <w:t>Треб</w:t>
      </w:r>
      <w:r>
        <w:rPr>
          <w:i/>
          <w:sz w:val="28"/>
          <w:szCs w:val="28"/>
        </w:rPr>
        <w:t>ования по условиям эксплуатации:</w:t>
      </w:r>
    </w:p>
    <w:p w14:paraId="24622419" w14:textId="77777777" w:rsidR="007C51BB" w:rsidRPr="00EB16B5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EB16B5">
        <w:rPr>
          <w:bCs/>
          <w:sz w:val="28"/>
          <w:szCs w:val="28"/>
        </w:rPr>
        <w:t>питание от бортовой сети постоянного тока с номинальным напряжением 12В или 24В с колебаниями от 10,8В до 35В;</w:t>
      </w:r>
    </w:p>
    <w:p w14:paraId="640FA0EE" w14:textId="77777777" w:rsidR="007C51BB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EB16B5">
        <w:rPr>
          <w:bCs/>
          <w:sz w:val="28"/>
          <w:szCs w:val="28"/>
        </w:rPr>
        <w:t xml:space="preserve">устойчивость к кондуктивным импульсным помехам по цепям электропитания номинальным напряжением 12В и 24В после воздействия </w:t>
      </w:r>
      <w:r w:rsidRPr="00EB16B5">
        <w:rPr>
          <w:bCs/>
          <w:sz w:val="28"/>
          <w:szCs w:val="28"/>
        </w:rPr>
        <w:br/>
        <w:t xml:space="preserve">на него испытательных импульсов 1, 2а, 3а, 3b, </w:t>
      </w:r>
      <w:proofErr w:type="gramStart"/>
      <w:r w:rsidRPr="00EB16B5">
        <w:rPr>
          <w:bCs/>
          <w:sz w:val="28"/>
          <w:szCs w:val="28"/>
        </w:rPr>
        <w:t>4 ;</w:t>
      </w:r>
      <w:proofErr w:type="gramEnd"/>
    </w:p>
    <w:p w14:paraId="469DC019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должно соответствовать </w:t>
      </w:r>
      <w:r w:rsidRPr="00846E52">
        <w:rPr>
          <w:bCs/>
          <w:sz w:val="28"/>
          <w:szCs w:val="28"/>
        </w:rPr>
        <w:t>требованиями ТР ТС 020/2011;</w:t>
      </w:r>
    </w:p>
    <w:p w14:paraId="2CDF5FAB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 xml:space="preserve">работоспособное состояние при температуре окружающего воздуха </w:t>
      </w:r>
      <w:r>
        <w:rPr>
          <w:bCs/>
          <w:sz w:val="28"/>
          <w:szCs w:val="28"/>
        </w:rPr>
        <w:br/>
        <w:t>от -20 до +</w:t>
      </w:r>
      <w:r w:rsidRPr="00D0629D">
        <w:rPr>
          <w:bCs/>
          <w:sz w:val="28"/>
          <w:szCs w:val="28"/>
        </w:rPr>
        <w:t>60</w:t>
      </w:r>
      <w:r>
        <w:rPr>
          <w:bCs/>
          <w:sz w:val="28"/>
          <w:szCs w:val="28"/>
        </w:rPr>
        <w:t> </w:t>
      </w:r>
      <w:r w:rsidRPr="00D0629D">
        <w:rPr>
          <w:bCs/>
          <w:sz w:val="28"/>
          <w:szCs w:val="28"/>
        </w:rPr>
        <w:t xml:space="preserve">°С и относительной влажности до </w:t>
      </w:r>
      <w:r>
        <w:rPr>
          <w:bCs/>
          <w:sz w:val="28"/>
          <w:szCs w:val="28"/>
        </w:rPr>
        <w:t>93 % при температуре +25 °С;</w:t>
      </w:r>
    </w:p>
    <w:p w14:paraId="1065DBC5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степень защиты от проникновения посторонних тел и воды не менее IP54</w:t>
      </w:r>
      <w:r>
        <w:rPr>
          <w:bCs/>
          <w:sz w:val="28"/>
          <w:szCs w:val="28"/>
        </w:rPr>
        <w:t xml:space="preserve"> по ГОСТ 14254-96;</w:t>
      </w:r>
    </w:p>
    <w:p w14:paraId="2EACD455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обеспечение непрерывной работы в течение времени</w:t>
      </w:r>
      <w:r>
        <w:rPr>
          <w:bCs/>
          <w:sz w:val="28"/>
          <w:szCs w:val="28"/>
        </w:rPr>
        <w:t xml:space="preserve"> (н</w:t>
      </w:r>
      <w:r w:rsidRPr="00D0629D">
        <w:rPr>
          <w:bCs/>
          <w:sz w:val="28"/>
          <w:szCs w:val="28"/>
        </w:rPr>
        <w:t>е менее 24 ч</w:t>
      </w:r>
      <w:r>
        <w:rPr>
          <w:bCs/>
          <w:sz w:val="28"/>
          <w:szCs w:val="28"/>
        </w:rPr>
        <w:t>)</w:t>
      </w:r>
      <w:r w:rsidRPr="00D0629D">
        <w:rPr>
          <w:bCs/>
          <w:sz w:val="28"/>
          <w:szCs w:val="28"/>
        </w:rPr>
        <w:t xml:space="preserve"> при сохранении своих технических характеристик в пределах норм, установленных для конкретного типа устройства.</w:t>
      </w:r>
    </w:p>
    <w:p w14:paraId="375A8A76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 xml:space="preserve">Средний срок службы </w:t>
      </w:r>
      <w:r>
        <w:rPr>
          <w:bCs/>
          <w:sz w:val="28"/>
          <w:szCs w:val="28"/>
        </w:rPr>
        <w:t>–</w:t>
      </w:r>
      <w:r w:rsidRPr="00D0629D">
        <w:rPr>
          <w:bCs/>
          <w:sz w:val="28"/>
          <w:szCs w:val="28"/>
        </w:rPr>
        <w:t xml:space="preserve"> не менее 6 лет.</w:t>
      </w:r>
    </w:p>
    <w:p w14:paraId="277E9295" w14:textId="77777777" w:rsidR="007C51BB" w:rsidRPr="00D0629D" w:rsidRDefault="007C51BB" w:rsidP="007C51BB">
      <w:pPr>
        <w:ind w:firstLine="709"/>
        <w:contextualSpacing/>
        <w:jc w:val="both"/>
        <w:rPr>
          <w:bCs/>
          <w:i/>
          <w:sz w:val="28"/>
          <w:szCs w:val="28"/>
        </w:rPr>
      </w:pPr>
    </w:p>
    <w:p w14:paraId="3DCA1D12" w14:textId="77777777" w:rsidR="007C51BB" w:rsidRPr="007D51A8" w:rsidRDefault="007C51BB" w:rsidP="007C51BB">
      <w:pPr>
        <w:ind w:firstLine="709"/>
        <w:contextualSpacing/>
        <w:jc w:val="both"/>
        <w:rPr>
          <w:i/>
          <w:sz w:val="28"/>
          <w:szCs w:val="28"/>
        </w:rPr>
      </w:pPr>
      <w:r w:rsidRPr="007D51A8">
        <w:rPr>
          <w:i/>
          <w:sz w:val="28"/>
          <w:szCs w:val="28"/>
        </w:rPr>
        <w:t>Требовани</w:t>
      </w:r>
      <w:r>
        <w:rPr>
          <w:i/>
          <w:sz w:val="28"/>
          <w:szCs w:val="28"/>
        </w:rPr>
        <w:t>е</w:t>
      </w:r>
      <w:r w:rsidRPr="007D51A8">
        <w:rPr>
          <w:i/>
          <w:sz w:val="28"/>
          <w:szCs w:val="28"/>
        </w:rPr>
        <w:t xml:space="preserve"> к установке</w:t>
      </w:r>
    </w:p>
    <w:p w14:paraId="0DCA0532" w14:textId="77777777" w:rsidR="007C51BB" w:rsidRPr="00D0629D" w:rsidRDefault="007C51BB" w:rsidP="007C51BB">
      <w:pPr>
        <w:ind w:firstLine="709"/>
        <w:contextualSpacing/>
        <w:jc w:val="both"/>
        <w:rPr>
          <w:bCs/>
          <w:sz w:val="28"/>
          <w:szCs w:val="28"/>
        </w:rPr>
      </w:pPr>
      <w:r w:rsidRPr="00D0629D">
        <w:rPr>
          <w:bCs/>
          <w:sz w:val="28"/>
          <w:szCs w:val="28"/>
        </w:rPr>
        <w:t>Конструкция ТБК должна позволять осуществить его крепление внутри ТС на вертикальном поручне с использованием скрытой проводки.</w:t>
      </w:r>
    </w:p>
    <w:p w14:paraId="1A3617D9" w14:textId="77777777" w:rsidR="007C51BB" w:rsidRPr="00D0629D" w:rsidRDefault="007C51BB" w:rsidP="007C51BB">
      <w:pPr>
        <w:pStyle w:val="af1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283D9AA7" w14:textId="77777777" w:rsidR="007C51BB" w:rsidRDefault="007C51BB" w:rsidP="007C51BB">
      <w:pPr>
        <w:pStyle w:val="af1"/>
        <w:numPr>
          <w:ilvl w:val="1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062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Требование к сертификации</w:t>
      </w:r>
    </w:p>
    <w:p w14:paraId="5E62C2B2" w14:textId="77777777" w:rsidR="007C51BB" w:rsidRPr="00D0629D" w:rsidRDefault="007C51BB" w:rsidP="007C51BB">
      <w:pPr>
        <w:pStyle w:val="af1"/>
        <w:spacing w:line="240" w:lineRule="auto"/>
        <w:ind w:left="14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0DD41231" w14:textId="77777777" w:rsidR="007C51BB" w:rsidRPr="00EB16B5" w:rsidRDefault="007C51BB" w:rsidP="007C51BB">
      <w:pPr>
        <w:pStyle w:val="af1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EB16B5">
        <w:rPr>
          <w:rFonts w:ascii="Times New Roman" w:hAnsi="Times New Roman"/>
          <w:sz w:val="28"/>
          <w:lang w:val="ru-RU"/>
        </w:rPr>
        <w:t xml:space="preserve">Комплект оборудования </w:t>
      </w:r>
      <w:r w:rsidRPr="00EB16B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ТБК и бортового компьютера </w:t>
      </w:r>
      <w:r w:rsidRPr="00EB16B5">
        <w:rPr>
          <w:rFonts w:ascii="Times New Roman" w:hAnsi="Times New Roman"/>
          <w:sz w:val="28"/>
          <w:lang w:val="ru-RU"/>
        </w:rPr>
        <w:t xml:space="preserve">должен </w:t>
      </w:r>
      <w:r w:rsidRPr="00EB16B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обеспечивать приём банковских карт. Устройства, обеспечивающие чтение банковских карт и проведение банковских транзакций, должны </w:t>
      </w:r>
      <w:r w:rsidRPr="00EB16B5">
        <w:rPr>
          <w:rFonts w:ascii="Times New Roman" w:hAnsi="Times New Roman"/>
          <w:sz w:val="28"/>
          <w:lang w:val="ru-RU"/>
        </w:rPr>
        <w:t xml:space="preserve">иметь сертификаты </w:t>
      </w:r>
      <w:r w:rsidRPr="00EB16B5">
        <w:rPr>
          <w:rFonts w:ascii="Times New Roman" w:hAnsi="Times New Roman"/>
          <w:sz w:val="28"/>
          <w:lang w:val="en-US"/>
        </w:rPr>
        <w:t>EMV</w:t>
      </w:r>
      <w:r w:rsidRPr="00EB16B5">
        <w:rPr>
          <w:rFonts w:ascii="Times New Roman" w:hAnsi="Times New Roman"/>
          <w:sz w:val="28"/>
          <w:lang w:val="ru-RU"/>
        </w:rPr>
        <w:t>1</w:t>
      </w:r>
      <w:r w:rsidRPr="00EB16B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EB16B5">
        <w:rPr>
          <w:rFonts w:ascii="Times New Roman" w:hAnsi="Times New Roman" w:cs="Times New Roman"/>
          <w:bCs/>
          <w:sz w:val="28"/>
          <w:szCs w:val="28"/>
        </w:rPr>
        <w:t>(</w:t>
      </w:r>
      <w:r w:rsidRPr="00EB16B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или </w:t>
      </w:r>
      <w:r w:rsidRPr="00EB16B5">
        <w:rPr>
          <w:rFonts w:ascii="Times New Roman" w:hAnsi="Times New Roman" w:cs="Times New Roman"/>
          <w:bCs/>
          <w:sz w:val="28"/>
          <w:szCs w:val="28"/>
        </w:rPr>
        <w:t xml:space="preserve">письмо-одобрение от </w:t>
      </w:r>
      <w:r w:rsidRPr="00EB16B5">
        <w:rPr>
          <w:rFonts w:ascii="Times New Roman" w:hAnsi="Times New Roman" w:cs="Times New Roman"/>
          <w:bCs/>
          <w:sz w:val="28"/>
          <w:szCs w:val="28"/>
          <w:lang w:val="en-US"/>
        </w:rPr>
        <w:t>EMVCo</w:t>
      </w:r>
      <w:r w:rsidRPr="00EB16B5">
        <w:rPr>
          <w:rFonts w:ascii="Times New Roman" w:hAnsi="Times New Roman" w:cs="Times New Roman"/>
          <w:bCs/>
          <w:sz w:val="28"/>
          <w:szCs w:val="28"/>
        </w:rPr>
        <w:t xml:space="preserve">, подтверждающее соответствие требованиям </w:t>
      </w:r>
      <w:r w:rsidRPr="00EB16B5">
        <w:rPr>
          <w:rFonts w:ascii="Times New Roman" w:hAnsi="Times New Roman" w:cs="Times New Roman"/>
          <w:bCs/>
          <w:sz w:val="28"/>
          <w:szCs w:val="28"/>
          <w:lang w:val="en-US"/>
        </w:rPr>
        <w:t>EMV</w:t>
      </w:r>
      <w:r w:rsidRPr="00EB16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16B5">
        <w:rPr>
          <w:rFonts w:ascii="Times New Roman" w:hAnsi="Times New Roman" w:cs="Times New Roman"/>
          <w:bCs/>
          <w:sz w:val="28"/>
          <w:szCs w:val="28"/>
          <w:lang w:val="en-US"/>
        </w:rPr>
        <w:t>level</w:t>
      </w:r>
      <w:r w:rsidRPr="00EB16B5">
        <w:rPr>
          <w:rFonts w:ascii="Times New Roman" w:hAnsi="Times New Roman" w:cs="Times New Roman"/>
          <w:bCs/>
          <w:sz w:val="28"/>
          <w:szCs w:val="28"/>
        </w:rPr>
        <w:t xml:space="preserve"> 1)</w:t>
      </w:r>
      <w:r w:rsidRPr="00EB16B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</w:t>
      </w:r>
      <w:r w:rsidRPr="00EB16B5">
        <w:rPr>
          <w:rFonts w:ascii="Times New Roman" w:hAnsi="Times New Roman"/>
          <w:sz w:val="28"/>
          <w:lang w:val="ru-RU"/>
        </w:rPr>
        <w:t xml:space="preserve"> </w:t>
      </w:r>
      <w:r w:rsidRPr="00EB16B5">
        <w:rPr>
          <w:rFonts w:ascii="Times New Roman" w:hAnsi="Times New Roman"/>
          <w:sz w:val="28"/>
          <w:lang w:val="en-US"/>
        </w:rPr>
        <w:t>EMV</w:t>
      </w:r>
      <w:r w:rsidRPr="00EB16B5">
        <w:rPr>
          <w:rFonts w:ascii="Times New Roman" w:hAnsi="Times New Roman"/>
          <w:sz w:val="28"/>
          <w:lang w:val="ru-RU"/>
        </w:rPr>
        <w:t xml:space="preserve">2 </w:t>
      </w:r>
      <w:r w:rsidRPr="00EB16B5">
        <w:rPr>
          <w:rFonts w:ascii="Times New Roman" w:hAnsi="Times New Roman" w:cs="Times New Roman"/>
          <w:bCs/>
          <w:sz w:val="28"/>
          <w:szCs w:val="28"/>
        </w:rPr>
        <w:t>(</w:t>
      </w:r>
      <w:r w:rsidRPr="00EB16B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или </w:t>
      </w:r>
      <w:r w:rsidRPr="00EB16B5">
        <w:rPr>
          <w:rFonts w:ascii="Times New Roman" w:hAnsi="Times New Roman" w:cs="Times New Roman"/>
          <w:bCs/>
          <w:sz w:val="28"/>
          <w:szCs w:val="28"/>
        </w:rPr>
        <w:t>письма-одобрения или информационные письма от платежных систем</w:t>
      </w:r>
      <w:r w:rsidRPr="00EB16B5">
        <w:rPr>
          <w:rFonts w:ascii="Times New Roman" w:hAnsi="Times New Roman"/>
          <w:sz w:val="28"/>
        </w:rPr>
        <w:t xml:space="preserve"> «Мир</w:t>
      </w:r>
      <w:r w:rsidRPr="00EB16B5">
        <w:rPr>
          <w:rFonts w:ascii="Times New Roman" w:hAnsi="Times New Roman" w:cs="Times New Roman"/>
          <w:bCs/>
          <w:sz w:val="28"/>
          <w:szCs w:val="28"/>
        </w:rPr>
        <w:t>», «</w:t>
      </w:r>
      <w:r w:rsidRPr="00EB16B5">
        <w:rPr>
          <w:rFonts w:ascii="Times New Roman" w:hAnsi="Times New Roman" w:cs="Times New Roman"/>
          <w:bCs/>
          <w:sz w:val="28"/>
          <w:szCs w:val="28"/>
          <w:lang w:val="en-US"/>
        </w:rPr>
        <w:t>Visa</w:t>
      </w:r>
      <w:r w:rsidRPr="00EB16B5">
        <w:rPr>
          <w:rFonts w:ascii="Times New Roman" w:hAnsi="Times New Roman" w:cs="Times New Roman"/>
          <w:bCs/>
          <w:sz w:val="28"/>
          <w:szCs w:val="28"/>
        </w:rPr>
        <w:t>», «</w:t>
      </w:r>
      <w:r w:rsidRPr="00EB16B5">
        <w:rPr>
          <w:rFonts w:ascii="Times New Roman" w:hAnsi="Times New Roman" w:cs="Times New Roman"/>
          <w:bCs/>
          <w:sz w:val="28"/>
          <w:szCs w:val="28"/>
          <w:lang w:val="en-US"/>
        </w:rPr>
        <w:t>Mastercard</w:t>
      </w:r>
      <w:r w:rsidRPr="00EB16B5">
        <w:rPr>
          <w:rFonts w:ascii="Times New Roman" w:hAnsi="Times New Roman" w:cs="Times New Roman"/>
          <w:bCs/>
          <w:sz w:val="28"/>
          <w:szCs w:val="28"/>
        </w:rPr>
        <w:t>»)</w:t>
      </w:r>
      <w:r w:rsidRPr="00EB16B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14:paraId="1BCA8804" w14:textId="77777777" w:rsidR="007C51BB" w:rsidRPr="00D0629D" w:rsidRDefault="007C51BB" w:rsidP="007C51BB">
      <w:pPr>
        <w:pStyle w:val="af1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EB16B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Поставщик оборудования должен произвести сертификацию оборудования со всеми платежными системами за свой счет после открытия проекта с выбранным банком-эквайером (</w:t>
      </w:r>
      <w:r w:rsidRPr="00EB16B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EMV</w:t>
      </w:r>
      <w:r w:rsidRPr="00EB16B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EB16B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level</w:t>
      </w:r>
      <w:r w:rsidRPr="00EB16B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3).</w:t>
      </w:r>
    </w:p>
    <w:p w14:paraId="43D0CD5B" w14:textId="77777777" w:rsidR="007C51BB" w:rsidRPr="00D0629D" w:rsidRDefault="007C51BB" w:rsidP="007C51BB">
      <w:pPr>
        <w:pStyle w:val="af1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3C62F5F9" w14:textId="77777777" w:rsidR="007C51BB" w:rsidRDefault="007C51BB" w:rsidP="007C51BB">
      <w:pPr>
        <w:pStyle w:val="af1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0629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Требование к серверной части программного обеспечения устройств</w:t>
      </w:r>
    </w:p>
    <w:p w14:paraId="3B832A19" w14:textId="77777777" w:rsidR="007C51BB" w:rsidRPr="00D0629D" w:rsidRDefault="007C51BB" w:rsidP="007C51BB">
      <w:pPr>
        <w:pStyle w:val="af1"/>
        <w:spacing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1F2D65A" w14:textId="77777777" w:rsidR="007C51BB" w:rsidRDefault="007C51BB" w:rsidP="007C51BB">
      <w:pPr>
        <w:pStyle w:val="af1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062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Должно быть предоставлено программное обеспечение для мониторинга работы предлагаемого оборудования. Данное программное обеспечение должно обеспечивать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</w:p>
    <w:p w14:paraId="4C16094B" w14:textId="77777777" w:rsidR="007C51BB" w:rsidRDefault="007C51BB" w:rsidP="007C51BB">
      <w:pPr>
        <w:pStyle w:val="af1"/>
        <w:numPr>
          <w:ilvl w:val="0"/>
          <w:numId w:val="4"/>
        </w:numPr>
        <w:spacing w:line="240" w:lineRule="auto"/>
        <w:ind w:left="0" w:firstLine="6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0629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паспортизацию транспортных средств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;</w:t>
      </w:r>
    </w:p>
    <w:p w14:paraId="046F70D8" w14:textId="77777777" w:rsidR="007C51BB" w:rsidRDefault="007C51BB" w:rsidP="007C51BB">
      <w:pPr>
        <w:pStyle w:val="af1"/>
        <w:numPr>
          <w:ilvl w:val="0"/>
          <w:numId w:val="4"/>
        </w:numPr>
        <w:spacing w:line="240" w:lineRule="auto"/>
        <w:ind w:left="0" w:firstLine="6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</w:t>
      </w:r>
      <w:r w:rsidRPr="00B9034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днозначную привязку оборуд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ования к транспортному средству;</w:t>
      </w:r>
    </w:p>
    <w:p w14:paraId="4248C5D7" w14:textId="77777777" w:rsidR="007C51BB" w:rsidRDefault="007C51BB" w:rsidP="007C51BB">
      <w:pPr>
        <w:pStyle w:val="af1"/>
        <w:numPr>
          <w:ilvl w:val="0"/>
          <w:numId w:val="4"/>
        </w:numPr>
        <w:spacing w:line="240" w:lineRule="auto"/>
        <w:ind w:left="0" w:firstLine="6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</w:t>
      </w:r>
      <w:r w:rsidRPr="00B9034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онит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оринг работы каждого устройства;</w:t>
      </w:r>
    </w:p>
    <w:p w14:paraId="7CDAABDC" w14:textId="77777777" w:rsidR="007C51BB" w:rsidRDefault="007C51BB" w:rsidP="007C51BB">
      <w:pPr>
        <w:pStyle w:val="af1"/>
        <w:numPr>
          <w:ilvl w:val="0"/>
          <w:numId w:val="4"/>
        </w:numPr>
        <w:spacing w:line="240" w:lineRule="auto"/>
        <w:ind w:left="0" w:firstLine="6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</w:t>
      </w:r>
      <w:r w:rsidRPr="00B9034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тображение статусов устройства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;</w:t>
      </w:r>
    </w:p>
    <w:p w14:paraId="6C000032" w14:textId="77777777" w:rsidR="007C51BB" w:rsidRDefault="007C51BB" w:rsidP="007C51BB">
      <w:pPr>
        <w:pStyle w:val="af1"/>
        <w:numPr>
          <w:ilvl w:val="0"/>
          <w:numId w:val="4"/>
        </w:numPr>
        <w:spacing w:line="240" w:lineRule="auto"/>
        <w:ind w:left="0" w:firstLine="6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>о</w:t>
      </w:r>
      <w:r w:rsidRPr="00B9034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тображение некорректной работ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ы устройства, сбойных ситуаций;</w:t>
      </w:r>
    </w:p>
    <w:p w14:paraId="57145FF2" w14:textId="77777777" w:rsidR="007C51BB" w:rsidRDefault="007C51BB" w:rsidP="007C51BB">
      <w:pPr>
        <w:pStyle w:val="af1"/>
        <w:numPr>
          <w:ilvl w:val="0"/>
          <w:numId w:val="4"/>
        </w:numPr>
        <w:spacing w:line="240" w:lineRule="auto"/>
        <w:ind w:left="0" w:firstLine="6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</w:t>
      </w:r>
      <w:r w:rsidRPr="00B9034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амостоятельное информирование оператора при выявлении неш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татных ситуаций с оборудованием;</w:t>
      </w:r>
    </w:p>
    <w:p w14:paraId="43B1A267" w14:textId="77777777" w:rsidR="007C51BB" w:rsidRPr="00B90348" w:rsidRDefault="007C51BB" w:rsidP="007C51BB">
      <w:pPr>
        <w:pStyle w:val="af1"/>
        <w:numPr>
          <w:ilvl w:val="0"/>
          <w:numId w:val="4"/>
        </w:numPr>
        <w:spacing w:line="240" w:lineRule="auto"/>
        <w:ind w:left="0" w:firstLine="6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</w:t>
      </w:r>
      <w:r w:rsidRPr="00B9034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озможность удаленного обновления программного обеспечения.</w:t>
      </w:r>
    </w:p>
    <w:p w14:paraId="77D3439E" w14:textId="77777777" w:rsidR="007C51BB" w:rsidRPr="00D0629D" w:rsidRDefault="007C51BB" w:rsidP="007C51BB">
      <w:pPr>
        <w:widowControl w:val="0"/>
        <w:adjustRightInd w:val="0"/>
        <w:ind w:left="1" w:firstLine="709"/>
        <w:jc w:val="right"/>
        <w:rPr>
          <w:color w:val="000000"/>
          <w:sz w:val="28"/>
          <w:szCs w:val="28"/>
        </w:rPr>
      </w:pPr>
    </w:p>
    <w:p w14:paraId="7ED60E7D" w14:textId="77777777" w:rsidR="007C51BB" w:rsidRPr="00D0629D" w:rsidRDefault="007C51BB" w:rsidP="007C51BB">
      <w:pPr>
        <w:numPr>
          <w:ilvl w:val="0"/>
          <w:numId w:val="3"/>
        </w:numPr>
        <w:ind w:left="0" w:firstLine="709"/>
        <w:contextualSpacing/>
        <w:jc w:val="both"/>
        <w:rPr>
          <w:b/>
          <w:sz w:val="28"/>
          <w:szCs w:val="28"/>
        </w:rPr>
      </w:pPr>
      <w:r w:rsidRPr="00D0629D">
        <w:rPr>
          <w:b/>
          <w:sz w:val="28"/>
          <w:szCs w:val="28"/>
        </w:rPr>
        <w:t>Требования к лицензированию программного обеспечения, п</w:t>
      </w:r>
      <w:r>
        <w:rPr>
          <w:b/>
          <w:sz w:val="28"/>
          <w:szCs w:val="28"/>
        </w:rPr>
        <w:t>редустановленного в устройствах</w:t>
      </w:r>
    </w:p>
    <w:p w14:paraId="74F6C89E" w14:textId="77777777" w:rsidR="007C51BB" w:rsidRPr="00D0629D" w:rsidRDefault="007C51BB" w:rsidP="007C51BB">
      <w:pPr>
        <w:ind w:left="786" w:firstLine="709"/>
        <w:contextualSpacing/>
        <w:jc w:val="both"/>
        <w:rPr>
          <w:b/>
          <w:sz w:val="28"/>
          <w:szCs w:val="28"/>
        </w:rPr>
      </w:pPr>
    </w:p>
    <w:p w14:paraId="3A7B554D" w14:textId="77777777" w:rsidR="007C51BB" w:rsidRPr="00D0629D" w:rsidRDefault="007C51BB" w:rsidP="007C51BB">
      <w:pPr>
        <w:ind w:firstLine="709"/>
        <w:contextualSpacing/>
        <w:jc w:val="both"/>
        <w:rPr>
          <w:sz w:val="28"/>
          <w:szCs w:val="28"/>
        </w:rPr>
      </w:pPr>
      <w:r w:rsidRPr="00D0629D">
        <w:rPr>
          <w:sz w:val="28"/>
          <w:szCs w:val="28"/>
        </w:rPr>
        <w:t>С каждым устройством заказчику должен быть передан программный модуль, обеспечивающий работу указанного выше функционала на данном устройстве на правах неисключительной имущественной лицензии.</w:t>
      </w:r>
    </w:p>
    <w:p w14:paraId="28844736" w14:textId="77777777" w:rsidR="007C51BB" w:rsidRPr="00D0629D" w:rsidRDefault="007C51BB" w:rsidP="007C51BB">
      <w:pPr>
        <w:ind w:firstLine="709"/>
        <w:contextualSpacing/>
        <w:jc w:val="both"/>
        <w:rPr>
          <w:sz w:val="28"/>
          <w:szCs w:val="28"/>
        </w:rPr>
      </w:pPr>
    </w:p>
    <w:p w14:paraId="75ACAD18" w14:textId="77777777" w:rsidR="007C51BB" w:rsidRPr="00D0629D" w:rsidRDefault="007C51BB" w:rsidP="007C51BB">
      <w:pPr>
        <w:numPr>
          <w:ilvl w:val="0"/>
          <w:numId w:val="3"/>
        </w:numPr>
        <w:ind w:left="644" w:firstLine="65"/>
        <w:contextualSpacing/>
        <w:jc w:val="both"/>
        <w:rPr>
          <w:sz w:val="28"/>
          <w:szCs w:val="28"/>
        </w:rPr>
      </w:pPr>
      <w:r w:rsidRPr="00D0629D">
        <w:rPr>
          <w:b/>
          <w:sz w:val="28"/>
          <w:szCs w:val="28"/>
        </w:rPr>
        <w:t>Гарантия на программное обеспечение</w:t>
      </w:r>
      <w:r w:rsidRPr="00D0629D">
        <w:rPr>
          <w:b/>
          <w:sz w:val="28"/>
          <w:szCs w:val="28"/>
          <w:lang w:val="en-US"/>
        </w:rPr>
        <w:t>:</w:t>
      </w:r>
    </w:p>
    <w:p w14:paraId="7C7960AF" w14:textId="77777777" w:rsidR="007C51BB" w:rsidRPr="00D0629D" w:rsidRDefault="007C51BB" w:rsidP="007C51BB">
      <w:pPr>
        <w:ind w:left="786" w:firstLine="709"/>
        <w:contextualSpacing/>
        <w:jc w:val="both"/>
        <w:rPr>
          <w:b/>
          <w:sz w:val="28"/>
          <w:szCs w:val="28"/>
        </w:rPr>
      </w:pPr>
    </w:p>
    <w:p w14:paraId="577F1A3A" w14:textId="1A1B287A" w:rsidR="007C51BB" w:rsidRPr="00D0629D" w:rsidRDefault="007C51BB" w:rsidP="007C51BB">
      <w:pPr>
        <w:ind w:firstLine="709"/>
        <w:contextualSpacing/>
        <w:jc w:val="both"/>
        <w:rPr>
          <w:sz w:val="28"/>
          <w:szCs w:val="28"/>
        </w:rPr>
      </w:pPr>
      <w:r w:rsidRPr="00D0629D">
        <w:rPr>
          <w:sz w:val="28"/>
          <w:szCs w:val="28"/>
        </w:rPr>
        <w:t xml:space="preserve">На все программное обеспечение (предустановленное в устройствах, серверную часть) должна быть предоставлена гарантия сроком </w:t>
      </w:r>
      <w:r w:rsidR="004D44B7">
        <w:rPr>
          <w:sz w:val="28"/>
          <w:szCs w:val="28"/>
        </w:rPr>
        <w:t>не менее двух лет</w:t>
      </w:r>
      <w:r w:rsidRPr="00D0629D">
        <w:rPr>
          <w:sz w:val="28"/>
          <w:szCs w:val="28"/>
        </w:rPr>
        <w:t>. В рамках гарантии поставщик обеспечивает сопровождение данного программного обеспечения в рамках действующего функционала.</w:t>
      </w:r>
    </w:p>
    <w:p w14:paraId="421DF844" w14:textId="77777777" w:rsidR="007C51BB" w:rsidRPr="00574F5E" w:rsidRDefault="007C51BB" w:rsidP="007C51BB">
      <w:pPr>
        <w:widowControl w:val="0"/>
        <w:adjustRightInd w:val="0"/>
        <w:ind w:left="1" w:hanging="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574F5E">
        <w:rPr>
          <w:color w:val="000000"/>
          <w:sz w:val="28"/>
          <w:szCs w:val="28"/>
        </w:rPr>
        <w:lastRenderedPageBreak/>
        <w:t xml:space="preserve">Приложение 1 </w:t>
      </w:r>
    </w:p>
    <w:p w14:paraId="12CA1056" w14:textId="77777777" w:rsidR="007C51BB" w:rsidRPr="00574F5E" w:rsidRDefault="007C51BB" w:rsidP="007C51BB">
      <w:pPr>
        <w:widowControl w:val="0"/>
        <w:adjustRightInd w:val="0"/>
        <w:ind w:left="1" w:hanging="1"/>
        <w:jc w:val="right"/>
        <w:rPr>
          <w:color w:val="000000"/>
          <w:sz w:val="28"/>
          <w:szCs w:val="28"/>
        </w:rPr>
      </w:pPr>
      <w:r w:rsidRPr="00574F5E">
        <w:rPr>
          <w:color w:val="000000"/>
          <w:sz w:val="28"/>
          <w:szCs w:val="28"/>
        </w:rPr>
        <w:t>к техническим требованиям</w:t>
      </w:r>
    </w:p>
    <w:p w14:paraId="6CE17F97" w14:textId="77777777" w:rsidR="007C51BB" w:rsidRPr="00574F5E" w:rsidRDefault="007C51BB" w:rsidP="007C51BB">
      <w:pPr>
        <w:widowControl w:val="0"/>
        <w:adjustRightInd w:val="0"/>
        <w:ind w:left="1" w:hanging="1"/>
        <w:jc w:val="right"/>
        <w:rPr>
          <w:color w:val="000000"/>
          <w:sz w:val="28"/>
          <w:szCs w:val="28"/>
        </w:rPr>
      </w:pPr>
    </w:p>
    <w:p w14:paraId="21E8C795" w14:textId="77777777" w:rsidR="007C51BB" w:rsidRDefault="007C51BB" w:rsidP="007C51BB">
      <w:pPr>
        <w:widowControl w:val="0"/>
        <w:adjustRightInd w:val="0"/>
        <w:ind w:left="1" w:hanging="1"/>
        <w:jc w:val="center"/>
        <w:rPr>
          <w:color w:val="000000"/>
          <w:sz w:val="28"/>
          <w:szCs w:val="28"/>
        </w:rPr>
      </w:pPr>
      <w:r w:rsidRPr="00574F5E">
        <w:rPr>
          <w:color w:val="000000"/>
          <w:sz w:val="28"/>
          <w:szCs w:val="28"/>
        </w:rPr>
        <w:t>Минимальные требования к техническим характеристикам бортового компьютера, устанавливаемого в ТС</w:t>
      </w:r>
    </w:p>
    <w:p w14:paraId="7A3D5F30" w14:textId="77777777" w:rsidR="007C51BB" w:rsidRPr="00D0629D" w:rsidRDefault="007C51BB" w:rsidP="007C51BB">
      <w:pPr>
        <w:widowControl w:val="0"/>
        <w:adjustRightInd w:val="0"/>
        <w:rPr>
          <w:color w:val="000000"/>
          <w:sz w:val="28"/>
          <w:szCs w:val="28"/>
        </w:rPr>
      </w:pPr>
    </w:p>
    <w:tbl>
      <w:tblPr>
        <w:tblW w:w="5034" w:type="pct"/>
        <w:tblInd w:w="-6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2609"/>
        <w:gridCol w:w="6935"/>
      </w:tblGrid>
      <w:tr w:rsidR="007C51BB" w:rsidRPr="00282FC9" w14:paraId="25C4526F" w14:textId="77777777" w:rsidTr="00334B2B">
        <w:trPr>
          <w:trHeight w:val="502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9C042" w14:textId="77777777" w:rsidR="007C51BB" w:rsidRPr="00282FC9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282FC9">
              <w:rPr>
                <w:b/>
                <w:bCs/>
                <w:sz w:val="26"/>
                <w:szCs w:val="26"/>
              </w:rPr>
              <w:t>Процессор,</w:t>
            </w:r>
            <w:r w:rsidRPr="00282FC9">
              <w:rPr>
                <w:sz w:val="26"/>
                <w:szCs w:val="26"/>
              </w:rPr>
              <w:t xml:space="preserve"> </w:t>
            </w:r>
            <w:r w:rsidRPr="00282FC9">
              <w:rPr>
                <w:b/>
                <w:bCs/>
                <w:sz w:val="26"/>
                <w:szCs w:val="26"/>
              </w:rPr>
              <w:t>не хуже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D1555B" w14:textId="0606ADF5" w:rsidR="007C51BB" w:rsidRPr="00282FC9" w:rsidRDefault="007C51BB" w:rsidP="004D44B7">
            <w:pPr>
              <w:autoSpaceDE w:val="0"/>
              <w:autoSpaceDN w:val="0"/>
              <w:adjustRightInd w:val="0"/>
              <w:ind w:firstLine="166"/>
              <w:jc w:val="both"/>
              <w:rPr>
                <w:sz w:val="26"/>
                <w:szCs w:val="26"/>
              </w:rPr>
            </w:pPr>
            <w:r w:rsidRPr="00282FC9">
              <w:rPr>
                <w:sz w:val="26"/>
                <w:szCs w:val="26"/>
              </w:rPr>
              <w:t>Обеспечивать работу все</w:t>
            </w:r>
            <w:r w:rsidR="004D44B7">
              <w:rPr>
                <w:sz w:val="26"/>
                <w:szCs w:val="26"/>
              </w:rPr>
              <w:t>го</w:t>
            </w:r>
            <w:r w:rsidRPr="00282FC9">
              <w:rPr>
                <w:sz w:val="26"/>
                <w:szCs w:val="26"/>
              </w:rPr>
              <w:t xml:space="preserve"> функционала</w:t>
            </w:r>
            <w:r w:rsidR="004D44B7">
              <w:rPr>
                <w:sz w:val="26"/>
                <w:szCs w:val="26"/>
              </w:rPr>
              <w:t>, изложенного в технических требованиях.</w:t>
            </w:r>
          </w:p>
        </w:tc>
      </w:tr>
      <w:tr w:rsidR="007C51BB" w:rsidRPr="00282FC9" w14:paraId="3054D212" w14:textId="77777777" w:rsidTr="00334B2B">
        <w:trPr>
          <w:trHeight w:val="502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B4603" w14:textId="77777777" w:rsidR="007C51BB" w:rsidRPr="00282FC9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282FC9">
              <w:rPr>
                <w:b/>
                <w:bCs/>
                <w:sz w:val="26"/>
                <w:szCs w:val="26"/>
                <w:lang w:val="en-US"/>
              </w:rPr>
              <w:t>Flash</w:t>
            </w:r>
            <w:r w:rsidRPr="00282FC9">
              <w:rPr>
                <w:b/>
                <w:bCs/>
                <w:sz w:val="26"/>
                <w:szCs w:val="26"/>
              </w:rPr>
              <w:t xml:space="preserve"> память, (не менее)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D9CB31" w14:textId="77777777" w:rsidR="007C51BB" w:rsidRPr="00282FC9" w:rsidRDefault="007C51BB" w:rsidP="00334B2B">
            <w:pPr>
              <w:autoSpaceDE w:val="0"/>
              <w:autoSpaceDN w:val="0"/>
              <w:adjustRightInd w:val="0"/>
              <w:ind w:firstLine="166"/>
              <w:rPr>
                <w:sz w:val="26"/>
                <w:szCs w:val="26"/>
              </w:rPr>
            </w:pPr>
            <w:r w:rsidRPr="00282FC9">
              <w:rPr>
                <w:sz w:val="26"/>
                <w:szCs w:val="26"/>
              </w:rPr>
              <w:t xml:space="preserve">32 </w:t>
            </w:r>
            <w:r w:rsidRPr="00282FC9">
              <w:rPr>
                <w:sz w:val="26"/>
                <w:szCs w:val="26"/>
                <w:lang w:val="en-US"/>
              </w:rPr>
              <w:t>Gb</w:t>
            </w:r>
          </w:p>
        </w:tc>
      </w:tr>
      <w:tr w:rsidR="007C51BB" w:rsidRPr="00282FC9" w14:paraId="69623C13" w14:textId="77777777" w:rsidTr="00334B2B">
        <w:trPr>
          <w:trHeight w:val="34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BCA04" w14:textId="77777777" w:rsidR="007C51BB" w:rsidRPr="00282FC9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282FC9">
              <w:rPr>
                <w:b/>
                <w:bCs/>
                <w:sz w:val="26"/>
                <w:szCs w:val="26"/>
              </w:rPr>
              <w:t>Оперативная память (не менее)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51CE3F" w14:textId="67153603" w:rsidR="007C51BB" w:rsidRPr="00282FC9" w:rsidRDefault="007C51BB" w:rsidP="004D44B7">
            <w:pPr>
              <w:autoSpaceDE w:val="0"/>
              <w:autoSpaceDN w:val="0"/>
              <w:adjustRightInd w:val="0"/>
              <w:ind w:firstLine="166"/>
              <w:jc w:val="both"/>
              <w:rPr>
                <w:sz w:val="26"/>
                <w:szCs w:val="26"/>
              </w:rPr>
            </w:pPr>
            <w:r w:rsidRPr="00282FC9">
              <w:rPr>
                <w:sz w:val="26"/>
                <w:szCs w:val="26"/>
              </w:rPr>
              <w:t>Обеспечивать работу всего функционала</w:t>
            </w:r>
            <w:r w:rsidR="004D44B7">
              <w:rPr>
                <w:sz w:val="26"/>
                <w:szCs w:val="26"/>
              </w:rPr>
              <w:t>, изложенного в технических требованиях</w:t>
            </w:r>
            <w:r w:rsidRPr="00282FC9">
              <w:rPr>
                <w:sz w:val="26"/>
                <w:szCs w:val="26"/>
              </w:rPr>
              <w:t>. Должна присутствовать возможность расширения.</w:t>
            </w:r>
          </w:p>
        </w:tc>
      </w:tr>
      <w:tr w:rsidR="007C51BB" w:rsidRPr="00444A41" w14:paraId="73C58964" w14:textId="77777777" w:rsidTr="00334B2B">
        <w:trPr>
          <w:trHeight w:val="34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78209" w14:textId="77777777" w:rsidR="007C51BB" w:rsidRPr="00282FC9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282FC9">
              <w:rPr>
                <w:b/>
                <w:bCs/>
                <w:sz w:val="26"/>
                <w:szCs w:val="26"/>
              </w:rPr>
              <w:t>Операционная система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348B01" w14:textId="77777777" w:rsidR="007C51BB" w:rsidRPr="00444A41" w:rsidRDefault="007C51BB" w:rsidP="00334B2B">
            <w:pPr>
              <w:autoSpaceDE w:val="0"/>
              <w:autoSpaceDN w:val="0"/>
              <w:adjustRightInd w:val="0"/>
              <w:ind w:firstLine="166"/>
              <w:rPr>
                <w:sz w:val="26"/>
                <w:szCs w:val="26"/>
              </w:rPr>
            </w:pPr>
            <w:r w:rsidRPr="00282FC9">
              <w:rPr>
                <w:sz w:val="26"/>
                <w:szCs w:val="26"/>
                <w:lang w:val="en-US"/>
              </w:rPr>
              <w:t>Windows</w:t>
            </w:r>
            <w:r w:rsidRPr="00444A41">
              <w:rPr>
                <w:sz w:val="26"/>
                <w:szCs w:val="26"/>
              </w:rPr>
              <w:t xml:space="preserve">, </w:t>
            </w:r>
            <w:r w:rsidRPr="00282FC9">
              <w:rPr>
                <w:sz w:val="26"/>
                <w:szCs w:val="26"/>
              </w:rPr>
              <w:t>или</w:t>
            </w:r>
            <w:r w:rsidRPr="00444A41">
              <w:rPr>
                <w:sz w:val="26"/>
                <w:szCs w:val="26"/>
              </w:rPr>
              <w:t xml:space="preserve"> </w:t>
            </w:r>
            <w:r w:rsidRPr="00282FC9">
              <w:rPr>
                <w:sz w:val="26"/>
                <w:szCs w:val="26"/>
                <w:lang w:val="en-US"/>
              </w:rPr>
              <w:t>Linux</w:t>
            </w:r>
            <w:r w:rsidRPr="00444A41">
              <w:rPr>
                <w:sz w:val="26"/>
                <w:szCs w:val="26"/>
              </w:rPr>
              <w:t xml:space="preserve">, </w:t>
            </w:r>
            <w:r w:rsidRPr="00282FC9">
              <w:rPr>
                <w:sz w:val="26"/>
                <w:szCs w:val="26"/>
              </w:rPr>
              <w:t>или</w:t>
            </w:r>
            <w:r w:rsidRPr="00444A41">
              <w:rPr>
                <w:sz w:val="26"/>
                <w:szCs w:val="26"/>
              </w:rPr>
              <w:t xml:space="preserve"> </w:t>
            </w:r>
            <w:r w:rsidRPr="00282FC9">
              <w:rPr>
                <w:sz w:val="26"/>
                <w:szCs w:val="26"/>
                <w:lang w:val="en-US"/>
              </w:rPr>
              <w:t>Android</w:t>
            </w:r>
            <w:r w:rsidRPr="00444A41">
              <w:rPr>
                <w:sz w:val="26"/>
                <w:szCs w:val="26"/>
              </w:rPr>
              <w:t xml:space="preserve">, </w:t>
            </w:r>
            <w:r w:rsidRPr="00282FC9">
              <w:rPr>
                <w:sz w:val="26"/>
                <w:szCs w:val="26"/>
              </w:rPr>
              <w:t>или</w:t>
            </w:r>
            <w:r w:rsidRPr="00444A41">
              <w:rPr>
                <w:sz w:val="26"/>
                <w:szCs w:val="26"/>
              </w:rPr>
              <w:t xml:space="preserve"> </w:t>
            </w:r>
            <w:r w:rsidRPr="00282FC9">
              <w:rPr>
                <w:sz w:val="26"/>
                <w:szCs w:val="26"/>
                <w:lang w:val="en-US"/>
              </w:rPr>
              <w:t>RTOS</w:t>
            </w:r>
            <w:r>
              <w:rPr>
                <w:sz w:val="26"/>
                <w:szCs w:val="26"/>
              </w:rPr>
              <w:t xml:space="preserve"> или аналог</w:t>
            </w:r>
          </w:p>
        </w:tc>
      </w:tr>
      <w:tr w:rsidR="007C51BB" w:rsidRPr="00282FC9" w14:paraId="29277DDE" w14:textId="77777777" w:rsidTr="00334B2B">
        <w:trPr>
          <w:trHeight w:val="34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4ADF9" w14:textId="77777777" w:rsidR="007C51BB" w:rsidRPr="00282FC9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282FC9">
              <w:rPr>
                <w:b/>
                <w:bCs/>
                <w:sz w:val="26"/>
                <w:szCs w:val="26"/>
              </w:rPr>
              <w:t>ПО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C0311FC" w14:textId="77777777" w:rsidR="007C51BB" w:rsidRPr="00282FC9" w:rsidRDefault="007C51BB" w:rsidP="00334B2B">
            <w:pPr>
              <w:pStyle w:val="af0"/>
              <w:tabs>
                <w:tab w:val="left" w:pos="801"/>
              </w:tabs>
              <w:ind w:firstLine="166"/>
            </w:pPr>
            <w:r w:rsidRPr="00282FC9">
              <w:rPr>
                <w:color w:val="000000"/>
              </w:rPr>
              <w:t>Встраиваемое системное ПО.</w:t>
            </w:r>
          </w:p>
          <w:p w14:paraId="6CD5B302" w14:textId="77777777" w:rsidR="007C51BB" w:rsidRPr="00282FC9" w:rsidRDefault="007C51BB" w:rsidP="00334B2B">
            <w:pPr>
              <w:pStyle w:val="af0"/>
              <w:tabs>
                <w:tab w:val="left" w:pos="801"/>
              </w:tabs>
              <w:ind w:firstLine="166"/>
            </w:pPr>
            <w:r w:rsidRPr="00282FC9">
              <w:rPr>
                <w:color w:val="000000"/>
              </w:rPr>
              <w:t>Прикладное ПО для взаимодействия с АСДУ.</w:t>
            </w:r>
          </w:p>
          <w:p w14:paraId="5D4131FC" w14:textId="77777777" w:rsidR="007C51BB" w:rsidRPr="00282FC9" w:rsidRDefault="007C51BB" w:rsidP="00334B2B">
            <w:pPr>
              <w:autoSpaceDE w:val="0"/>
              <w:autoSpaceDN w:val="0"/>
              <w:adjustRightInd w:val="0"/>
              <w:ind w:firstLine="166"/>
              <w:rPr>
                <w:sz w:val="26"/>
                <w:szCs w:val="26"/>
              </w:rPr>
            </w:pPr>
            <w:r w:rsidRPr="00282FC9">
              <w:rPr>
                <w:color w:val="000000"/>
                <w:sz w:val="26"/>
                <w:szCs w:val="26"/>
              </w:rPr>
              <w:t>Прикладное ПО для взаимодействия АСОКП</w:t>
            </w:r>
          </w:p>
        </w:tc>
      </w:tr>
      <w:tr w:rsidR="007C51BB" w:rsidRPr="00282FC9" w14:paraId="64EB5446" w14:textId="77777777" w:rsidTr="00334B2B">
        <w:trPr>
          <w:trHeight w:val="34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48802" w14:textId="77777777" w:rsidR="007C51BB" w:rsidRPr="00282FC9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282FC9">
              <w:rPr>
                <w:b/>
                <w:bCs/>
                <w:sz w:val="26"/>
                <w:szCs w:val="26"/>
              </w:rPr>
              <w:t>SAM (не менее)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B2B72E" w14:textId="77777777" w:rsidR="007C51BB" w:rsidRPr="00EB16B5" w:rsidRDefault="007C51BB" w:rsidP="00334B2B">
            <w:pPr>
              <w:ind w:firstLine="166"/>
              <w:rPr>
                <w:i/>
                <w:sz w:val="26"/>
                <w:szCs w:val="26"/>
                <w:lang w:eastAsia="en-US"/>
              </w:rPr>
            </w:pPr>
            <w:r w:rsidRPr="00EB16B5">
              <w:rPr>
                <w:rStyle w:val="af2"/>
                <w:i w:val="0"/>
                <w:sz w:val="26"/>
                <w:szCs w:val="26"/>
              </w:rPr>
              <w:t>Наличие слота с поддержкой SAM-модуля MIFARE SAM AV2 по протоколу ISO7816-4 (режимы T=0, T=1).</w:t>
            </w:r>
          </w:p>
          <w:p w14:paraId="1C2A1C55" w14:textId="77777777" w:rsidR="007C51BB" w:rsidRPr="00EB16B5" w:rsidRDefault="007C51BB" w:rsidP="00334B2B">
            <w:pPr>
              <w:ind w:firstLine="166"/>
              <w:rPr>
                <w:i/>
                <w:sz w:val="26"/>
                <w:szCs w:val="26"/>
              </w:rPr>
            </w:pPr>
            <w:r w:rsidRPr="00EB16B5">
              <w:rPr>
                <w:rStyle w:val="af2"/>
                <w:i w:val="0"/>
                <w:sz w:val="26"/>
                <w:szCs w:val="26"/>
              </w:rPr>
              <w:t>Один предустановленный модуль SAM AV2 (или аналог).</w:t>
            </w:r>
          </w:p>
          <w:p w14:paraId="168D9A56" w14:textId="77777777" w:rsidR="007C51BB" w:rsidRPr="00EB16B5" w:rsidRDefault="007C51BB" w:rsidP="00334B2B">
            <w:pPr>
              <w:ind w:firstLine="166"/>
              <w:rPr>
                <w:rStyle w:val="af2"/>
                <w:i w:val="0"/>
                <w:sz w:val="26"/>
                <w:szCs w:val="26"/>
              </w:rPr>
            </w:pPr>
            <w:r w:rsidRPr="00EB16B5">
              <w:rPr>
                <w:rStyle w:val="af2"/>
                <w:i w:val="0"/>
                <w:sz w:val="26"/>
                <w:szCs w:val="26"/>
              </w:rPr>
              <w:t>Допускается использование модуля P5DF081HN/T1AD2060 HVQFN-32 SAM AV2.</w:t>
            </w:r>
          </w:p>
          <w:p w14:paraId="51668439" w14:textId="77777777" w:rsidR="007C51BB" w:rsidRPr="00282FC9" w:rsidRDefault="007C51BB" w:rsidP="00334B2B">
            <w:pPr>
              <w:ind w:firstLine="166"/>
              <w:jc w:val="both"/>
              <w:rPr>
                <w:sz w:val="26"/>
                <w:szCs w:val="26"/>
              </w:rPr>
            </w:pPr>
            <w:r w:rsidRPr="00EB16B5">
              <w:rPr>
                <w:rStyle w:val="af2"/>
                <w:i w:val="0"/>
                <w:sz w:val="26"/>
                <w:szCs w:val="26"/>
              </w:rPr>
              <w:t>В случае использования</w:t>
            </w:r>
            <w:r w:rsidRPr="00282FC9">
              <w:rPr>
                <w:rStyle w:val="af2"/>
                <w:i w:val="0"/>
                <w:sz w:val="26"/>
                <w:szCs w:val="26"/>
              </w:rPr>
              <w:t xml:space="preserve"> аналогов, предоставить программное обеспечение для персонализации данных модулей под ключи системы АСОКП.</w:t>
            </w:r>
          </w:p>
        </w:tc>
      </w:tr>
      <w:tr w:rsidR="007C51BB" w:rsidRPr="00282FC9" w14:paraId="7B597AC6" w14:textId="77777777" w:rsidTr="00334B2B">
        <w:trPr>
          <w:trHeight w:val="34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CEBE7" w14:textId="77777777" w:rsidR="007C51BB" w:rsidRPr="00282FC9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282FC9">
              <w:rPr>
                <w:b/>
                <w:bCs/>
                <w:sz w:val="26"/>
                <w:szCs w:val="26"/>
              </w:rPr>
              <w:t>Криптография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C2DB08" w14:textId="77777777" w:rsidR="007C51BB" w:rsidRPr="00282FC9" w:rsidRDefault="007C51BB" w:rsidP="00334B2B">
            <w:pPr>
              <w:autoSpaceDE w:val="0"/>
              <w:autoSpaceDN w:val="0"/>
              <w:adjustRightInd w:val="0"/>
              <w:ind w:firstLine="166"/>
              <w:rPr>
                <w:sz w:val="26"/>
                <w:szCs w:val="26"/>
              </w:rPr>
            </w:pPr>
            <w:r w:rsidRPr="00282FC9">
              <w:rPr>
                <w:sz w:val="26"/>
                <w:szCs w:val="26"/>
                <w:lang w:val="de-DE"/>
              </w:rPr>
              <w:t>Поддержка алгоритмов TRNG, DES, T‘DES, AES</w:t>
            </w:r>
            <w:r w:rsidRPr="00282FC9">
              <w:rPr>
                <w:sz w:val="26"/>
                <w:szCs w:val="26"/>
              </w:rPr>
              <w:t>, RSA</w:t>
            </w:r>
          </w:p>
        </w:tc>
      </w:tr>
      <w:tr w:rsidR="007C51BB" w:rsidRPr="00282FC9" w14:paraId="23B534B9" w14:textId="77777777" w:rsidTr="00334B2B">
        <w:trPr>
          <w:trHeight w:val="34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7F8F7" w14:textId="77777777" w:rsidR="007C51BB" w:rsidRPr="00282FC9" w:rsidRDefault="007C51BB" w:rsidP="00334B2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82FC9">
              <w:rPr>
                <w:b/>
                <w:bCs/>
                <w:sz w:val="26"/>
                <w:szCs w:val="26"/>
              </w:rPr>
              <w:t>Интерфейсы</w:t>
            </w:r>
            <w:r w:rsidRPr="00282FC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A6D919" w14:textId="77777777" w:rsidR="007C51BB" w:rsidRPr="00282FC9" w:rsidRDefault="007C51BB" w:rsidP="00334B2B">
            <w:pPr>
              <w:autoSpaceDE w:val="0"/>
              <w:autoSpaceDN w:val="0"/>
              <w:adjustRightInd w:val="0"/>
              <w:ind w:firstLine="166"/>
              <w:rPr>
                <w:bCs/>
                <w:sz w:val="26"/>
                <w:szCs w:val="26"/>
              </w:rPr>
            </w:pPr>
            <w:r w:rsidRPr="00282FC9">
              <w:rPr>
                <w:b/>
                <w:bCs/>
                <w:sz w:val="26"/>
                <w:szCs w:val="26"/>
                <w:lang w:val="en-US"/>
              </w:rPr>
              <w:t>Ethernet</w:t>
            </w:r>
            <w:r w:rsidRPr="00282FC9">
              <w:rPr>
                <w:b/>
                <w:bCs/>
                <w:sz w:val="26"/>
                <w:szCs w:val="26"/>
              </w:rPr>
              <w:t>:</w:t>
            </w:r>
            <w:r w:rsidRPr="00282FC9">
              <w:rPr>
                <w:bCs/>
                <w:sz w:val="26"/>
                <w:szCs w:val="26"/>
              </w:rPr>
              <w:t xml:space="preserve"> 10/100 Мбит;</w:t>
            </w:r>
          </w:p>
          <w:p w14:paraId="67E364DA" w14:textId="77777777" w:rsidR="007C51BB" w:rsidRPr="00282FC9" w:rsidRDefault="007C51BB" w:rsidP="00334B2B">
            <w:pPr>
              <w:autoSpaceDE w:val="0"/>
              <w:autoSpaceDN w:val="0"/>
              <w:adjustRightInd w:val="0"/>
              <w:ind w:firstLine="166"/>
              <w:rPr>
                <w:bCs/>
                <w:sz w:val="26"/>
                <w:szCs w:val="26"/>
              </w:rPr>
            </w:pPr>
            <w:r w:rsidRPr="00282FC9">
              <w:rPr>
                <w:b/>
                <w:bCs/>
                <w:sz w:val="26"/>
                <w:szCs w:val="26"/>
                <w:lang w:val="en-US"/>
              </w:rPr>
              <w:t>CAN</w:t>
            </w:r>
            <w:r w:rsidRPr="00282FC9">
              <w:rPr>
                <w:b/>
                <w:bCs/>
                <w:sz w:val="26"/>
                <w:szCs w:val="26"/>
              </w:rPr>
              <w:t>:</w:t>
            </w:r>
            <w:r w:rsidRPr="00282FC9">
              <w:rPr>
                <w:bCs/>
                <w:sz w:val="26"/>
                <w:szCs w:val="26"/>
              </w:rPr>
              <w:t xml:space="preserve"> без гальванической изоляции;</w:t>
            </w:r>
          </w:p>
          <w:p w14:paraId="19A0F80F" w14:textId="77777777" w:rsidR="007C51BB" w:rsidRPr="00282FC9" w:rsidRDefault="007C51BB" w:rsidP="00334B2B">
            <w:pPr>
              <w:autoSpaceDE w:val="0"/>
              <w:autoSpaceDN w:val="0"/>
              <w:adjustRightInd w:val="0"/>
              <w:ind w:firstLine="166"/>
              <w:rPr>
                <w:bCs/>
                <w:sz w:val="26"/>
                <w:szCs w:val="26"/>
              </w:rPr>
            </w:pPr>
            <w:r w:rsidRPr="00282FC9">
              <w:rPr>
                <w:b/>
                <w:bCs/>
                <w:sz w:val="26"/>
                <w:szCs w:val="26"/>
                <w:lang w:val="en-US"/>
              </w:rPr>
              <w:t>RS</w:t>
            </w:r>
            <w:r w:rsidRPr="00282FC9">
              <w:rPr>
                <w:b/>
                <w:bCs/>
                <w:sz w:val="26"/>
                <w:szCs w:val="26"/>
              </w:rPr>
              <w:t>-485:</w:t>
            </w:r>
            <w:r w:rsidRPr="00282FC9">
              <w:rPr>
                <w:bCs/>
                <w:sz w:val="26"/>
                <w:szCs w:val="26"/>
              </w:rPr>
              <w:t xml:space="preserve"> без гальванической изоляции;</w:t>
            </w:r>
          </w:p>
          <w:p w14:paraId="4F590A66" w14:textId="77777777" w:rsidR="007C51BB" w:rsidRPr="00282FC9" w:rsidRDefault="007C51BB" w:rsidP="00334B2B">
            <w:pPr>
              <w:autoSpaceDE w:val="0"/>
              <w:autoSpaceDN w:val="0"/>
              <w:adjustRightInd w:val="0"/>
              <w:ind w:firstLine="166"/>
              <w:rPr>
                <w:bCs/>
                <w:sz w:val="26"/>
                <w:szCs w:val="26"/>
              </w:rPr>
            </w:pPr>
            <w:r w:rsidRPr="00282FC9">
              <w:rPr>
                <w:b/>
                <w:bCs/>
                <w:sz w:val="26"/>
                <w:szCs w:val="26"/>
                <w:lang w:val="en-US"/>
              </w:rPr>
              <w:t>RS</w:t>
            </w:r>
            <w:r w:rsidRPr="00282FC9">
              <w:rPr>
                <w:b/>
                <w:bCs/>
                <w:sz w:val="26"/>
                <w:szCs w:val="26"/>
              </w:rPr>
              <w:t>-232</w:t>
            </w:r>
            <w:r w:rsidRPr="00282FC9">
              <w:rPr>
                <w:bCs/>
                <w:sz w:val="26"/>
                <w:szCs w:val="26"/>
              </w:rPr>
              <w:t>;</w:t>
            </w:r>
          </w:p>
          <w:p w14:paraId="25F0D8AD" w14:textId="77777777" w:rsidR="007C51BB" w:rsidRPr="00282FC9" w:rsidRDefault="007C51BB" w:rsidP="00334B2B">
            <w:pPr>
              <w:autoSpaceDE w:val="0"/>
              <w:autoSpaceDN w:val="0"/>
              <w:adjustRightInd w:val="0"/>
              <w:ind w:firstLine="166"/>
              <w:rPr>
                <w:b/>
                <w:bCs/>
                <w:sz w:val="26"/>
                <w:szCs w:val="26"/>
                <w:lang w:val="en-US"/>
              </w:rPr>
            </w:pPr>
            <w:r w:rsidRPr="00282FC9">
              <w:rPr>
                <w:b/>
                <w:bCs/>
                <w:sz w:val="26"/>
                <w:szCs w:val="26"/>
                <w:lang w:val="en-US"/>
              </w:rPr>
              <w:t>USB type A</w:t>
            </w:r>
          </w:p>
        </w:tc>
      </w:tr>
      <w:tr w:rsidR="007C51BB" w:rsidRPr="00282FC9" w14:paraId="6FF5684E" w14:textId="77777777" w:rsidTr="00334B2B">
        <w:trPr>
          <w:trHeight w:val="34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468CE" w14:textId="77777777" w:rsidR="007C51BB" w:rsidRPr="00282FC9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282FC9">
              <w:rPr>
                <w:b/>
                <w:bCs/>
                <w:sz w:val="26"/>
                <w:szCs w:val="26"/>
              </w:rPr>
              <w:t>Дополнительно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25B19B" w14:textId="77777777" w:rsidR="007C51BB" w:rsidRPr="00282FC9" w:rsidRDefault="007C51BB" w:rsidP="00334B2B">
            <w:pPr>
              <w:autoSpaceDE w:val="0"/>
              <w:autoSpaceDN w:val="0"/>
              <w:adjustRightInd w:val="0"/>
              <w:ind w:firstLine="166"/>
              <w:rPr>
                <w:b/>
                <w:sz w:val="26"/>
                <w:szCs w:val="26"/>
              </w:rPr>
            </w:pPr>
            <w:r w:rsidRPr="00282FC9">
              <w:rPr>
                <w:b/>
                <w:sz w:val="26"/>
                <w:szCs w:val="26"/>
              </w:rPr>
              <w:t>Универсальные входы: 4</w:t>
            </w:r>
          </w:p>
          <w:p w14:paraId="561B4A12" w14:textId="77777777" w:rsidR="007C51BB" w:rsidRPr="00282FC9" w:rsidRDefault="007C51BB" w:rsidP="00334B2B">
            <w:pPr>
              <w:autoSpaceDE w:val="0"/>
              <w:autoSpaceDN w:val="0"/>
              <w:adjustRightInd w:val="0"/>
              <w:ind w:firstLine="166"/>
              <w:rPr>
                <w:sz w:val="26"/>
                <w:szCs w:val="26"/>
              </w:rPr>
            </w:pPr>
            <w:r w:rsidRPr="00282FC9">
              <w:rPr>
                <w:b/>
                <w:sz w:val="26"/>
                <w:szCs w:val="26"/>
              </w:rPr>
              <w:t>Силовы</w:t>
            </w:r>
            <w:r>
              <w:rPr>
                <w:b/>
                <w:sz w:val="26"/>
                <w:szCs w:val="26"/>
              </w:rPr>
              <w:t xml:space="preserve">е выходы «низкого» уровня (ток </w:t>
            </w:r>
            <w:r w:rsidRPr="00282FC9">
              <w:rPr>
                <w:b/>
                <w:sz w:val="26"/>
                <w:szCs w:val="26"/>
              </w:rPr>
              <w:t>до 0.5А):</w:t>
            </w:r>
            <w:r w:rsidRPr="00282FC9">
              <w:rPr>
                <w:sz w:val="26"/>
                <w:szCs w:val="26"/>
              </w:rPr>
              <w:t xml:space="preserve"> 2</w:t>
            </w:r>
          </w:p>
        </w:tc>
      </w:tr>
      <w:tr w:rsidR="007C51BB" w:rsidRPr="00282FC9" w14:paraId="3F04AAF1" w14:textId="77777777" w:rsidTr="00334B2B">
        <w:trPr>
          <w:trHeight w:val="34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F7B63" w14:textId="77777777" w:rsidR="007C51BB" w:rsidRPr="00282FC9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282FC9">
              <w:rPr>
                <w:b/>
                <w:bCs/>
                <w:sz w:val="26"/>
                <w:szCs w:val="26"/>
              </w:rPr>
              <w:t>Индикатор, (не менее)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1D52F7" w14:textId="77777777" w:rsidR="007C51BB" w:rsidRPr="00282FC9" w:rsidRDefault="007C51BB" w:rsidP="00334B2B">
            <w:pPr>
              <w:autoSpaceDE w:val="0"/>
              <w:autoSpaceDN w:val="0"/>
              <w:adjustRightInd w:val="0"/>
              <w:ind w:firstLine="166"/>
              <w:jc w:val="both"/>
              <w:rPr>
                <w:sz w:val="26"/>
                <w:szCs w:val="26"/>
              </w:rPr>
            </w:pPr>
            <w:r w:rsidRPr="00282FC9">
              <w:rPr>
                <w:b/>
                <w:bCs/>
                <w:sz w:val="26"/>
                <w:szCs w:val="26"/>
              </w:rPr>
              <w:t>ЖК 7” матрица 800</w:t>
            </w:r>
            <w:r w:rsidRPr="00282FC9">
              <w:rPr>
                <w:b/>
                <w:bCs/>
                <w:sz w:val="26"/>
                <w:szCs w:val="26"/>
                <w:lang w:val="en-US"/>
              </w:rPr>
              <w:t>x</w:t>
            </w:r>
            <w:r w:rsidRPr="00282FC9">
              <w:rPr>
                <w:b/>
                <w:bCs/>
                <w:sz w:val="26"/>
                <w:szCs w:val="26"/>
              </w:rPr>
              <w:t xml:space="preserve">480 </w:t>
            </w:r>
            <w:r w:rsidRPr="00282FC9">
              <w:rPr>
                <w:sz w:val="26"/>
                <w:szCs w:val="26"/>
              </w:rPr>
              <w:t>пикселей, допускается использование выносного дисплея с антивибрационным подключением</w:t>
            </w:r>
          </w:p>
        </w:tc>
      </w:tr>
      <w:tr w:rsidR="007C51BB" w:rsidRPr="00282FC9" w14:paraId="3DEEAA94" w14:textId="77777777" w:rsidTr="00334B2B">
        <w:trPr>
          <w:trHeight w:val="34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EB7E4" w14:textId="77777777" w:rsidR="007C51BB" w:rsidRPr="00282FC9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282FC9">
              <w:rPr>
                <w:b/>
                <w:bCs/>
                <w:sz w:val="26"/>
                <w:szCs w:val="26"/>
              </w:rPr>
              <w:t>Временные характеристики (не более)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818597" w14:textId="77777777" w:rsidR="007C51BB" w:rsidRPr="00282FC9" w:rsidRDefault="007C51BB" w:rsidP="00334B2B">
            <w:pPr>
              <w:autoSpaceDE w:val="0"/>
              <w:autoSpaceDN w:val="0"/>
              <w:adjustRightInd w:val="0"/>
              <w:ind w:firstLine="166"/>
              <w:rPr>
                <w:sz w:val="26"/>
                <w:szCs w:val="26"/>
              </w:rPr>
            </w:pPr>
            <w:r w:rsidRPr="00282FC9">
              <w:rPr>
                <w:sz w:val="26"/>
                <w:szCs w:val="26"/>
              </w:rPr>
              <w:t>Установление рабочего режима – 30 сек</w:t>
            </w:r>
          </w:p>
        </w:tc>
      </w:tr>
      <w:tr w:rsidR="007C51BB" w:rsidRPr="00282FC9" w14:paraId="286044C1" w14:textId="77777777" w:rsidTr="00334B2B">
        <w:trPr>
          <w:trHeight w:val="34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2B681" w14:textId="77777777" w:rsidR="007C51BB" w:rsidRPr="00282FC9" w:rsidRDefault="007C51BB" w:rsidP="00334B2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282FC9">
              <w:rPr>
                <w:b/>
                <w:bCs/>
                <w:sz w:val="26"/>
                <w:szCs w:val="26"/>
              </w:rPr>
              <w:lastRenderedPageBreak/>
              <w:t>Питание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F028F6" w14:textId="77777777" w:rsidR="007C51BB" w:rsidRPr="00EB16B5" w:rsidRDefault="007C51BB" w:rsidP="00334B2B">
            <w:pPr>
              <w:autoSpaceDE w:val="0"/>
              <w:autoSpaceDN w:val="0"/>
              <w:adjustRightInd w:val="0"/>
              <w:ind w:firstLine="166"/>
              <w:jc w:val="both"/>
              <w:rPr>
                <w:sz w:val="26"/>
                <w:szCs w:val="26"/>
              </w:rPr>
            </w:pPr>
            <w:r w:rsidRPr="00EB16B5">
              <w:rPr>
                <w:bCs/>
                <w:sz w:val="26"/>
                <w:szCs w:val="26"/>
              </w:rPr>
              <w:t xml:space="preserve">Прямое подключение к аккумулятору транспортного средства номинальным напряжением 12В или 24В. Наличие в бортовой сети колебаний напряжения от 10,8В до 35В </w:t>
            </w:r>
          </w:p>
        </w:tc>
      </w:tr>
      <w:tr w:rsidR="007C51BB" w:rsidRPr="00282FC9" w14:paraId="5A2E0EA4" w14:textId="77777777" w:rsidTr="00334B2B">
        <w:trPr>
          <w:trHeight w:val="34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A5C5C" w14:textId="77777777" w:rsidR="007C51BB" w:rsidRPr="00282FC9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282FC9">
              <w:rPr>
                <w:b/>
                <w:bCs/>
                <w:sz w:val="26"/>
                <w:szCs w:val="26"/>
              </w:rPr>
              <w:t>Устойчивость к кондуктивным импульсным помехам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F5EA66" w14:textId="77777777" w:rsidR="007C51BB" w:rsidRPr="00EB16B5" w:rsidRDefault="007C51BB" w:rsidP="00334B2B">
            <w:pPr>
              <w:autoSpaceDE w:val="0"/>
              <w:autoSpaceDN w:val="0"/>
              <w:adjustRightInd w:val="0"/>
              <w:ind w:firstLine="166"/>
              <w:jc w:val="both"/>
              <w:rPr>
                <w:bCs/>
                <w:sz w:val="26"/>
                <w:szCs w:val="26"/>
              </w:rPr>
            </w:pPr>
            <w:r w:rsidRPr="00EB16B5">
              <w:rPr>
                <w:bCs/>
                <w:sz w:val="26"/>
                <w:szCs w:val="26"/>
              </w:rPr>
              <w:t>По цепям электропитания номинальным напряжением 12В и 24В после воздействия испытательных импульсов 1, 2а, 3а, 3b и 4</w:t>
            </w:r>
          </w:p>
        </w:tc>
      </w:tr>
      <w:tr w:rsidR="007C51BB" w:rsidRPr="00282FC9" w14:paraId="771CCFD9" w14:textId="77777777" w:rsidTr="00334B2B">
        <w:trPr>
          <w:trHeight w:val="34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47D46" w14:textId="77777777" w:rsidR="007C51BB" w:rsidRPr="00282FC9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282FC9">
              <w:rPr>
                <w:b/>
                <w:bCs/>
                <w:sz w:val="26"/>
                <w:szCs w:val="26"/>
              </w:rPr>
              <w:t xml:space="preserve">Ввод/Вывод звука 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76BC26" w14:textId="77777777" w:rsidR="007C51BB" w:rsidRPr="00282FC9" w:rsidRDefault="007C51BB" w:rsidP="00334B2B">
            <w:pPr>
              <w:autoSpaceDE w:val="0"/>
              <w:autoSpaceDN w:val="0"/>
              <w:adjustRightInd w:val="0"/>
              <w:ind w:firstLine="166"/>
              <w:jc w:val="both"/>
              <w:rPr>
                <w:bCs/>
                <w:sz w:val="26"/>
                <w:szCs w:val="26"/>
              </w:rPr>
            </w:pPr>
            <w:r w:rsidRPr="00282FC9">
              <w:rPr>
                <w:bCs/>
                <w:sz w:val="26"/>
                <w:szCs w:val="26"/>
              </w:rPr>
              <w:t>Динамик и микрофон в выносном дисплее (обеспечивающие громкую связь) + линейный выход аудио/микрофонный вход на БК</w:t>
            </w:r>
          </w:p>
        </w:tc>
      </w:tr>
      <w:tr w:rsidR="007C51BB" w:rsidRPr="00282FC9" w14:paraId="543A847A" w14:textId="77777777" w:rsidTr="00334B2B">
        <w:trPr>
          <w:trHeight w:val="34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B411" w14:textId="77777777" w:rsidR="007C51BB" w:rsidRPr="00282FC9" w:rsidRDefault="007C51BB" w:rsidP="00334B2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FC9">
              <w:rPr>
                <w:b/>
                <w:bCs/>
                <w:sz w:val="26"/>
                <w:szCs w:val="26"/>
              </w:rPr>
              <w:t>Размеры (не более)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2EA9F1" w14:textId="77777777" w:rsidR="007C51BB" w:rsidRPr="00282FC9" w:rsidRDefault="007C51BB" w:rsidP="00334B2B">
            <w:pPr>
              <w:autoSpaceDE w:val="0"/>
              <w:autoSpaceDN w:val="0"/>
              <w:adjustRightInd w:val="0"/>
              <w:ind w:firstLine="166"/>
              <w:rPr>
                <w:sz w:val="26"/>
                <w:szCs w:val="26"/>
              </w:rPr>
            </w:pPr>
            <w:r w:rsidRPr="00282FC9">
              <w:rPr>
                <w:sz w:val="26"/>
                <w:szCs w:val="26"/>
              </w:rPr>
              <w:t>Для установки в кабине водителя</w:t>
            </w:r>
          </w:p>
        </w:tc>
      </w:tr>
      <w:tr w:rsidR="007C51BB" w:rsidRPr="00282FC9" w14:paraId="2AF399D1" w14:textId="77777777" w:rsidTr="00334B2B">
        <w:trPr>
          <w:trHeight w:val="34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914F5" w14:textId="77777777" w:rsidR="007C51BB" w:rsidRPr="00282FC9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282FC9">
              <w:rPr>
                <w:b/>
                <w:bCs/>
                <w:sz w:val="26"/>
                <w:szCs w:val="26"/>
              </w:rPr>
              <w:t>Установка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A5F6A2" w14:textId="77777777" w:rsidR="007C51BB" w:rsidRPr="00282FC9" w:rsidRDefault="007C51BB" w:rsidP="00334B2B">
            <w:pPr>
              <w:autoSpaceDE w:val="0"/>
              <w:autoSpaceDN w:val="0"/>
              <w:adjustRightInd w:val="0"/>
              <w:ind w:firstLine="166"/>
              <w:rPr>
                <w:bCs/>
                <w:sz w:val="26"/>
                <w:szCs w:val="26"/>
              </w:rPr>
            </w:pPr>
            <w:r w:rsidRPr="00282FC9">
              <w:rPr>
                <w:bCs/>
                <w:sz w:val="26"/>
                <w:szCs w:val="26"/>
              </w:rPr>
              <w:t>В технологических нишах транспортного средства</w:t>
            </w:r>
          </w:p>
        </w:tc>
      </w:tr>
      <w:tr w:rsidR="007C51BB" w:rsidRPr="00282FC9" w14:paraId="59ACB716" w14:textId="77777777" w:rsidTr="00334B2B">
        <w:trPr>
          <w:trHeight w:val="78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0AF28" w14:textId="77777777" w:rsidR="007C51BB" w:rsidRPr="00282FC9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282FC9">
              <w:rPr>
                <w:b/>
                <w:bCs/>
                <w:sz w:val="26"/>
                <w:szCs w:val="26"/>
              </w:rPr>
              <w:t>Условия использования и хранения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2C6F44" w14:textId="77777777" w:rsidR="007C51BB" w:rsidRPr="00282FC9" w:rsidRDefault="007C51BB" w:rsidP="00334B2B">
            <w:pPr>
              <w:autoSpaceDE w:val="0"/>
              <w:autoSpaceDN w:val="0"/>
              <w:adjustRightInd w:val="0"/>
              <w:ind w:firstLine="166"/>
              <w:rPr>
                <w:b/>
                <w:bCs/>
                <w:sz w:val="26"/>
                <w:szCs w:val="26"/>
              </w:rPr>
            </w:pPr>
            <w:r w:rsidRPr="00282FC9">
              <w:rPr>
                <w:b/>
                <w:bCs/>
                <w:sz w:val="26"/>
                <w:szCs w:val="26"/>
              </w:rPr>
              <w:t>Температура:</w:t>
            </w:r>
          </w:p>
          <w:p w14:paraId="49B56675" w14:textId="77777777" w:rsidR="007C51BB" w:rsidRPr="00282FC9" w:rsidRDefault="007C51BB" w:rsidP="00334B2B">
            <w:pPr>
              <w:autoSpaceDE w:val="0"/>
              <w:autoSpaceDN w:val="0"/>
              <w:adjustRightInd w:val="0"/>
              <w:ind w:firstLine="166"/>
              <w:rPr>
                <w:bCs/>
                <w:sz w:val="26"/>
                <w:szCs w:val="26"/>
              </w:rPr>
            </w:pPr>
            <w:r w:rsidRPr="00282FC9">
              <w:rPr>
                <w:bCs/>
                <w:sz w:val="26"/>
                <w:szCs w:val="26"/>
              </w:rPr>
              <w:t>Рабочая</w:t>
            </w:r>
            <w:r w:rsidRPr="00282FC9">
              <w:rPr>
                <w:rFonts w:eastAsia="MS Gothic"/>
                <w:bCs/>
                <w:sz w:val="26"/>
                <w:szCs w:val="26"/>
              </w:rPr>
              <w:t>:</w:t>
            </w:r>
            <w:r w:rsidRPr="00282FC9">
              <w:rPr>
                <w:bCs/>
                <w:sz w:val="26"/>
                <w:szCs w:val="26"/>
              </w:rPr>
              <w:t xml:space="preserve"> -20 ° C … 60 ° C</w:t>
            </w:r>
          </w:p>
          <w:p w14:paraId="4F287FC7" w14:textId="77777777" w:rsidR="007C51BB" w:rsidRPr="00282FC9" w:rsidRDefault="007C51BB" w:rsidP="00334B2B">
            <w:pPr>
              <w:autoSpaceDE w:val="0"/>
              <w:autoSpaceDN w:val="0"/>
              <w:adjustRightInd w:val="0"/>
              <w:ind w:firstLine="166"/>
              <w:rPr>
                <w:sz w:val="26"/>
                <w:szCs w:val="26"/>
              </w:rPr>
            </w:pPr>
            <w:r w:rsidRPr="00282FC9">
              <w:rPr>
                <w:sz w:val="26"/>
                <w:szCs w:val="26"/>
              </w:rPr>
              <w:t>Хранения</w:t>
            </w:r>
            <w:r w:rsidRPr="00282FC9">
              <w:rPr>
                <w:rFonts w:eastAsia="PMingLiU"/>
                <w:sz w:val="26"/>
                <w:szCs w:val="26"/>
              </w:rPr>
              <w:t>:</w:t>
            </w:r>
            <w:r w:rsidRPr="00282FC9">
              <w:rPr>
                <w:sz w:val="26"/>
                <w:szCs w:val="26"/>
              </w:rPr>
              <w:t xml:space="preserve"> -40 </w:t>
            </w:r>
            <w:r w:rsidRPr="00282FC9">
              <w:rPr>
                <w:rFonts w:eastAsia="PMingLiU"/>
                <w:sz w:val="26"/>
                <w:szCs w:val="26"/>
              </w:rPr>
              <w:t>°</w:t>
            </w:r>
            <w:r>
              <w:rPr>
                <w:sz w:val="26"/>
                <w:szCs w:val="26"/>
              </w:rPr>
              <w:t xml:space="preserve"> C … 6</w:t>
            </w:r>
            <w:r w:rsidRPr="00282FC9">
              <w:rPr>
                <w:sz w:val="26"/>
                <w:szCs w:val="26"/>
              </w:rPr>
              <w:t xml:space="preserve">0 </w:t>
            </w:r>
            <w:r w:rsidRPr="00282FC9">
              <w:rPr>
                <w:rFonts w:eastAsia="PMingLiU"/>
                <w:sz w:val="26"/>
                <w:szCs w:val="26"/>
              </w:rPr>
              <w:t>°</w:t>
            </w:r>
            <w:r w:rsidRPr="00282FC9">
              <w:rPr>
                <w:sz w:val="26"/>
                <w:szCs w:val="26"/>
              </w:rPr>
              <w:t xml:space="preserve"> C</w:t>
            </w:r>
          </w:p>
          <w:p w14:paraId="5FBAD6FF" w14:textId="77777777" w:rsidR="007C51BB" w:rsidRPr="00282FC9" w:rsidRDefault="007C51BB" w:rsidP="00334B2B">
            <w:pPr>
              <w:autoSpaceDE w:val="0"/>
              <w:autoSpaceDN w:val="0"/>
              <w:adjustRightInd w:val="0"/>
              <w:ind w:firstLine="166"/>
              <w:rPr>
                <w:b/>
                <w:bCs/>
                <w:sz w:val="26"/>
                <w:szCs w:val="26"/>
              </w:rPr>
            </w:pPr>
            <w:r w:rsidRPr="00282FC9">
              <w:rPr>
                <w:b/>
                <w:bCs/>
                <w:sz w:val="26"/>
                <w:szCs w:val="26"/>
              </w:rPr>
              <w:t>Влажность:</w:t>
            </w:r>
          </w:p>
          <w:p w14:paraId="1DD6EF72" w14:textId="77777777" w:rsidR="007C51BB" w:rsidRPr="00282FC9" w:rsidRDefault="007C51BB" w:rsidP="00334B2B">
            <w:pPr>
              <w:autoSpaceDE w:val="0"/>
              <w:autoSpaceDN w:val="0"/>
              <w:adjustRightInd w:val="0"/>
              <w:ind w:firstLine="166"/>
              <w:rPr>
                <w:rFonts w:eastAsia="PMingLiU"/>
                <w:sz w:val="26"/>
                <w:szCs w:val="26"/>
              </w:rPr>
            </w:pPr>
            <w:r w:rsidRPr="00282FC9">
              <w:rPr>
                <w:sz w:val="26"/>
                <w:szCs w:val="26"/>
              </w:rPr>
              <w:t>Рабочая</w:t>
            </w:r>
            <w:r w:rsidRPr="00282FC9">
              <w:rPr>
                <w:rFonts w:eastAsia="PMingLiU"/>
                <w:sz w:val="26"/>
                <w:szCs w:val="26"/>
              </w:rPr>
              <w:t>:</w:t>
            </w:r>
            <w:r w:rsidRPr="00282FC9">
              <w:rPr>
                <w:sz w:val="26"/>
                <w:szCs w:val="26"/>
              </w:rPr>
              <w:t xml:space="preserve"> 5 </w:t>
            </w:r>
            <w:r w:rsidRPr="00282FC9">
              <w:rPr>
                <w:rFonts w:eastAsia="PMingLiU"/>
                <w:sz w:val="26"/>
                <w:szCs w:val="26"/>
              </w:rPr>
              <w:t>％</w:t>
            </w:r>
            <w:r w:rsidRPr="00282FC9">
              <w:rPr>
                <w:sz w:val="26"/>
                <w:szCs w:val="26"/>
              </w:rPr>
              <w:t xml:space="preserve"> … 93 </w:t>
            </w:r>
            <w:r w:rsidRPr="00282FC9">
              <w:rPr>
                <w:rFonts w:eastAsia="PMingLiU"/>
                <w:sz w:val="26"/>
                <w:szCs w:val="26"/>
              </w:rPr>
              <w:t>％</w:t>
            </w:r>
          </w:p>
        </w:tc>
      </w:tr>
      <w:tr w:rsidR="007C51BB" w:rsidRPr="00EB16B5" w14:paraId="4A7820A8" w14:textId="77777777" w:rsidTr="00334B2B">
        <w:trPr>
          <w:trHeight w:val="78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8BC8E" w14:textId="77777777" w:rsidR="007C51BB" w:rsidRPr="00EB16B5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EB16B5">
              <w:rPr>
                <w:b/>
                <w:bCs/>
                <w:sz w:val="26"/>
                <w:szCs w:val="26"/>
              </w:rPr>
              <w:t>Степень защиты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666D33" w14:textId="77777777" w:rsidR="007C51BB" w:rsidRPr="00EB16B5" w:rsidRDefault="007C51BB" w:rsidP="00334B2B">
            <w:pPr>
              <w:autoSpaceDE w:val="0"/>
              <w:autoSpaceDN w:val="0"/>
              <w:adjustRightInd w:val="0"/>
              <w:ind w:firstLine="166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Не хуже </w:t>
            </w:r>
            <w:r w:rsidRPr="00EB16B5">
              <w:rPr>
                <w:bCs/>
                <w:sz w:val="26"/>
                <w:szCs w:val="26"/>
              </w:rPr>
              <w:t>IP 54 по ГОСТ 14254-96</w:t>
            </w:r>
          </w:p>
        </w:tc>
      </w:tr>
      <w:tr w:rsidR="007C51BB" w:rsidRPr="00EB16B5" w14:paraId="6037F9A7" w14:textId="77777777" w:rsidTr="00334B2B">
        <w:trPr>
          <w:trHeight w:val="78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9B2C8" w14:textId="77777777" w:rsidR="007C51BB" w:rsidRPr="00EB16B5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EB16B5">
              <w:rPr>
                <w:b/>
                <w:bCs/>
                <w:sz w:val="26"/>
                <w:szCs w:val="26"/>
              </w:rPr>
              <w:t>Монтажный комплект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9C961F" w14:textId="77777777" w:rsidR="007C51BB" w:rsidRPr="00EB16B5" w:rsidRDefault="007C51BB" w:rsidP="00334B2B">
            <w:pPr>
              <w:autoSpaceDE w:val="0"/>
              <w:autoSpaceDN w:val="0"/>
              <w:adjustRightInd w:val="0"/>
              <w:ind w:firstLine="166"/>
              <w:jc w:val="both"/>
              <w:rPr>
                <w:bCs/>
                <w:sz w:val="26"/>
                <w:szCs w:val="26"/>
              </w:rPr>
            </w:pPr>
            <w:r w:rsidRPr="00EB16B5">
              <w:rPr>
                <w:bCs/>
                <w:sz w:val="26"/>
                <w:szCs w:val="26"/>
              </w:rPr>
              <w:t>Обеспечен всеми необходимыми сопутствующими материалами для установки в ТС</w:t>
            </w:r>
          </w:p>
        </w:tc>
      </w:tr>
      <w:tr w:rsidR="007C51BB" w:rsidRPr="00EB16B5" w14:paraId="31B913C8" w14:textId="77777777" w:rsidTr="00334B2B">
        <w:trPr>
          <w:trHeight w:val="345"/>
        </w:trPr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E716611" w14:textId="77777777" w:rsidR="007C51BB" w:rsidRPr="00EB16B5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EB16B5">
              <w:rPr>
                <w:b/>
                <w:bCs/>
                <w:sz w:val="26"/>
                <w:szCs w:val="26"/>
              </w:rPr>
              <w:t>Гарантийный срок эксплуатации (не менее)</w:t>
            </w:r>
          </w:p>
        </w:tc>
        <w:tc>
          <w:tcPr>
            <w:tcW w:w="3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657151" w14:textId="77777777" w:rsidR="007C51BB" w:rsidRPr="00EB16B5" w:rsidRDefault="007C51BB" w:rsidP="00334B2B">
            <w:pPr>
              <w:autoSpaceDE w:val="0"/>
              <w:autoSpaceDN w:val="0"/>
              <w:adjustRightInd w:val="0"/>
              <w:ind w:firstLine="166"/>
              <w:rPr>
                <w:sz w:val="26"/>
                <w:szCs w:val="26"/>
              </w:rPr>
            </w:pPr>
            <w:r w:rsidRPr="00EB16B5">
              <w:rPr>
                <w:sz w:val="26"/>
                <w:szCs w:val="26"/>
              </w:rPr>
              <w:t>2 года</w:t>
            </w:r>
          </w:p>
        </w:tc>
      </w:tr>
    </w:tbl>
    <w:p w14:paraId="2438B3F4" w14:textId="77777777" w:rsidR="007C51BB" w:rsidRPr="00EB16B5" w:rsidRDefault="007C51BB" w:rsidP="007C51BB">
      <w:pPr>
        <w:widowControl w:val="0"/>
        <w:adjustRightInd w:val="0"/>
        <w:ind w:left="1" w:hanging="1"/>
        <w:rPr>
          <w:color w:val="000000"/>
          <w:sz w:val="28"/>
          <w:szCs w:val="28"/>
        </w:rPr>
      </w:pPr>
    </w:p>
    <w:p w14:paraId="2E5C5861" w14:textId="77777777" w:rsidR="007C51BB" w:rsidRPr="00EB16B5" w:rsidRDefault="007C51BB" w:rsidP="007C51BB">
      <w:pPr>
        <w:widowControl w:val="0"/>
        <w:adjustRightInd w:val="0"/>
        <w:spacing w:line="280" w:lineRule="exact"/>
        <w:jc w:val="right"/>
        <w:rPr>
          <w:color w:val="000000"/>
          <w:sz w:val="28"/>
          <w:szCs w:val="28"/>
        </w:rPr>
      </w:pPr>
      <w:r w:rsidRPr="00EB16B5">
        <w:rPr>
          <w:color w:val="000000"/>
          <w:sz w:val="28"/>
          <w:szCs w:val="28"/>
        </w:rPr>
        <w:br w:type="page"/>
      </w:r>
      <w:r w:rsidRPr="00EB16B5">
        <w:rPr>
          <w:color w:val="000000"/>
          <w:sz w:val="28"/>
          <w:szCs w:val="28"/>
        </w:rPr>
        <w:lastRenderedPageBreak/>
        <w:t>Приложение 2</w:t>
      </w:r>
    </w:p>
    <w:p w14:paraId="27B758AE" w14:textId="77777777" w:rsidR="007C51BB" w:rsidRPr="00EB16B5" w:rsidRDefault="007C51BB" w:rsidP="007C51BB">
      <w:pPr>
        <w:widowControl w:val="0"/>
        <w:adjustRightInd w:val="0"/>
        <w:spacing w:line="280" w:lineRule="exact"/>
        <w:jc w:val="right"/>
        <w:rPr>
          <w:color w:val="000000"/>
          <w:sz w:val="28"/>
          <w:szCs w:val="28"/>
        </w:rPr>
      </w:pPr>
      <w:r w:rsidRPr="00EB16B5">
        <w:rPr>
          <w:color w:val="000000"/>
          <w:sz w:val="28"/>
          <w:szCs w:val="28"/>
        </w:rPr>
        <w:t>к техническим требованиям</w:t>
      </w:r>
    </w:p>
    <w:p w14:paraId="3FD1E414" w14:textId="77777777" w:rsidR="007C51BB" w:rsidRPr="00EB16B5" w:rsidRDefault="007C51BB" w:rsidP="007C51BB">
      <w:pPr>
        <w:widowControl w:val="0"/>
        <w:adjustRightInd w:val="0"/>
        <w:ind w:left="1" w:hanging="1"/>
        <w:rPr>
          <w:color w:val="000000"/>
          <w:sz w:val="28"/>
          <w:szCs w:val="28"/>
        </w:rPr>
      </w:pPr>
    </w:p>
    <w:p w14:paraId="72279713" w14:textId="77777777" w:rsidR="007C51BB" w:rsidRPr="00EB16B5" w:rsidRDefault="007C51BB" w:rsidP="007C51BB">
      <w:pPr>
        <w:widowControl w:val="0"/>
        <w:adjustRightInd w:val="0"/>
        <w:ind w:left="1" w:hanging="1"/>
        <w:jc w:val="center"/>
        <w:rPr>
          <w:i/>
          <w:color w:val="000000"/>
          <w:sz w:val="28"/>
          <w:szCs w:val="28"/>
        </w:rPr>
      </w:pPr>
      <w:r w:rsidRPr="00EB16B5">
        <w:rPr>
          <w:color w:val="000000"/>
          <w:sz w:val="28"/>
          <w:szCs w:val="28"/>
        </w:rPr>
        <w:t>Минимальные требования к техническим характеристикам валидатора, устанавливаемого в ТС</w:t>
      </w:r>
    </w:p>
    <w:p w14:paraId="73DB9C80" w14:textId="77777777" w:rsidR="007C51BB" w:rsidRPr="00EB16B5" w:rsidRDefault="007C51BB" w:rsidP="007C51BB">
      <w:pPr>
        <w:widowControl w:val="0"/>
        <w:adjustRightInd w:val="0"/>
        <w:ind w:left="1" w:hanging="1"/>
        <w:jc w:val="center"/>
        <w:rPr>
          <w:color w:val="000000"/>
          <w:sz w:val="28"/>
          <w:szCs w:val="28"/>
        </w:rPr>
      </w:pPr>
    </w:p>
    <w:tbl>
      <w:tblPr>
        <w:tblW w:w="5000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2590"/>
        <w:gridCol w:w="6890"/>
      </w:tblGrid>
      <w:tr w:rsidR="007C51BB" w:rsidRPr="00EB16B5" w14:paraId="658A0820" w14:textId="77777777" w:rsidTr="00334B2B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FCA38" w14:textId="77777777" w:rsidR="007C51BB" w:rsidRPr="00EB16B5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EB16B5">
              <w:rPr>
                <w:b/>
                <w:bCs/>
                <w:sz w:val="26"/>
                <w:szCs w:val="26"/>
              </w:rPr>
              <w:t>Процессор, не хуже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CD9997" w14:textId="1135C713" w:rsidR="007C51BB" w:rsidRPr="00EB16B5" w:rsidRDefault="007C51BB" w:rsidP="004D44B7">
            <w:pPr>
              <w:autoSpaceDE w:val="0"/>
              <w:autoSpaceDN w:val="0"/>
              <w:adjustRightInd w:val="0"/>
              <w:ind w:firstLine="166"/>
              <w:rPr>
                <w:sz w:val="26"/>
                <w:szCs w:val="26"/>
              </w:rPr>
            </w:pPr>
            <w:r w:rsidRPr="00EB16B5">
              <w:rPr>
                <w:sz w:val="26"/>
                <w:szCs w:val="26"/>
              </w:rPr>
              <w:t>Обеспечение работы всего функционала</w:t>
            </w:r>
            <w:r w:rsidR="004D44B7">
              <w:rPr>
                <w:sz w:val="26"/>
                <w:szCs w:val="26"/>
              </w:rPr>
              <w:t>, изложенного в технических требованиях.</w:t>
            </w:r>
          </w:p>
        </w:tc>
      </w:tr>
      <w:tr w:rsidR="007C51BB" w:rsidRPr="00EB16B5" w14:paraId="28BCF599" w14:textId="77777777" w:rsidTr="00334B2B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69E65" w14:textId="77777777" w:rsidR="007C51BB" w:rsidRPr="00EB16B5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EB16B5">
              <w:rPr>
                <w:b/>
                <w:bCs/>
                <w:sz w:val="26"/>
                <w:szCs w:val="26"/>
              </w:rPr>
              <w:t>Оперативная память (не менее)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892542" w14:textId="77777777" w:rsidR="004D44B7" w:rsidRDefault="007C51BB" w:rsidP="004D44B7">
            <w:pPr>
              <w:autoSpaceDE w:val="0"/>
              <w:autoSpaceDN w:val="0"/>
              <w:adjustRightInd w:val="0"/>
              <w:ind w:firstLine="166"/>
              <w:rPr>
                <w:sz w:val="26"/>
                <w:szCs w:val="26"/>
              </w:rPr>
            </w:pPr>
            <w:r w:rsidRPr="00EB16B5">
              <w:rPr>
                <w:sz w:val="26"/>
                <w:szCs w:val="26"/>
              </w:rPr>
              <w:t>Обеспечивать работу всего функционала</w:t>
            </w:r>
            <w:r w:rsidR="004D44B7">
              <w:rPr>
                <w:sz w:val="26"/>
                <w:szCs w:val="26"/>
              </w:rPr>
              <w:t>, изложенного в технических требованиях</w:t>
            </w:r>
            <w:r w:rsidRPr="00EB16B5">
              <w:rPr>
                <w:sz w:val="26"/>
                <w:szCs w:val="26"/>
              </w:rPr>
              <w:t xml:space="preserve">. </w:t>
            </w:r>
          </w:p>
          <w:p w14:paraId="2AD782AD" w14:textId="0278A61C" w:rsidR="007C51BB" w:rsidRPr="00EB16B5" w:rsidRDefault="007C51BB" w:rsidP="004D44B7">
            <w:pPr>
              <w:autoSpaceDE w:val="0"/>
              <w:autoSpaceDN w:val="0"/>
              <w:adjustRightInd w:val="0"/>
              <w:ind w:firstLine="166"/>
              <w:rPr>
                <w:sz w:val="26"/>
                <w:szCs w:val="26"/>
              </w:rPr>
            </w:pPr>
            <w:r w:rsidRPr="00EB16B5">
              <w:rPr>
                <w:sz w:val="26"/>
                <w:szCs w:val="26"/>
              </w:rPr>
              <w:t>Должна присутствовать возможность расширения</w:t>
            </w:r>
          </w:p>
        </w:tc>
      </w:tr>
      <w:tr w:rsidR="007C51BB" w:rsidRPr="00EB16B5" w14:paraId="3359611B" w14:textId="77777777" w:rsidTr="00334B2B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6C4BF" w14:textId="77777777" w:rsidR="007C51BB" w:rsidRPr="00EB16B5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EB16B5">
              <w:rPr>
                <w:b/>
                <w:bCs/>
                <w:sz w:val="26"/>
                <w:szCs w:val="26"/>
              </w:rPr>
              <w:t>Дисплей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56CF3F" w14:textId="77777777" w:rsidR="007C51BB" w:rsidRPr="00EB16B5" w:rsidRDefault="007C51BB" w:rsidP="00334B2B">
            <w:pPr>
              <w:autoSpaceDE w:val="0"/>
              <w:autoSpaceDN w:val="0"/>
              <w:adjustRightInd w:val="0"/>
              <w:ind w:firstLine="166"/>
              <w:rPr>
                <w:sz w:val="26"/>
                <w:szCs w:val="26"/>
              </w:rPr>
            </w:pPr>
            <w:r w:rsidRPr="00EB16B5">
              <w:rPr>
                <w:sz w:val="26"/>
                <w:szCs w:val="26"/>
              </w:rPr>
              <w:t>Цветной дисплей не менее 3.5” 320</w:t>
            </w:r>
            <w:r w:rsidRPr="00EB16B5">
              <w:rPr>
                <w:sz w:val="26"/>
                <w:szCs w:val="26"/>
                <w:lang w:val="en-US"/>
              </w:rPr>
              <w:t>x</w:t>
            </w:r>
            <w:r w:rsidRPr="00EB16B5">
              <w:rPr>
                <w:sz w:val="26"/>
                <w:szCs w:val="26"/>
              </w:rPr>
              <w:t>480</w:t>
            </w:r>
          </w:p>
        </w:tc>
      </w:tr>
      <w:tr w:rsidR="007C51BB" w:rsidRPr="00444A41" w14:paraId="2D9452C7" w14:textId="77777777" w:rsidTr="00334B2B">
        <w:trPr>
          <w:trHeight w:val="4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F0BA6" w14:textId="77777777" w:rsidR="007C51BB" w:rsidRPr="00EB16B5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EB16B5">
              <w:rPr>
                <w:b/>
                <w:bCs/>
                <w:sz w:val="26"/>
                <w:szCs w:val="26"/>
              </w:rPr>
              <w:t>Операционная система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9E93AF" w14:textId="77777777" w:rsidR="007C51BB" w:rsidRPr="00444A41" w:rsidRDefault="007C51BB" w:rsidP="00334B2B">
            <w:pPr>
              <w:autoSpaceDE w:val="0"/>
              <w:autoSpaceDN w:val="0"/>
              <w:adjustRightInd w:val="0"/>
              <w:ind w:firstLine="166"/>
              <w:rPr>
                <w:sz w:val="26"/>
                <w:szCs w:val="26"/>
              </w:rPr>
            </w:pPr>
            <w:r w:rsidRPr="00EB16B5">
              <w:rPr>
                <w:sz w:val="26"/>
                <w:szCs w:val="26"/>
                <w:lang w:val="en-US"/>
              </w:rPr>
              <w:t>Windows</w:t>
            </w:r>
            <w:r w:rsidRPr="00444A41">
              <w:rPr>
                <w:sz w:val="26"/>
                <w:szCs w:val="26"/>
              </w:rPr>
              <w:t xml:space="preserve">, или </w:t>
            </w:r>
            <w:r w:rsidRPr="00EB16B5">
              <w:rPr>
                <w:sz w:val="26"/>
                <w:szCs w:val="26"/>
                <w:lang w:val="en-US"/>
              </w:rPr>
              <w:t>Linux</w:t>
            </w:r>
            <w:r w:rsidRPr="00444A41">
              <w:rPr>
                <w:sz w:val="26"/>
                <w:szCs w:val="26"/>
              </w:rPr>
              <w:t xml:space="preserve">, или </w:t>
            </w:r>
            <w:r w:rsidRPr="00EB16B5">
              <w:rPr>
                <w:sz w:val="26"/>
                <w:szCs w:val="26"/>
                <w:lang w:val="en-US"/>
              </w:rPr>
              <w:t>Android</w:t>
            </w:r>
            <w:r w:rsidRPr="00444A41">
              <w:rPr>
                <w:sz w:val="26"/>
                <w:szCs w:val="26"/>
              </w:rPr>
              <w:t xml:space="preserve">, </w:t>
            </w:r>
            <w:r w:rsidRPr="00EB16B5">
              <w:rPr>
                <w:sz w:val="26"/>
                <w:szCs w:val="26"/>
              </w:rPr>
              <w:t>или</w:t>
            </w:r>
            <w:r w:rsidRPr="00444A41">
              <w:rPr>
                <w:sz w:val="26"/>
                <w:szCs w:val="26"/>
              </w:rPr>
              <w:t xml:space="preserve"> </w:t>
            </w:r>
            <w:r w:rsidRPr="00EB16B5">
              <w:rPr>
                <w:sz w:val="26"/>
                <w:szCs w:val="26"/>
                <w:lang w:val="en-US"/>
              </w:rPr>
              <w:t>RTOS</w:t>
            </w:r>
            <w:r>
              <w:rPr>
                <w:sz w:val="26"/>
                <w:szCs w:val="26"/>
              </w:rPr>
              <w:t xml:space="preserve"> или аналог</w:t>
            </w:r>
          </w:p>
        </w:tc>
      </w:tr>
      <w:tr w:rsidR="007C51BB" w:rsidRPr="00EB16B5" w14:paraId="4662B468" w14:textId="77777777" w:rsidTr="00334B2B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86A98" w14:textId="77777777" w:rsidR="007C51BB" w:rsidRPr="00EB16B5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EB16B5">
              <w:rPr>
                <w:b/>
                <w:bCs/>
                <w:sz w:val="26"/>
                <w:szCs w:val="26"/>
              </w:rPr>
              <w:t>ПО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55E1BF1" w14:textId="77777777" w:rsidR="007C51BB" w:rsidRPr="00EB16B5" w:rsidRDefault="007C51BB" w:rsidP="00334B2B">
            <w:pPr>
              <w:autoSpaceDE w:val="0"/>
              <w:autoSpaceDN w:val="0"/>
              <w:adjustRightInd w:val="0"/>
              <w:ind w:firstLine="166"/>
              <w:rPr>
                <w:sz w:val="26"/>
                <w:szCs w:val="26"/>
              </w:rPr>
            </w:pPr>
            <w:r w:rsidRPr="00EB16B5">
              <w:rPr>
                <w:color w:val="000000"/>
                <w:sz w:val="26"/>
                <w:szCs w:val="26"/>
              </w:rPr>
              <w:t>Прикладное ПО для работы с системой АСОКП</w:t>
            </w:r>
          </w:p>
        </w:tc>
      </w:tr>
      <w:tr w:rsidR="007C51BB" w:rsidRPr="00EB16B5" w14:paraId="2B2C62E4" w14:textId="77777777" w:rsidTr="00334B2B">
        <w:trPr>
          <w:trHeight w:val="1177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FDB0A" w14:textId="77777777" w:rsidR="007C51BB" w:rsidRPr="00EB16B5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EB16B5">
              <w:rPr>
                <w:b/>
                <w:bCs/>
                <w:sz w:val="26"/>
                <w:szCs w:val="26"/>
              </w:rPr>
              <w:t>SAM (не менее)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72DFA2" w14:textId="77777777" w:rsidR="007C51BB" w:rsidRPr="00EB16B5" w:rsidRDefault="007C51BB" w:rsidP="00334B2B">
            <w:pPr>
              <w:ind w:firstLine="166"/>
              <w:rPr>
                <w:i/>
                <w:sz w:val="26"/>
                <w:szCs w:val="26"/>
                <w:lang w:eastAsia="en-US"/>
              </w:rPr>
            </w:pPr>
            <w:r w:rsidRPr="00EB16B5">
              <w:rPr>
                <w:rStyle w:val="af2"/>
                <w:i w:val="0"/>
                <w:sz w:val="26"/>
                <w:szCs w:val="26"/>
              </w:rPr>
              <w:t>Наличие 1 слота с поддержкой SAM-модуля MIFARE SAM AV2 по протоколу ISO7816-4 (режимы T=0, T=1).</w:t>
            </w:r>
          </w:p>
          <w:p w14:paraId="7DFA0AE3" w14:textId="77777777" w:rsidR="007C51BB" w:rsidRPr="00EB16B5" w:rsidRDefault="007C51BB" w:rsidP="00334B2B">
            <w:pPr>
              <w:ind w:firstLine="166"/>
              <w:jc w:val="both"/>
              <w:rPr>
                <w:i/>
                <w:sz w:val="26"/>
                <w:szCs w:val="26"/>
              </w:rPr>
            </w:pPr>
            <w:r w:rsidRPr="00EB16B5">
              <w:rPr>
                <w:rStyle w:val="af2"/>
                <w:i w:val="0"/>
                <w:sz w:val="26"/>
                <w:szCs w:val="26"/>
              </w:rPr>
              <w:t>Один предустановленный модуль SAM AV2 (или аналог).</w:t>
            </w:r>
          </w:p>
          <w:p w14:paraId="7C8099C7" w14:textId="77777777" w:rsidR="007C51BB" w:rsidRPr="00EB16B5" w:rsidRDefault="007C51BB" w:rsidP="00334B2B">
            <w:pPr>
              <w:ind w:firstLine="166"/>
              <w:jc w:val="both"/>
              <w:rPr>
                <w:rStyle w:val="af2"/>
                <w:i w:val="0"/>
                <w:sz w:val="26"/>
                <w:szCs w:val="26"/>
              </w:rPr>
            </w:pPr>
            <w:r w:rsidRPr="00EB16B5">
              <w:rPr>
                <w:rStyle w:val="af2"/>
                <w:i w:val="0"/>
                <w:sz w:val="26"/>
                <w:szCs w:val="26"/>
              </w:rPr>
              <w:t>Допускается использование модуля P5DF081HN/T1AD2060 HVQFN-32 SAM AV2.</w:t>
            </w:r>
          </w:p>
          <w:p w14:paraId="6C98561C" w14:textId="77777777" w:rsidR="007C51BB" w:rsidRPr="00EB16B5" w:rsidRDefault="007C51BB" w:rsidP="00334B2B">
            <w:pPr>
              <w:ind w:firstLine="166"/>
              <w:jc w:val="both"/>
              <w:rPr>
                <w:sz w:val="26"/>
                <w:szCs w:val="26"/>
              </w:rPr>
            </w:pPr>
            <w:r w:rsidRPr="00EB16B5">
              <w:rPr>
                <w:rStyle w:val="af2"/>
                <w:i w:val="0"/>
                <w:sz w:val="26"/>
                <w:szCs w:val="26"/>
              </w:rPr>
              <w:t>В случае использования аналогов, предоставить программное обеспечение для персонализации данных модулей под ключи системы АСОКП</w:t>
            </w:r>
          </w:p>
        </w:tc>
      </w:tr>
      <w:tr w:rsidR="007C51BB" w:rsidRPr="00EB16B5" w14:paraId="219472DF" w14:textId="77777777" w:rsidTr="00334B2B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A7BE6" w14:textId="77777777" w:rsidR="007C51BB" w:rsidRPr="00EB16B5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EB16B5">
              <w:rPr>
                <w:b/>
                <w:bCs/>
                <w:sz w:val="26"/>
                <w:szCs w:val="26"/>
              </w:rPr>
              <w:t>Криптография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D013CD" w14:textId="77777777" w:rsidR="007C51BB" w:rsidRPr="00EB16B5" w:rsidRDefault="007C51BB" w:rsidP="00334B2B">
            <w:pPr>
              <w:autoSpaceDE w:val="0"/>
              <w:autoSpaceDN w:val="0"/>
              <w:adjustRightInd w:val="0"/>
              <w:ind w:firstLine="166"/>
              <w:rPr>
                <w:sz w:val="26"/>
                <w:szCs w:val="26"/>
              </w:rPr>
            </w:pPr>
            <w:r w:rsidRPr="00EB16B5">
              <w:rPr>
                <w:sz w:val="26"/>
                <w:szCs w:val="26"/>
              </w:rPr>
              <w:t xml:space="preserve">Поддержка алгоритмов </w:t>
            </w:r>
            <w:r w:rsidRPr="00EB16B5">
              <w:rPr>
                <w:sz w:val="26"/>
                <w:szCs w:val="26"/>
                <w:lang w:val="de-DE"/>
              </w:rPr>
              <w:t>TRNG, DES, T'DES, AES</w:t>
            </w:r>
            <w:r w:rsidRPr="00EB16B5">
              <w:rPr>
                <w:sz w:val="26"/>
                <w:szCs w:val="26"/>
              </w:rPr>
              <w:t>, RSA</w:t>
            </w:r>
          </w:p>
        </w:tc>
      </w:tr>
      <w:tr w:rsidR="007C51BB" w:rsidRPr="00EB16B5" w14:paraId="2084C9BF" w14:textId="77777777" w:rsidTr="00334B2B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78EDB" w14:textId="77777777" w:rsidR="007C51BB" w:rsidRPr="00EB16B5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EB16B5">
              <w:rPr>
                <w:b/>
                <w:bCs/>
                <w:sz w:val="26"/>
                <w:szCs w:val="26"/>
              </w:rPr>
              <w:t>Интерфейсы</w:t>
            </w:r>
          </w:p>
          <w:p w14:paraId="58004A17" w14:textId="77777777" w:rsidR="007C51BB" w:rsidRPr="00EB16B5" w:rsidRDefault="007C51BB" w:rsidP="00334B2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16B5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2728BA" w14:textId="77777777" w:rsidR="007C51BB" w:rsidRPr="00EB16B5" w:rsidRDefault="007C51BB" w:rsidP="00334B2B">
            <w:pPr>
              <w:autoSpaceDE w:val="0"/>
              <w:autoSpaceDN w:val="0"/>
              <w:adjustRightInd w:val="0"/>
              <w:ind w:firstLine="166"/>
              <w:rPr>
                <w:b/>
                <w:bCs/>
                <w:sz w:val="26"/>
                <w:szCs w:val="26"/>
                <w:lang w:val="en-US"/>
              </w:rPr>
            </w:pPr>
            <w:r w:rsidRPr="00EB16B5">
              <w:rPr>
                <w:b/>
                <w:bCs/>
                <w:sz w:val="26"/>
                <w:szCs w:val="26"/>
                <w:lang w:val="en-US"/>
              </w:rPr>
              <w:t>RFID:</w:t>
            </w:r>
          </w:p>
          <w:p w14:paraId="5F522F46" w14:textId="77777777" w:rsidR="007C51BB" w:rsidRPr="00EB16B5" w:rsidRDefault="007C51BB" w:rsidP="00334B2B">
            <w:pPr>
              <w:autoSpaceDE w:val="0"/>
              <w:autoSpaceDN w:val="0"/>
              <w:adjustRightInd w:val="0"/>
              <w:ind w:left="720" w:firstLine="166"/>
              <w:rPr>
                <w:b/>
                <w:bCs/>
                <w:sz w:val="26"/>
                <w:szCs w:val="26"/>
                <w:lang w:val="en-US"/>
              </w:rPr>
            </w:pPr>
            <w:r w:rsidRPr="00EB16B5">
              <w:rPr>
                <w:sz w:val="26"/>
                <w:szCs w:val="26"/>
                <w:lang w:val="en-US"/>
              </w:rPr>
              <w:t>Read/write mode supporting ISO/IEC 14443A/MIFARE;</w:t>
            </w:r>
          </w:p>
          <w:p w14:paraId="6EEC8A1C" w14:textId="77777777" w:rsidR="007C51BB" w:rsidRPr="00EB16B5" w:rsidRDefault="007C51BB" w:rsidP="00334B2B">
            <w:pPr>
              <w:autoSpaceDE w:val="0"/>
              <w:autoSpaceDN w:val="0"/>
              <w:adjustRightInd w:val="0"/>
              <w:ind w:left="720" w:firstLine="166"/>
              <w:rPr>
                <w:b/>
                <w:bCs/>
                <w:sz w:val="26"/>
                <w:szCs w:val="26"/>
                <w:lang w:val="en-US"/>
              </w:rPr>
            </w:pPr>
            <w:r w:rsidRPr="00EB16B5">
              <w:rPr>
                <w:sz w:val="26"/>
                <w:szCs w:val="26"/>
                <w:lang w:val="en-US"/>
              </w:rPr>
              <w:t>Passive initiator mode according to ISO/IEC 18092;</w:t>
            </w:r>
          </w:p>
          <w:p w14:paraId="037B53C7" w14:textId="77777777" w:rsidR="007C51BB" w:rsidRPr="00EB16B5" w:rsidRDefault="007C51BB" w:rsidP="00334B2B">
            <w:pPr>
              <w:autoSpaceDE w:val="0"/>
              <w:autoSpaceDN w:val="0"/>
              <w:adjustRightInd w:val="0"/>
              <w:ind w:left="720" w:firstLine="166"/>
              <w:rPr>
                <w:b/>
                <w:bCs/>
                <w:sz w:val="26"/>
                <w:szCs w:val="26"/>
                <w:lang w:val="en-US"/>
              </w:rPr>
            </w:pPr>
            <w:r w:rsidRPr="00EB16B5">
              <w:rPr>
                <w:sz w:val="26"/>
                <w:szCs w:val="26"/>
                <w:lang w:val="en-US"/>
              </w:rPr>
              <w:t>Read/write mode supporting ISO/IEC 15693;</w:t>
            </w:r>
          </w:p>
          <w:p w14:paraId="2D49B9A8" w14:textId="77777777" w:rsidR="007C51BB" w:rsidRPr="00EB16B5" w:rsidRDefault="007C51BB" w:rsidP="00334B2B">
            <w:pPr>
              <w:autoSpaceDE w:val="0"/>
              <w:autoSpaceDN w:val="0"/>
              <w:adjustRightInd w:val="0"/>
              <w:ind w:left="720" w:firstLine="166"/>
              <w:rPr>
                <w:b/>
                <w:bCs/>
                <w:sz w:val="26"/>
                <w:szCs w:val="26"/>
                <w:lang w:val="en-US"/>
              </w:rPr>
            </w:pPr>
            <w:r w:rsidRPr="00EB16B5">
              <w:rPr>
                <w:sz w:val="26"/>
                <w:szCs w:val="26"/>
                <w:lang w:val="en-US"/>
              </w:rPr>
              <w:t>Read/write mode supporting ISO/IEC 18000-3 mode 3/ EPC Class-1 HF</w:t>
            </w:r>
            <w:r w:rsidRPr="00EB16B5">
              <w:rPr>
                <w:b/>
                <w:bCs/>
                <w:sz w:val="26"/>
                <w:szCs w:val="26"/>
                <w:lang w:val="en-US"/>
              </w:rPr>
              <w:t>;</w:t>
            </w:r>
          </w:p>
          <w:p w14:paraId="00643D00" w14:textId="77777777" w:rsidR="007C51BB" w:rsidRPr="00EB16B5" w:rsidRDefault="007C51BB" w:rsidP="00334B2B">
            <w:pPr>
              <w:autoSpaceDE w:val="0"/>
              <w:autoSpaceDN w:val="0"/>
              <w:adjustRightInd w:val="0"/>
              <w:ind w:firstLine="166"/>
              <w:rPr>
                <w:b/>
                <w:sz w:val="26"/>
                <w:szCs w:val="26"/>
              </w:rPr>
            </w:pPr>
            <w:r w:rsidRPr="00EB16B5">
              <w:rPr>
                <w:b/>
                <w:bCs/>
                <w:sz w:val="26"/>
                <w:szCs w:val="26"/>
                <w:lang w:val="en-US"/>
              </w:rPr>
              <w:t xml:space="preserve">Ethernet </w:t>
            </w:r>
            <w:r w:rsidRPr="00EB16B5">
              <w:rPr>
                <w:bCs/>
                <w:sz w:val="26"/>
                <w:szCs w:val="26"/>
                <w:lang w:val="en-US"/>
              </w:rPr>
              <w:t xml:space="preserve">10/100 </w:t>
            </w:r>
            <w:r w:rsidRPr="00EB16B5">
              <w:rPr>
                <w:bCs/>
                <w:sz w:val="26"/>
                <w:szCs w:val="26"/>
              </w:rPr>
              <w:t>Мбит</w:t>
            </w:r>
          </w:p>
        </w:tc>
      </w:tr>
      <w:tr w:rsidR="007C51BB" w:rsidRPr="00EB16B5" w14:paraId="7F346E75" w14:textId="77777777" w:rsidTr="00334B2B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C6654" w14:textId="77777777" w:rsidR="007C51BB" w:rsidRPr="00EB16B5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EB16B5">
              <w:rPr>
                <w:b/>
                <w:bCs/>
                <w:sz w:val="26"/>
                <w:szCs w:val="26"/>
              </w:rPr>
              <w:t>Индикация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2E6063" w14:textId="77777777" w:rsidR="007C51BB" w:rsidRPr="00EB16B5" w:rsidRDefault="007C51BB" w:rsidP="00334B2B">
            <w:pPr>
              <w:autoSpaceDE w:val="0"/>
              <w:autoSpaceDN w:val="0"/>
              <w:adjustRightInd w:val="0"/>
              <w:ind w:firstLine="166"/>
              <w:rPr>
                <w:sz w:val="26"/>
                <w:szCs w:val="26"/>
              </w:rPr>
            </w:pPr>
            <w:r w:rsidRPr="00EB16B5">
              <w:rPr>
                <w:b/>
                <w:bCs/>
                <w:sz w:val="26"/>
                <w:szCs w:val="26"/>
              </w:rPr>
              <w:t>Звук:</w:t>
            </w:r>
            <w:r w:rsidRPr="00EB16B5">
              <w:rPr>
                <w:sz w:val="26"/>
                <w:szCs w:val="26"/>
              </w:rPr>
              <w:t xml:space="preserve"> динамик</w:t>
            </w:r>
          </w:p>
        </w:tc>
      </w:tr>
      <w:tr w:rsidR="007C51BB" w:rsidRPr="00EB16B5" w14:paraId="55B27043" w14:textId="77777777" w:rsidTr="00334B2B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E7D0F" w14:textId="77777777" w:rsidR="007C51BB" w:rsidRPr="00EB16B5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EB16B5">
              <w:rPr>
                <w:b/>
                <w:bCs/>
                <w:sz w:val="26"/>
                <w:szCs w:val="26"/>
              </w:rPr>
              <w:t xml:space="preserve">Временные характеристики </w:t>
            </w:r>
            <w:r w:rsidRPr="00EB16B5">
              <w:rPr>
                <w:b/>
                <w:bCs/>
                <w:sz w:val="26"/>
                <w:szCs w:val="26"/>
              </w:rPr>
              <w:br/>
              <w:t>(не более)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907A59" w14:textId="77777777" w:rsidR="007C51BB" w:rsidRPr="00EB16B5" w:rsidRDefault="007C51BB" w:rsidP="00334B2B">
            <w:pPr>
              <w:autoSpaceDE w:val="0"/>
              <w:autoSpaceDN w:val="0"/>
              <w:adjustRightInd w:val="0"/>
              <w:ind w:firstLine="166"/>
              <w:rPr>
                <w:sz w:val="26"/>
                <w:szCs w:val="26"/>
              </w:rPr>
            </w:pPr>
            <w:r w:rsidRPr="00EB16B5">
              <w:rPr>
                <w:sz w:val="26"/>
                <w:szCs w:val="26"/>
              </w:rPr>
              <w:t>Установление рабочего режима – 30 сек</w:t>
            </w:r>
          </w:p>
        </w:tc>
      </w:tr>
      <w:tr w:rsidR="007C51BB" w:rsidRPr="00EB16B5" w14:paraId="3E614600" w14:textId="77777777" w:rsidTr="00334B2B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9A291" w14:textId="77777777" w:rsidR="007C51BB" w:rsidRPr="00EB16B5" w:rsidRDefault="007C51BB" w:rsidP="00334B2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EB16B5">
              <w:rPr>
                <w:b/>
                <w:bCs/>
                <w:sz w:val="26"/>
                <w:szCs w:val="26"/>
              </w:rPr>
              <w:t>Питание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2E618D" w14:textId="77777777" w:rsidR="007C51BB" w:rsidRPr="00EB16B5" w:rsidRDefault="007C51BB" w:rsidP="00334B2B">
            <w:pPr>
              <w:autoSpaceDE w:val="0"/>
              <w:autoSpaceDN w:val="0"/>
              <w:adjustRightInd w:val="0"/>
              <w:ind w:firstLine="166"/>
              <w:jc w:val="both"/>
              <w:rPr>
                <w:sz w:val="26"/>
                <w:szCs w:val="26"/>
              </w:rPr>
            </w:pPr>
            <w:r w:rsidRPr="00EB16B5">
              <w:rPr>
                <w:bCs/>
                <w:sz w:val="26"/>
                <w:szCs w:val="26"/>
              </w:rPr>
              <w:t>Прямое подключение к аккумулятору транспортного средства номинальным напряжением 12В или 24В. Наличие в бортовой сети колебаний напряжения от 10,8В до 35В</w:t>
            </w:r>
          </w:p>
        </w:tc>
      </w:tr>
      <w:tr w:rsidR="007C51BB" w:rsidRPr="0010132B" w14:paraId="4AC88384" w14:textId="77777777" w:rsidTr="00334B2B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73781" w14:textId="77777777" w:rsidR="007C51BB" w:rsidRPr="00EB16B5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EB16B5">
              <w:rPr>
                <w:b/>
                <w:bCs/>
                <w:sz w:val="26"/>
                <w:szCs w:val="26"/>
              </w:rPr>
              <w:t xml:space="preserve">Устойчивость к кондуктивным </w:t>
            </w:r>
            <w:r w:rsidRPr="00EB16B5">
              <w:rPr>
                <w:b/>
                <w:bCs/>
                <w:sz w:val="26"/>
                <w:szCs w:val="26"/>
              </w:rPr>
              <w:lastRenderedPageBreak/>
              <w:t>импульсным помехам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A930F8" w14:textId="77777777" w:rsidR="007C51BB" w:rsidRPr="0010132B" w:rsidRDefault="007C51BB" w:rsidP="00334B2B">
            <w:pPr>
              <w:autoSpaceDE w:val="0"/>
              <w:autoSpaceDN w:val="0"/>
              <w:adjustRightInd w:val="0"/>
              <w:ind w:firstLine="166"/>
              <w:jc w:val="both"/>
              <w:rPr>
                <w:bCs/>
                <w:color w:val="FF0000"/>
                <w:sz w:val="26"/>
                <w:szCs w:val="26"/>
              </w:rPr>
            </w:pPr>
            <w:r w:rsidRPr="00EB16B5">
              <w:rPr>
                <w:bCs/>
                <w:sz w:val="26"/>
                <w:szCs w:val="26"/>
              </w:rPr>
              <w:lastRenderedPageBreak/>
              <w:t>По цепям электропитания номинальным напряжением 12В и 24В после воздействия испытательных импульсов 1, 2а, 3а, 3b и 4</w:t>
            </w:r>
            <w:r w:rsidRPr="0010132B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7C51BB" w:rsidRPr="0010132B" w14:paraId="56A86171" w14:textId="77777777" w:rsidTr="00334B2B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A4E9A" w14:textId="77777777" w:rsidR="007C51BB" w:rsidRPr="0010132B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10132B">
              <w:rPr>
                <w:b/>
                <w:bCs/>
                <w:sz w:val="26"/>
                <w:szCs w:val="26"/>
              </w:rPr>
              <w:t>Степень защиты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560FC9" w14:textId="77777777" w:rsidR="007C51BB" w:rsidRPr="0010132B" w:rsidRDefault="007C51BB" w:rsidP="00334B2B">
            <w:pPr>
              <w:autoSpaceDE w:val="0"/>
              <w:autoSpaceDN w:val="0"/>
              <w:adjustRightInd w:val="0"/>
              <w:ind w:firstLine="166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Не хуже </w:t>
            </w:r>
            <w:r w:rsidRPr="0010132B">
              <w:rPr>
                <w:bCs/>
                <w:sz w:val="26"/>
                <w:szCs w:val="26"/>
              </w:rPr>
              <w:t>IP 54 по ГОСТ 14254-96</w:t>
            </w:r>
          </w:p>
        </w:tc>
      </w:tr>
      <w:tr w:rsidR="007C51BB" w:rsidRPr="0010132B" w14:paraId="079FAAB7" w14:textId="77777777" w:rsidTr="00334B2B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F1A93" w14:textId="77777777" w:rsidR="007C51BB" w:rsidRPr="0010132B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10132B">
              <w:rPr>
                <w:b/>
                <w:bCs/>
                <w:sz w:val="26"/>
                <w:szCs w:val="26"/>
              </w:rPr>
              <w:t>Установка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9B29CF" w14:textId="77777777" w:rsidR="007C51BB" w:rsidRPr="0010132B" w:rsidRDefault="007C51BB" w:rsidP="00334B2B">
            <w:pPr>
              <w:autoSpaceDE w:val="0"/>
              <w:autoSpaceDN w:val="0"/>
              <w:adjustRightInd w:val="0"/>
              <w:ind w:firstLine="166"/>
              <w:jc w:val="both"/>
              <w:rPr>
                <w:bCs/>
                <w:sz w:val="26"/>
                <w:szCs w:val="26"/>
              </w:rPr>
            </w:pPr>
            <w:r w:rsidRPr="0010132B">
              <w:rPr>
                <w:bCs/>
                <w:sz w:val="26"/>
                <w:szCs w:val="26"/>
              </w:rPr>
              <w:t>Конструкция валидатора должна позволять осуществлять его крепление внутри ТС на вертикальном поручне с использованием скрытой проводки</w:t>
            </w:r>
          </w:p>
        </w:tc>
      </w:tr>
      <w:tr w:rsidR="007C51BB" w:rsidRPr="0010132B" w14:paraId="7EEFFB42" w14:textId="77777777" w:rsidTr="00334B2B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4F105" w14:textId="77777777" w:rsidR="007C51BB" w:rsidRPr="0010132B" w:rsidRDefault="007C51BB" w:rsidP="00334B2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132B">
              <w:rPr>
                <w:b/>
                <w:bCs/>
                <w:sz w:val="26"/>
                <w:szCs w:val="26"/>
              </w:rPr>
              <w:t>Размеры (не более)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7F0BAF" w14:textId="77777777" w:rsidR="007C51BB" w:rsidRPr="0010132B" w:rsidRDefault="007C51BB" w:rsidP="00334B2B">
            <w:pPr>
              <w:autoSpaceDE w:val="0"/>
              <w:autoSpaceDN w:val="0"/>
              <w:adjustRightInd w:val="0"/>
              <w:ind w:firstLine="166"/>
              <w:rPr>
                <w:sz w:val="26"/>
                <w:szCs w:val="26"/>
              </w:rPr>
            </w:pPr>
            <w:r w:rsidRPr="0010132B">
              <w:rPr>
                <w:sz w:val="26"/>
                <w:szCs w:val="26"/>
              </w:rPr>
              <w:t>С креплением на поручень 95мм (</w:t>
            </w:r>
            <w:r w:rsidRPr="0010132B">
              <w:rPr>
                <w:sz w:val="26"/>
                <w:szCs w:val="26"/>
                <w:lang w:val="en-US"/>
              </w:rPr>
              <w:t>L</w:t>
            </w:r>
            <w:r w:rsidRPr="0010132B">
              <w:rPr>
                <w:sz w:val="26"/>
                <w:szCs w:val="26"/>
              </w:rPr>
              <w:t xml:space="preserve">) </w:t>
            </w:r>
            <w:r w:rsidRPr="0010132B">
              <w:rPr>
                <w:sz w:val="26"/>
                <w:szCs w:val="26"/>
                <w:lang w:val="en-US"/>
              </w:rPr>
              <w:t>x</w:t>
            </w:r>
            <w:r w:rsidRPr="0010132B">
              <w:rPr>
                <w:sz w:val="26"/>
                <w:szCs w:val="26"/>
              </w:rPr>
              <w:t xml:space="preserve"> 120 мм(</w:t>
            </w:r>
            <w:r w:rsidRPr="0010132B">
              <w:rPr>
                <w:sz w:val="26"/>
                <w:szCs w:val="26"/>
                <w:lang w:val="en-US"/>
              </w:rPr>
              <w:t>W</w:t>
            </w:r>
            <w:r w:rsidRPr="0010132B">
              <w:rPr>
                <w:sz w:val="26"/>
                <w:szCs w:val="26"/>
              </w:rPr>
              <w:t xml:space="preserve">) </w:t>
            </w:r>
            <w:r w:rsidRPr="0010132B">
              <w:rPr>
                <w:sz w:val="26"/>
                <w:szCs w:val="26"/>
                <w:lang w:val="en-US"/>
              </w:rPr>
              <w:t>x</w:t>
            </w:r>
            <w:r w:rsidRPr="0010132B">
              <w:rPr>
                <w:sz w:val="26"/>
                <w:szCs w:val="26"/>
              </w:rPr>
              <w:t xml:space="preserve"> 190мм(</w:t>
            </w:r>
            <w:r w:rsidRPr="0010132B">
              <w:rPr>
                <w:sz w:val="26"/>
                <w:szCs w:val="26"/>
                <w:lang w:val="en-US"/>
              </w:rPr>
              <w:t>H</w:t>
            </w:r>
            <w:r w:rsidRPr="0010132B">
              <w:rPr>
                <w:sz w:val="26"/>
                <w:szCs w:val="26"/>
              </w:rPr>
              <w:t>)</w:t>
            </w:r>
          </w:p>
        </w:tc>
      </w:tr>
      <w:tr w:rsidR="007C51BB" w:rsidRPr="0010132B" w14:paraId="36CAEFC5" w14:textId="77777777" w:rsidTr="00334B2B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70624" w14:textId="77777777" w:rsidR="007C51BB" w:rsidRPr="0010132B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10132B">
              <w:rPr>
                <w:b/>
                <w:bCs/>
                <w:sz w:val="26"/>
                <w:szCs w:val="26"/>
              </w:rPr>
              <w:t>Условия использования и хранения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0373F5" w14:textId="77777777" w:rsidR="007C51BB" w:rsidRPr="0010132B" w:rsidRDefault="007C51BB" w:rsidP="00334B2B">
            <w:pPr>
              <w:autoSpaceDE w:val="0"/>
              <w:autoSpaceDN w:val="0"/>
              <w:adjustRightInd w:val="0"/>
              <w:ind w:firstLine="166"/>
              <w:rPr>
                <w:bCs/>
                <w:sz w:val="26"/>
                <w:szCs w:val="26"/>
              </w:rPr>
            </w:pPr>
            <w:r w:rsidRPr="0010132B">
              <w:rPr>
                <w:bCs/>
                <w:sz w:val="26"/>
                <w:szCs w:val="26"/>
              </w:rPr>
              <w:t>Температура:</w:t>
            </w:r>
          </w:p>
          <w:p w14:paraId="098478E4" w14:textId="77777777" w:rsidR="007C51BB" w:rsidRPr="0010132B" w:rsidRDefault="007C51BB" w:rsidP="00334B2B">
            <w:pPr>
              <w:autoSpaceDE w:val="0"/>
              <w:autoSpaceDN w:val="0"/>
              <w:adjustRightInd w:val="0"/>
              <w:ind w:firstLine="166"/>
              <w:rPr>
                <w:bCs/>
                <w:sz w:val="26"/>
                <w:szCs w:val="26"/>
              </w:rPr>
            </w:pPr>
            <w:r w:rsidRPr="0010132B">
              <w:rPr>
                <w:bCs/>
                <w:sz w:val="26"/>
                <w:szCs w:val="26"/>
              </w:rPr>
              <w:t>Рабочая: -20 ° C … 60 ° C</w:t>
            </w:r>
          </w:p>
          <w:p w14:paraId="3A1E721C" w14:textId="77777777" w:rsidR="007C51BB" w:rsidRPr="0010132B" w:rsidRDefault="007C51BB" w:rsidP="00334B2B">
            <w:pPr>
              <w:autoSpaceDE w:val="0"/>
              <w:autoSpaceDN w:val="0"/>
              <w:adjustRightInd w:val="0"/>
              <w:ind w:firstLine="166"/>
              <w:rPr>
                <w:bCs/>
                <w:sz w:val="26"/>
                <w:szCs w:val="26"/>
              </w:rPr>
            </w:pPr>
            <w:r w:rsidRPr="0010132B">
              <w:rPr>
                <w:bCs/>
                <w:sz w:val="26"/>
                <w:szCs w:val="26"/>
              </w:rPr>
              <w:t>Хранения: -40 ° C … 60 ° C</w:t>
            </w:r>
          </w:p>
          <w:p w14:paraId="3D0C6740" w14:textId="77777777" w:rsidR="007C51BB" w:rsidRPr="0010132B" w:rsidRDefault="007C51BB" w:rsidP="00334B2B">
            <w:pPr>
              <w:autoSpaceDE w:val="0"/>
              <w:autoSpaceDN w:val="0"/>
              <w:adjustRightInd w:val="0"/>
              <w:ind w:firstLine="166"/>
              <w:rPr>
                <w:bCs/>
                <w:sz w:val="26"/>
                <w:szCs w:val="26"/>
              </w:rPr>
            </w:pPr>
            <w:r w:rsidRPr="0010132B">
              <w:rPr>
                <w:bCs/>
                <w:sz w:val="26"/>
                <w:szCs w:val="26"/>
              </w:rPr>
              <w:t>Влажность:</w:t>
            </w:r>
          </w:p>
          <w:p w14:paraId="1FE1DC3E" w14:textId="77777777" w:rsidR="007C51BB" w:rsidRPr="0010132B" w:rsidRDefault="007C51BB" w:rsidP="00334B2B">
            <w:pPr>
              <w:autoSpaceDE w:val="0"/>
              <w:autoSpaceDN w:val="0"/>
              <w:adjustRightInd w:val="0"/>
              <w:ind w:firstLine="166"/>
              <w:rPr>
                <w:bCs/>
                <w:sz w:val="26"/>
                <w:szCs w:val="26"/>
              </w:rPr>
            </w:pPr>
            <w:r w:rsidRPr="0010132B">
              <w:rPr>
                <w:bCs/>
                <w:sz w:val="26"/>
                <w:szCs w:val="26"/>
              </w:rPr>
              <w:t xml:space="preserve">Рабочая: 5 </w:t>
            </w:r>
            <w:r w:rsidRPr="0010132B">
              <w:rPr>
                <w:rFonts w:ascii="MS Gothic" w:eastAsia="MS Gothic" w:hAnsi="MS Gothic" w:cs="MS Gothic" w:hint="eastAsia"/>
                <w:bCs/>
                <w:sz w:val="26"/>
                <w:szCs w:val="26"/>
              </w:rPr>
              <w:t>％</w:t>
            </w:r>
            <w:r w:rsidRPr="0010132B">
              <w:rPr>
                <w:bCs/>
                <w:sz w:val="26"/>
                <w:szCs w:val="26"/>
              </w:rPr>
              <w:t xml:space="preserve"> … 93 </w:t>
            </w:r>
            <w:r w:rsidRPr="0010132B">
              <w:rPr>
                <w:rFonts w:ascii="MS Gothic" w:eastAsia="MS Gothic" w:hAnsi="MS Gothic" w:cs="MS Gothic" w:hint="eastAsia"/>
                <w:bCs/>
                <w:sz w:val="26"/>
                <w:szCs w:val="26"/>
              </w:rPr>
              <w:t>％</w:t>
            </w:r>
          </w:p>
        </w:tc>
      </w:tr>
      <w:tr w:rsidR="007C51BB" w:rsidRPr="0010132B" w14:paraId="4AE7ED36" w14:textId="77777777" w:rsidTr="00334B2B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D29B7" w14:textId="77777777" w:rsidR="007C51BB" w:rsidRPr="0010132B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Монтажный комплект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162074" w14:textId="77777777" w:rsidR="007C51BB" w:rsidRPr="0010132B" w:rsidRDefault="007C51BB" w:rsidP="00334B2B">
            <w:pPr>
              <w:autoSpaceDE w:val="0"/>
              <w:autoSpaceDN w:val="0"/>
              <w:adjustRightInd w:val="0"/>
              <w:ind w:firstLine="166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Обеспечен всеми необходимыми сопутствующими материалами для установки в ТС</w:t>
            </w:r>
          </w:p>
        </w:tc>
      </w:tr>
      <w:tr w:rsidR="007C51BB" w:rsidRPr="0010132B" w14:paraId="69481807" w14:textId="77777777" w:rsidTr="00334B2B">
        <w:trPr>
          <w:trHeight w:val="345"/>
        </w:trPr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42030" w14:textId="77777777" w:rsidR="007C51BB" w:rsidRPr="0010132B" w:rsidRDefault="007C51BB" w:rsidP="00334B2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10132B">
              <w:rPr>
                <w:b/>
                <w:bCs/>
                <w:sz w:val="26"/>
                <w:szCs w:val="26"/>
              </w:rPr>
              <w:t>Гарантийный срок эксплуатации (не менее)</w:t>
            </w:r>
          </w:p>
        </w:tc>
        <w:tc>
          <w:tcPr>
            <w:tcW w:w="3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D396AB" w14:textId="77777777" w:rsidR="007C51BB" w:rsidRPr="0010132B" w:rsidRDefault="007C51BB" w:rsidP="00334B2B">
            <w:pPr>
              <w:autoSpaceDE w:val="0"/>
              <w:autoSpaceDN w:val="0"/>
              <w:adjustRightInd w:val="0"/>
              <w:ind w:firstLine="166"/>
              <w:rPr>
                <w:sz w:val="26"/>
                <w:szCs w:val="26"/>
              </w:rPr>
            </w:pPr>
            <w:r w:rsidRPr="0010132B">
              <w:rPr>
                <w:sz w:val="26"/>
                <w:szCs w:val="26"/>
              </w:rPr>
              <w:t>2 года</w:t>
            </w:r>
          </w:p>
        </w:tc>
      </w:tr>
    </w:tbl>
    <w:p w14:paraId="0DCEB2C4" w14:textId="77777777" w:rsidR="007C51BB" w:rsidRPr="00D0629D" w:rsidRDefault="007C51BB" w:rsidP="007C51BB">
      <w:pPr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</w:p>
    <w:p w14:paraId="5C36303D" w14:textId="77777777" w:rsidR="0038140E" w:rsidRPr="00C2316E" w:rsidRDefault="0038140E" w:rsidP="007C51BB">
      <w:pPr>
        <w:jc w:val="center"/>
        <w:rPr>
          <w:sz w:val="28"/>
          <w:szCs w:val="28"/>
        </w:rPr>
      </w:pPr>
    </w:p>
    <w:sectPr w:rsidR="0038140E" w:rsidRPr="00C2316E" w:rsidSect="00170442">
      <w:headerReference w:type="default" r:id="rId8"/>
      <w:pgSz w:w="11906" w:h="16838" w:code="9"/>
      <w:pgMar w:top="1077" w:right="709" w:bottom="680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415D8" w14:textId="77777777" w:rsidR="00F12D75" w:rsidRDefault="00F12D75" w:rsidP="00DC36C8">
      <w:r>
        <w:separator/>
      </w:r>
    </w:p>
  </w:endnote>
  <w:endnote w:type="continuationSeparator" w:id="0">
    <w:p w14:paraId="03B4BEBA" w14:textId="77777777" w:rsidR="00F12D75" w:rsidRDefault="00F12D75" w:rsidP="00DC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C8F01" w14:textId="77777777" w:rsidR="00F12D75" w:rsidRDefault="00F12D75" w:rsidP="00DC36C8">
      <w:r>
        <w:separator/>
      </w:r>
    </w:p>
  </w:footnote>
  <w:footnote w:type="continuationSeparator" w:id="0">
    <w:p w14:paraId="22DCFA45" w14:textId="77777777" w:rsidR="00F12D75" w:rsidRDefault="00F12D75" w:rsidP="00DC3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516E0" w14:textId="58F0A3B9" w:rsidR="00170442" w:rsidRDefault="0017044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A0516">
      <w:rPr>
        <w:noProof/>
      </w:rPr>
      <w:t>2</w:t>
    </w:r>
    <w:r>
      <w:fldChar w:fldCharType="end"/>
    </w:r>
  </w:p>
  <w:p w14:paraId="04FB8E88" w14:textId="77777777" w:rsidR="00170442" w:rsidRDefault="0017044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A66"/>
    <w:multiLevelType w:val="multilevel"/>
    <w:tmpl w:val="9612D444"/>
    <w:styleLink w:val="a"/>
    <w:lvl w:ilvl="0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57790B"/>
    <w:multiLevelType w:val="hybridMultilevel"/>
    <w:tmpl w:val="D25EF4E8"/>
    <w:lvl w:ilvl="0" w:tplc="9C4CB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C42D3"/>
    <w:multiLevelType w:val="multilevel"/>
    <w:tmpl w:val="988A4F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5C63255"/>
    <w:multiLevelType w:val="hybridMultilevel"/>
    <w:tmpl w:val="59F216C0"/>
    <w:lvl w:ilvl="0" w:tplc="9C4CB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827B1"/>
    <w:multiLevelType w:val="hybridMultilevel"/>
    <w:tmpl w:val="C31A3912"/>
    <w:lvl w:ilvl="0" w:tplc="9C4CB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52F2E"/>
    <w:multiLevelType w:val="hybridMultilevel"/>
    <w:tmpl w:val="43CC4E54"/>
    <w:lvl w:ilvl="0" w:tplc="9C4CB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5196D"/>
    <w:multiLevelType w:val="hybridMultilevel"/>
    <w:tmpl w:val="2F2AD5AE"/>
    <w:lvl w:ilvl="0" w:tplc="AE7A0C38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91F0B4C"/>
    <w:multiLevelType w:val="multilevel"/>
    <w:tmpl w:val="3E583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F12546F"/>
    <w:multiLevelType w:val="multilevel"/>
    <w:tmpl w:val="C518E31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6626551"/>
    <w:multiLevelType w:val="hybridMultilevel"/>
    <w:tmpl w:val="64DE34D8"/>
    <w:lvl w:ilvl="0" w:tplc="B9D48D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27354"/>
    <w:multiLevelType w:val="hybridMultilevel"/>
    <w:tmpl w:val="6306738A"/>
    <w:lvl w:ilvl="0" w:tplc="9C4CB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532338">
    <w:abstractNumId w:val="0"/>
  </w:num>
  <w:num w:numId="2" w16cid:durableId="551386764">
    <w:abstractNumId w:val="9"/>
  </w:num>
  <w:num w:numId="3" w16cid:durableId="1836677465">
    <w:abstractNumId w:val="7"/>
  </w:num>
  <w:num w:numId="4" w16cid:durableId="1536310139">
    <w:abstractNumId w:val="1"/>
  </w:num>
  <w:num w:numId="5" w16cid:durableId="843858002">
    <w:abstractNumId w:val="6"/>
  </w:num>
  <w:num w:numId="6" w16cid:durableId="470173375">
    <w:abstractNumId w:val="5"/>
  </w:num>
  <w:num w:numId="7" w16cid:durableId="205026624">
    <w:abstractNumId w:val="3"/>
  </w:num>
  <w:num w:numId="8" w16cid:durableId="990911372">
    <w:abstractNumId w:val="4"/>
  </w:num>
  <w:num w:numId="9" w16cid:durableId="313488493">
    <w:abstractNumId w:val="2"/>
  </w:num>
  <w:num w:numId="10" w16cid:durableId="2100517560">
    <w:abstractNumId w:val="10"/>
  </w:num>
  <w:num w:numId="11" w16cid:durableId="70722210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BA6"/>
    <w:rsid w:val="00003E64"/>
    <w:rsid w:val="000051F0"/>
    <w:rsid w:val="00005700"/>
    <w:rsid w:val="000128ED"/>
    <w:rsid w:val="000136B2"/>
    <w:rsid w:val="00014610"/>
    <w:rsid w:val="00014E9E"/>
    <w:rsid w:val="000207E5"/>
    <w:rsid w:val="00025F49"/>
    <w:rsid w:val="00033E54"/>
    <w:rsid w:val="00040ABA"/>
    <w:rsid w:val="00045D5A"/>
    <w:rsid w:val="00046E38"/>
    <w:rsid w:val="00061AEB"/>
    <w:rsid w:val="00063D55"/>
    <w:rsid w:val="00072B60"/>
    <w:rsid w:val="00073E6E"/>
    <w:rsid w:val="0007471F"/>
    <w:rsid w:val="00077F26"/>
    <w:rsid w:val="00080131"/>
    <w:rsid w:val="00081049"/>
    <w:rsid w:val="000837E2"/>
    <w:rsid w:val="00084F86"/>
    <w:rsid w:val="00091E5E"/>
    <w:rsid w:val="00092BF0"/>
    <w:rsid w:val="0009626D"/>
    <w:rsid w:val="00097C4D"/>
    <w:rsid w:val="000A5FFF"/>
    <w:rsid w:val="000B4463"/>
    <w:rsid w:val="000B4DD3"/>
    <w:rsid w:val="000C5328"/>
    <w:rsid w:val="000E559A"/>
    <w:rsid w:val="000E6B13"/>
    <w:rsid w:val="0010141B"/>
    <w:rsid w:val="001040C1"/>
    <w:rsid w:val="00105C5F"/>
    <w:rsid w:val="001103F2"/>
    <w:rsid w:val="001138B8"/>
    <w:rsid w:val="001155BD"/>
    <w:rsid w:val="00116B4C"/>
    <w:rsid w:val="001200C4"/>
    <w:rsid w:val="00120E5A"/>
    <w:rsid w:val="00121121"/>
    <w:rsid w:val="00121B46"/>
    <w:rsid w:val="00127993"/>
    <w:rsid w:val="00131EFB"/>
    <w:rsid w:val="0013491B"/>
    <w:rsid w:val="00153EAE"/>
    <w:rsid w:val="00155CC5"/>
    <w:rsid w:val="001568DF"/>
    <w:rsid w:val="00161DE7"/>
    <w:rsid w:val="001639E7"/>
    <w:rsid w:val="00163DBA"/>
    <w:rsid w:val="00170442"/>
    <w:rsid w:val="00174AA6"/>
    <w:rsid w:val="00181FA3"/>
    <w:rsid w:val="001873E7"/>
    <w:rsid w:val="00192142"/>
    <w:rsid w:val="00197640"/>
    <w:rsid w:val="001A1C21"/>
    <w:rsid w:val="001B0203"/>
    <w:rsid w:val="001B1F4D"/>
    <w:rsid w:val="001B3F7D"/>
    <w:rsid w:val="001C2067"/>
    <w:rsid w:val="001C255B"/>
    <w:rsid w:val="001C29B8"/>
    <w:rsid w:val="001C60C7"/>
    <w:rsid w:val="001D1E2F"/>
    <w:rsid w:val="001D3448"/>
    <w:rsid w:val="001D38B4"/>
    <w:rsid w:val="001D3DBF"/>
    <w:rsid w:val="001D518E"/>
    <w:rsid w:val="001E00A5"/>
    <w:rsid w:val="001F0620"/>
    <w:rsid w:val="001F199D"/>
    <w:rsid w:val="001F2402"/>
    <w:rsid w:val="001F40CE"/>
    <w:rsid w:val="001F4104"/>
    <w:rsid w:val="001F498D"/>
    <w:rsid w:val="001F4C94"/>
    <w:rsid w:val="00205E71"/>
    <w:rsid w:val="00206444"/>
    <w:rsid w:val="00210A6F"/>
    <w:rsid w:val="00210F71"/>
    <w:rsid w:val="00211D78"/>
    <w:rsid w:val="00226CB3"/>
    <w:rsid w:val="00231D75"/>
    <w:rsid w:val="00235591"/>
    <w:rsid w:val="002376B7"/>
    <w:rsid w:val="00244653"/>
    <w:rsid w:val="00253CE6"/>
    <w:rsid w:val="0025437B"/>
    <w:rsid w:val="0026026E"/>
    <w:rsid w:val="00261FCA"/>
    <w:rsid w:val="00266013"/>
    <w:rsid w:val="00270576"/>
    <w:rsid w:val="00275EA1"/>
    <w:rsid w:val="002802DC"/>
    <w:rsid w:val="00291E0A"/>
    <w:rsid w:val="00294B8F"/>
    <w:rsid w:val="002A2ECE"/>
    <w:rsid w:val="002A5AEF"/>
    <w:rsid w:val="002A732A"/>
    <w:rsid w:val="002A7E8F"/>
    <w:rsid w:val="002B0C96"/>
    <w:rsid w:val="002B489A"/>
    <w:rsid w:val="002B4C6E"/>
    <w:rsid w:val="002C323D"/>
    <w:rsid w:val="002C4832"/>
    <w:rsid w:val="002C6FEA"/>
    <w:rsid w:val="002D48A3"/>
    <w:rsid w:val="002E1C46"/>
    <w:rsid w:val="002E6671"/>
    <w:rsid w:val="002E6B72"/>
    <w:rsid w:val="002E752D"/>
    <w:rsid w:val="002F5283"/>
    <w:rsid w:val="003076DF"/>
    <w:rsid w:val="00311998"/>
    <w:rsid w:val="003122A0"/>
    <w:rsid w:val="00312677"/>
    <w:rsid w:val="00314BB8"/>
    <w:rsid w:val="00317D1E"/>
    <w:rsid w:val="00320DEA"/>
    <w:rsid w:val="00332774"/>
    <w:rsid w:val="003339DA"/>
    <w:rsid w:val="0033486B"/>
    <w:rsid w:val="0034255D"/>
    <w:rsid w:val="0034337A"/>
    <w:rsid w:val="00347AED"/>
    <w:rsid w:val="00347F5C"/>
    <w:rsid w:val="00354A6F"/>
    <w:rsid w:val="003614ED"/>
    <w:rsid w:val="00366ECD"/>
    <w:rsid w:val="003720DF"/>
    <w:rsid w:val="00376B54"/>
    <w:rsid w:val="0038140E"/>
    <w:rsid w:val="00381A44"/>
    <w:rsid w:val="003847F9"/>
    <w:rsid w:val="003918F4"/>
    <w:rsid w:val="003924BD"/>
    <w:rsid w:val="003979D6"/>
    <w:rsid w:val="003A4427"/>
    <w:rsid w:val="003A521E"/>
    <w:rsid w:val="003B15FA"/>
    <w:rsid w:val="003B5C58"/>
    <w:rsid w:val="003D1FD5"/>
    <w:rsid w:val="003D3234"/>
    <w:rsid w:val="003E6D77"/>
    <w:rsid w:val="003F5E2A"/>
    <w:rsid w:val="004027AE"/>
    <w:rsid w:val="004042EF"/>
    <w:rsid w:val="00414CC9"/>
    <w:rsid w:val="00417781"/>
    <w:rsid w:val="0042010E"/>
    <w:rsid w:val="00430401"/>
    <w:rsid w:val="00434BC9"/>
    <w:rsid w:val="00436260"/>
    <w:rsid w:val="00437260"/>
    <w:rsid w:val="004417DD"/>
    <w:rsid w:val="004434A0"/>
    <w:rsid w:val="004465B8"/>
    <w:rsid w:val="004470A0"/>
    <w:rsid w:val="00452325"/>
    <w:rsid w:val="004541B4"/>
    <w:rsid w:val="0046143F"/>
    <w:rsid w:val="004618E2"/>
    <w:rsid w:val="00461C9F"/>
    <w:rsid w:val="00470308"/>
    <w:rsid w:val="00483E65"/>
    <w:rsid w:val="00484927"/>
    <w:rsid w:val="00492949"/>
    <w:rsid w:val="004A1854"/>
    <w:rsid w:val="004A4E49"/>
    <w:rsid w:val="004A5137"/>
    <w:rsid w:val="004A75DE"/>
    <w:rsid w:val="004C01A0"/>
    <w:rsid w:val="004C08D6"/>
    <w:rsid w:val="004C2F5D"/>
    <w:rsid w:val="004C4753"/>
    <w:rsid w:val="004D05CD"/>
    <w:rsid w:val="004D44B7"/>
    <w:rsid w:val="004D4905"/>
    <w:rsid w:val="004D64EA"/>
    <w:rsid w:val="004E10E7"/>
    <w:rsid w:val="004E2026"/>
    <w:rsid w:val="004E3F15"/>
    <w:rsid w:val="004F159C"/>
    <w:rsid w:val="004F4642"/>
    <w:rsid w:val="004F4C67"/>
    <w:rsid w:val="00502856"/>
    <w:rsid w:val="00512EC7"/>
    <w:rsid w:val="00517C1F"/>
    <w:rsid w:val="00524DFC"/>
    <w:rsid w:val="0053793B"/>
    <w:rsid w:val="00541D53"/>
    <w:rsid w:val="00543663"/>
    <w:rsid w:val="00544478"/>
    <w:rsid w:val="00546F6D"/>
    <w:rsid w:val="00547B94"/>
    <w:rsid w:val="00550435"/>
    <w:rsid w:val="00554581"/>
    <w:rsid w:val="00560445"/>
    <w:rsid w:val="00563C28"/>
    <w:rsid w:val="00570268"/>
    <w:rsid w:val="00572DF6"/>
    <w:rsid w:val="00574B49"/>
    <w:rsid w:val="00574D9B"/>
    <w:rsid w:val="00574F5E"/>
    <w:rsid w:val="00575717"/>
    <w:rsid w:val="00580AA7"/>
    <w:rsid w:val="00593157"/>
    <w:rsid w:val="00595EF9"/>
    <w:rsid w:val="005971F8"/>
    <w:rsid w:val="00597AE7"/>
    <w:rsid w:val="00597B91"/>
    <w:rsid w:val="005A1DA2"/>
    <w:rsid w:val="005A3B29"/>
    <w:rsid w:val="005A533D"/>
    <w:rsid w:val="005B104D"/>
    <w:rsid w:val="005B3EF3"/>
    <w:rsid w:val="005B44CC"/>
    <w:rsid w:val="005C08B1"/>
    <w:rsid w:val="005C0F71"/>
    <w:rsid w:val="005C2D18"/>
    <w:rsid w:val="005C38C1"/>
    <w:rsid w:val="005C5EB2"/>
    <w:rsid w:val="005C7D28"/>
    <w:rsid w:val="005D0368"/>
    <w:rsid w:val="005D26B4"/>
    <w:rsid w:val="005D37D6"/>
    <w:rsid w:val="005D5706"/>
    <w:rsid w:val="005D5CCA"/>
    <w:rsid w:val="005D6BDB"/>
    <w:rsid w:val="005E5E85"/>
    <w:rsid w:val="005F0D14"/>
    <w:rsid w:val="005F1E6D"/>
    <w:rsid w:val="006039EB"/>
    <w:rsid w:val="006125C6"/>
    <w:rsid w:val="006131CB"/>
    <w:rsid w:val="00616B88"/>
    <w:rsid w:val="00633F2C"/>
    <w:rsid w:val="00634F0F"/>
    <w:rsid w:val="00640CFF"/>
    <w:rsid w:val="00642EB8"/>
    <w:rsid w:val="00646086"/>
    <w:rsid w:val="0064727B"/>
    <w:rsid w:val="00665C9D"/>
    <w:rsid w:val="00672E76"/>
    <w:rsid w:val="00675EE1"/>
    <w:rsid w:val="006A4D68"/>
    <w:rsid w:val="006A6A4C"/>
    <w:rsid w:val="006B1FD0"/>
    <w:rsid w:val="006B666B"/>
    <w:rsid w:val="006C2BA6"/>
    <w:rsid w:val="006C706B"/>
    <w:rsid w:val="006D1E53"/>
    <w:rsid w:val="006E32BC"/>
    <w:rsid w:val="006E5EB6"/>
    <w:rsid w:val="006E5EED"/>
    <w:rsid w:val="006F3CCE"/>
    <w:rsid w:val="006F5D5B"/>
    <w:rsid w:val="00701EF2"/>
    <w:rsid w:val="00730D2D"/>
    <w:rsid w:val="00732959"/>
    <w:rsid w:val="0073787A"/>
    <w:rsid w:val="00737AD8"/>
    <w:rsid w:val="00740935"/>
    <w:rsid w:val="00740F75"/>
    <w:rsid w:val="00744B51"/>
    <w:rsid w:val="0075260D"/>
    <w:rsid w:val="007716AC"/>
    <w:rsid w:val="00773B35"/>
    <w:rsid w:val="0077405E"/>
    <w:rsid w:val="00775F91"/>
    <w:rsid w:val="00783D72"/>
    <w:rsid w:val="00785693"/>
    <w:rsid w:val="00791E5A"/>
    <w:rsid w:val="00793F8F"/>
    <w:rsid w:val="00794260"/>
    <w:rsid w:val="007A4A06"/>
    <w:rsid w:val="007A65BA"/>
    <w:rsid w:val="007A722B"/>
    <w:rsid w:val="007B0DD3"/>
    <w:rsid w:val="007B1294"/>
    <w:rsid w:val="007C0CAA"/>
    <w:rsid w:val="007C51BB"/>
    <w:rsid w:val="007D1619"/>
    <w:rsid w:val="007D2548"/>
    <w:rsid w:val="007D25A2"/>
    <w:rsid w:val="007D3E0B"/>
    <w:rsid w:val="007D5CB9"/>
    <w:rsid w:val="007E2D66"/>
    <w:rsid w:val="007E7E0E"/>
    <w:rsid w:val="007F3532"/>
    <w:rsid w:val="0080075B"/>
    <w:rsid w:val="00802AAA"/>
    <w:rsid w:val="00803DB6"/>
    <w:rsid w:val="00804EA5"/>
    <w:rsid w:val="00806CA1"/>
    <w:rsid w:val="00811282"/>
    <w:rsid w:val="00812767"/>
    <w:rsid w:val="00825F27"/>
    <w:rsid w:val="00831356"/>
    <w:rsid w:val="00846E52"/>
    <w:rsid w:val="0085217B"/>
    <w:rsid w:val="00862832"/>
    <w:rsid w:val="00871C95"/>
    <w:rsid w:val="00872E80"/>
    <w:rsid w:val="008743E6"/>
    <w:rsid w:val="008775D5"/>
    <w:rsid w:val="00880DE3"/>
    <w:rsid w:val="00884DD7"/>
    <w:rsid w:val="00886B0F"/>
    <w:rsid w:val="00887215"/>
    <w:rsid w:val="00895597"/>
    <w:rsid w:val="008A3E41"/>
    <w:rsid w:val="008A6E04"/>
    <w:rsid w:val="008A7E7C"/>
    <w:rsid w:val="008B3F96"/>
    <w:rsid w:val="008B4639"/>
    <w:rsid w:val="008C4F01"/>
    <w:rsid w:val="008C6F24"/>
    <w:rsid w:val="008C7AFC"/>
    <w:rsid w:val="008D0E89"/>
    <w:rsid w:val="008D211A"/>
    <w:rsid w:val="008D28AC"/>
    <w:rsid w:val="008D52E3"/>
    <w:rsid w:val="008E0AD2"/>
    <w:rsid w:val="008E19C4"/>
    <w:rsid w:val="008E1E77"/>
    <w:rsid w:val="008F059C"/>
    <w:rsid w:val="00902669"/>
    <w:rsid w:val="0090501D"/>
    <w:rsid w:val="00905FAA"/>
    <w:rsid w:val="00910623"/>
    <w:rsid w:val="0091394E"/>
    <w:rsid w:val="009158A0"/>
    <w:rsid w:val="00916E1B"/>
    <w:rsid w:val="00917141"/>
    <w:rsid w:val="00920029"/>
    <w:rsid w:val="00927715"/>
    <w:rsid w:val="00930A6A"/>
    <w:rsid w:val="00931FA9"/>
    <w:rsid w:val="00932ABA"/>
    <w:rsid w:val="00934F69"/>
    <w:rsid w:val="00937326"/>
    <w:rsid w:val="00942D94"/>
    <w:rsid w:val="00943158"/>
    <w:rsid w:val="00943F8C"/>
    <w:rsid w:val="00946A0A"/>
    <w:rsid w:val="009519A3"/>
    <w:rsid w:val="0095443F"/>
    <w:rsid w:val="00960D5D"/>
    <w:rsid w:val="00962023"/>
    <w:rsid w:val="00965777"/>
    <w:rsid w:val="00966CDE"/>
    <w:rsid w:val="00972160"/>
    <w:rsid w:val="00975613"/>
    <w:rsid w:val="00983B27"/>
    <w:rsid w:val="00992EA6"/>
    <w:rsid w:val="009A17B6"/>
    <w:rsid w:val="009A2041"/>
    <w:rsid w:val="009B6094"/>
    <w:rsid w:val="009B668B"/>
    <w:rsid w:val="009C2813"/>
    <w:rsid w:val="009C4D9D"/>
    <w:rsid w:val="009D1DFD"/>
    <w:rsid w:val="009D6B78"/>
    <w:rsid w:val="009E0737"/>
    <w:rsid w:val="009E4B2F"/>
    <w:rsid w:val="009F7372"/>
    <w:rsid w:val="00A0051C"/>
    <w:rsid w:val="00A01D78"/>
    <w:rsid w:val="00A076CC"/>
    <w:rsid w:val="00A12F98"/>
    <w:rsid w:val="00A27171"/>
    <w:rsid w:val="00A27FE1"/>
    <w:rsid w:val="00A3587F"/>
    <w:rsid w:val="00A3700C"/>
    <w:rsid w:val="00A44E99"/>
    <w:rsid w:val="00A4672D"/>
    <w:rsid w:val="00A511BC"/>
    <w:rsid w:val="00A5230E"/>
    <w:rsid w:val="00A54649"/>
    <w:rsid w:val="00A546D9"/>
    <w:rsid w:val="00A60187"/>
    <w:rsid w:val="00A63938"/>
    <w:rsid w:val="00A653E5"/>
    <w:rsid w:val="00A716F8"/>
    <w:rsid w:val="00A77498"/>
    <w:rsid w:val="00A80E28"/>
    <w:rsid w:val="00A816A0"/>
    <w:rsid w:val="00A8384D"/>
    <w:rsid w:val="00A878B8"/>
    <w:rsid w:val="00A90F52"/>
    <w:rsid w:val="00A954F2"/>
    <w:rsid w:val="00A96D71"/>
    <w:rsid w:val="00A96EBC"/>
    <w:rsid w:val="00A9754C"/>
    <w:rsid w:val="00AA0516"/>
    <w:rsid w:val="00AB5FC5"/>
    <w:rsid w:val="00AB655B"/>
    <w:rsid w:val="00AC2441"/>
    <w:rsid w:val="00AC61ED"/>
    <w:rsid w:val="00AC645E"/>
    <w:rsid w:val="00AD1066"/>
    <w:rsid w:val="00AD37AC"/>
    <w:rsid w:val="00AD4E72"/>
    <w:rsid w:val="00AD57EA"/>
    <w:rsid w:val="00AD5D7E"/>
    <w:rsid w:val="00AD5FFC"/>
    <w:rsid w:val="00AD68B0"/>
    <w:rsid w:val="00AE0A1E"/>
    <w:rsid w:val="00AE3BDB"/>
    <w:rsid w:val="00AE6DCB"/>
    <w:rsid w:val="00AE72F4"/>
    <w:rsid w:val="00AF0324"/>
    <w:rsid w:val="00AF0A4C"/>
    <w:rsid w:val="00B020EA"/>
    <w:rsid w:val="00B02812"/>
    <w:rsid w:val="00B0501E"/>
    <w:rsid w:val="00B06375"/>
    <w:rsid w:val="00B10C4D"/>
    <w:rsid w:val="00B12023"/>
    <w:rsid w:val="00B1420A"/>
    <w:rsid w:val="00B21917"/>
    <w:rsid w:val="00B21AB2"/>
    <w:rsid w:val="00B22770"/>
    <w:rsid w:val="00B23A86"/>
    <w:rsid w:val="00B27049"/>
    <w:rsid w:val="00B272AE"/>
    <w:rsid w:val="00B27866"/>
    <w:rsid w:val="00B3181B"/>
    <w:rsid w:val="00B34DEA"/>
    <w:rsid w:val="00B350D6"/>
    <w:rsid w:val="00B36792"/>
    <w:rsid w:val="00B41364"/>
    <w:rsid w:val="00B500A8"/>
    <w:rsid w:val="00B501DF"/>
    <w:rsid w:val="00B624B6"/>
    <w:rsid w:val="00B640A9"/>
    <w:rsid w:val="00B64481"/>
    <w:rsid w:val="00B70694"/>
    <w:rsid w:val="00B70EA7"/>
    <w:rsid w:val="00B842DA"/>
    <w:rsid w:val="00B84EA2"/>
    <w:rsid w:val="00B90348"/>
    <w:rsid w:val="00BA2E20"/>
    <w:rsid w:val="00BB097B"/>
    <w:rsid w:val="00BB1EDE"/>
    <w:rsid w:val="00BB3461"/>
    <w:rsid w:val="00BC31AC"/>
    <w:rsid w:val="00BD1978"/>
    <w:rsid w:val="00BD4767"/>
    <w:rsid w:val="00BD506A"/>
    <w:rsid w:val="00BD5A3B"/>
    <w:rsid w:val="00BE03B9"/>
    <w:rsid w:val="00BE5AF3"/>
    <w:rsid w:val="00BF5FA8"/>
    <w:rsid w:val="00BF6479"/>
    <w:rsid w:val="00C07D70"/>
    <w:rsid w:val="00C216F8"/>
    <w:rsid w:val="00C22704"/>
    <w:rsid w:val="00C2316E"/>
    <w:rsid w:val="00C34BF6"/>
    <w:rsid w:val="00C43B1D"/>
    <w:rsid w:val="00C512DA"/>
    <w:rsid w:val="00C57034"/>
    <w:rsid w:val="00C65294"/>
    <w:rsid w:val="00C6586F"/>
    <w:rsid w:val="00C73E6D"/>
    <w:rsid w:val="00C764B3"/>
    <w:rsid w:val="00C841C2"/>
    <w:rsid w:val="00C86CC2"/>
    <w:rsid w:val="00C93330"/>
    <w:rsid w:val="00C9441C"/>
    <w:rsid w:val="00CA0E7C"/>
    <w:rsid w:val="00CA2CE8"/>
    <w:rsid w:val="00CA3286"/>
    <w:rsid w:val="00CA7694"/>
    <w:rsid w:val="00CB03A1"/>
    <w:rsid w:val="00CB5FE6"/>
    <w:rsid w:val="00CB7E8F"/>
    <w:rsid w:val="00CC26BC"/>
    <w:rsid w:val="00CC4688"/>
    <w:rsid w:val="00CC5040"/>
    <w:rsid w:val="00CC58B0"/>
    <w:rsid w:val="00CC5FC9"/>
    <w:rsid w:val="00CE45DA"/>
    <w:rsid w:val="00CE635B"/>
    <w:rsid w:val="00CE7B2B"/>
    <w:rsid w:val="00CF0BEF"/>
    <w:rsid w:val="00CF15C3"/>
    <w:rsid w:val="00CF76FE"/>
    <w:rsid w:val="00D027C3"/>
    <w:rsid w:val="00D05526"/>
    <w:rsid w:val="00D05BA9"/>
    <w:rsid w:val="00D10498"/>
    <w:rsid w:val="00D171DF"/>
    <w:rsid w:val="00D23A9B"/>
    <w:rsid w:val="00D2503A"/>
    <w:rsid w:val="00D270A1"/>
    <w:rsid w:val="00D301E1"/>
    <w:rsid w:val="00D37326"/>
    <w:rsid w:val="00D4600A"/>
    <w:rsid w:val="00D71D91"/>
    <w:rsid w:val="00D71F28"/>
    <w:rsid w:val="00D75D3A"/>
    <w:rsid w:val="00D771C0"/>
    <w:rsid w:val="00D80A9D"/>
    <w:rsid w:val="00D83DFA"/>
    <w:rsid w:val="00D86142"/>
    <w:rsid w:val="00D945DC"/>
    <w:rsid w:val="00D955F3"/>
    <w:rsid w:val="00DA0F13"/>
    <w:rsid w:val="00DA6B4F"/>
    <w:rsid w:val="00DB207B"/>
    <w:rsid w:val="00DC36C8"/>
    <w:rsid w:val="00DC6069"/>
    <w:rsid w:val="00DC7618"/>
    <w:rsid w:val="00DC7F4F"/>
    <w:rsid w:val="00DD2FED"/>
    <w:rsid w:val="00DE310A"/>
    <w:rsid w:val="00DF063B"/>
    <w:rsid w:val="00DF0B44"/>
    <w:rsid w:val="00DF7736"/>
    <w:rsid w:val="00E00555"/>
    <w:rsid w:val="00E01C75"/>
    <w:rsid w:val="00E07DEC"/>
    <w:rsid w:val="00E2494C"/>
    <w:rsid w:val="00E2740C"/>
    <w:rsid w:val="00E3330B"/>
    <w:rsid w:val="00E414CC"/>
    <w:rsid w:val="00E46CD6"/>
    <w:rsid w:val="00E52ECE"/>
    <w:rsid w:val="00E6063D"/>
    <w:rsid w:val="00E61478"/>
    <w:rsid w:val="00E61F0F"/>
    <w:rsid w:val="00E669DB"/>
    <w:rsid w:val="00E71078"/>
    <w:rsid w:val="00E73723"/>
    <w:rsid w:val="00E74713"/>
    <w:rsid w:val="00E75EC0"/>
    <w:rsid w:val="00E847D1"/>
    <w:rsid w:val="00E9693B"/>
    <w:rsid w:val="00EA4E06"/>
    <w:rsid w:val="00EB0B1B"/>
    <w:rsid w:val="00EB16B5"/>
    <w:rsid w:val="00EB748C"/>
    <w:rsid w:val="00EC0F25"/>
    <w:rsid w:val="00EC5BD3"/>
    <w:rsid w:val="00ED36E6"/>
    <w:rsid w:val="00EE0939"/>
    <w:rsid w:val="00EE136E"/>
    <w:rsid w:val="00EE1E93"/>
    <w:rsid w:val="00EE25AD"/>
    <w:rsid w:val="00EE6C87"/>
    <w:rsid w:val="00EF0D39"/>
    <w:rsid w:val="00EF2979"/>
    <w:rsid w:val="00EF3A89"/>
    <w:rsid w:val="00EF3F3C"/>
    <w:rsid w:val="00EF3F7E"/>
    <w:rsid w:val="00EF525B"/>
    <w:rsid w:val="00EF697D"/>
    <w:rsid w:val="00F0410B"/>
    <w:rsid w:val="00F12D75"/>
    <w:rsid w:val="00F17114"/>
    <w:rsid w:val="00F213AB"/>
    <w:rsid w:val="00F22E01"/>
    <w:rsid w:val="00F248FD"/>
    <w:rsid w:val="00F25BDC"/>
    <w:rsid w:val="00F26E39"/>
    <w:rsid w:val="00F35E72"/>
    <w:rsid w:val="00F42247"/>
    <w:rsid w:val="00F54C27"/>
    <w:rsid w:val="00F565C6"/>
    <w:rsid w:val="00F677E8"/>
    <w:rsid w:val="00F73DB9"/>
    <w:rsid w:val="00F75556"/>
    <w:rsid w:val="00F7644A"/>
    <w:rsid w:val="00F8010E"/>
    <w:rsid w:val="00F83350"/>
    <w:rsid w:val="00F95FA0"/>
    <w:rsid w:val="00FA07AC"/>
    <w:rsid w:val="00FA1DA8"/>
    <w:rsid w:val="00FA412F"/>
    <w:rsid w:val="00FB1988"/>
    <w:rsid w:val="00FC0814"/>
    <w:rsid w:val="00FC2271"/>
    <w:rsid w:val="00FD169E"/>
    <w:rsid w:val="00FD272C"/>
    <w:rsid w:val="00FD5BD0"/>
    <w:rsid w:val="00FE0ED0"/>
    <w:rsid w:val="00FE5162"/>
    <w:rsid w:val="00FE76E4"/>
    <w:rsid w:val="00FE7B92"/>
    <w:rsid w:val="00FF13EA"/>
    <w:rsid w:val="00FF1EBE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799BA4"/>
  <w15:chartTrackingRefBased/>
  <w15:docId w15:val="{85AAB2F3-85AD-4B1D-8D25-0F4019E0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12767"/>
  </w:style>
  <w:style w:type="paragraph" w:styleId="1">
    <w:name w:val="heading 1"/>
    <w:basedOn w:val="a0"/>
    <w:next w:val="a0"/>
    <w:qFormat/>
    <w:rsid w:val="00812767"/>
    <w:pPr>
      <w:keepNext/>
      <w:widowControl w:val="0"/>
      <w:spacing w:line="260" w:lineRule="auto"/>
      <w:ind w:right="400"/>
      <w:jc w:val="center"/>
      <w:outlineLvl w:val="0"/>
    </w:pPr>
    <w:rPr>
      <w:b/>
      <w:i/>
      <w:sz w:val="18"/>
      <w:lang w:val="be-BY"/>
    </w:rPr>
  </w:style>
  <w:style w:type="paragraph" w:styleId="2">
    <w:name w:val="heading 2"/>
    <w:basedOn w:val="a0"/>
    <w:next w:val="a0"/>
    <w:qFormat/>
    <w:rsid w:val="00812767"/>
    <w:pPr>
      <w:keepNext/>
      <w:widowControl w:val="0"/>
      <w:spacing w:line="260" w:lineRule="auto"/>
      <w:ind w:right="400"/>
      <w:jc w:val="center"/>
      <w:outlineLvl w:val="1"/>
    </w:pPr>
    <w:rPr>
      <w:b/>
      <w:sz w:val="18"/>
      <w:lang w:val="be-BY"/>
    </w:rPr>
  </w:style>
  <w:style w:type="paragraph" w:styleId="3">
    <w:name w:val="heading 3"/>
    <w:basedOn w:val="a0"/>
    <w:next w:val="a0"/>
    <w:qFormat/>
    <w:rsid w:val="00812767"/>
    <w:pPr>
      <w:keepNext/>
      <w:widowControl w:val="0"/>
      <w:ind w:firstLine="567"/>
      <w:jc w:val="both"/>
      <w:outlineLvl w:val="2"/>
    </w:pPr>
    <w:rPr>
      <w:bCs/>
      <w:sz w:val="28"/>
    </w:rPr>
  </w:style>
  <w:style w:type="paragraph" w:styleId="4">
    <w:name w:val="heading 4"/>
    <w:basedOn w:val="a0"/>
    <w:next w:val="a0"/>
    <w:qFormat/>
    <w:rsid w:val="00812767"/>
    <w:pPr>
      <w:keepNext/>
      <w:outlineLvl w:val="3"/>
    </w:pPr>
    <w:rPr>
      <w:sz w:val="24"/>
    </w:rPr>
  </w:style>
  <w:style w:type="paragraph" w:styleId="5">
    <w:name w:val="heading 5"/>
    <w:basedOn w:val="a0"/>
    <w:next w:val="a0"/>
    <w:qFormat/>
    <w:rsid w:val="00812767"/>
    <w:pPr>
      <w:keepNext/>
      <w:widowControl w:val="0"/>
      <w:ind w:firstLine="567"/>
      <w:jc w:val="center"/>
      <w:outlineLvl w:val="4"/>
    </w:pPr>
    <w:rPr>
      <w:bCs/>
      <w:sz w:val="28"/>
    </w:rPr>
  </w:style>
  <w:style w:type="paragraph" w:styleId="6">
    <w:name w:val="heading 6"/>
    <w:basedOn w:val="a0"/>
    <w:next w:val="a0"/>
    <w:qFormat/>
    <w:rsid w:val="00812767"/>
    <w:pPr>
      <w:keepNext/>
      <w:widowControl w:val="0"/>
      <w:ind w:right="-568" w:firstLine="567"/>
      <w:jc w:val="both"/>
      <w:outlineLvl w:val="5"/>
    </w:pPr>
    <w:rPr>
      <w:sz w:val="24"/>
    </w:rPr>
  </w:style>
  <w:style w:type="paragraph" w:styleId="7">
    <w:name w:val="heading 7"/>
    <w:basedOn w:val="a0"/>
    <w:next w:val="a0"/>
    <w:qFormat/>
    <w:rsid w:val="00812767"/>
    <w:pPr>
      <w:keepNext/>
      <w:widowControl w:val="0"/>
      <w:ind w:right="-710" w:firstLine="567"/>
      <w:jc w:val="both"/>
      <w:outlineLvl w:val="6"/>
    </w:pPr>
    <w:rPr>
      <w:sz w:val="24"/>
    </w:rPr>
  </w:style>
  <w:style w:type="paragraph" w:styleId="8">
    <w:name w:val="heading 8"/>
    <w:basedOn w:val="a0"/>
    <w:next w:val="a0"/>
    <w:qFormat/>
    <w:rsid w:val="00812767"/>
    <w:pPr>
      <w:keepNext/>
      <w:widowControl w:val="0"/>
      <w:ind w:right="-568" w:firstLine="851"/>
      <w:jc w:val="both"/>
      <w:outlineLvl w:val="7"/>
    </w:pPr>
    <w:rPr>
      <w:sz w:val="28"/>
    </w:rPr>
  </w:style>
  <w:style w:type="paragraph" w:styleId="9">
    <w:name w:val="heading 9"/>
    <w:basedOn w:val="a0"/>
    <w:next w:val="a0"/>
    <w:qFormat/>
    <w:rsid w:val="00812767"/>
    <w:pPr>
      <w:keepNext/>
      <w:ind w:right="-852"/>
      <w:jc w:val="center"/>
      <w:outlineLvl w:val="8"/>
    </w:pPr>
    <w:rPr>
      <w:b/>
      <w:bCs/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812767"/>
    <w:pPr>
      <w:widowControl w:val="0"/>
      <w:ind w:firstLine="567"/>
      <w:jc w:val="both"/>
    </w:pPr>
    <w:rPr>
      <w:sz w:val="28"/>
    </w:rPr>
  </w:style>
  <w:style w:type="paragraph" w:styleId="20">
    <w:name w:val="Body Text Indent 2"/>
    <w:basedOn w:val="a0"/>
    <w:rsid w:val="00812767"/>
    <w:pPr>
      <w:widowControl w:val="0"/>
      <w:ind w:right="-1" w:firstLine="567"/>
      <w:jc w:val="both"/>
    </w:pPr>
    <w:rPr>
      <w:sz w:val="28"/>
    </w:rPr>
  </w:style>
  <w:style w:type="paragraph" w:styleId="21">
    <w:name w:val="Body Text 2"/>
    <w:basedOn w:val="a0"/>
    <w:rsid w:val="00812767"/>
    <w:pPr>
      <w:widowControl w:val="0"/>
      <w:ind w:right="-568"/>
      <w:jc w:val="both"/>
    </w:pPr>
    <w:rPr>
      <w:sz w:val="28"/>
    </w:rPr>
  </w:style>
  <w:style w:type="paragraph" w:styleId="a5">
    <w:name w:val="annotation text"/>
    <w:basedOn w:val="a0"/>
    <w:link w:val="a6"/>
    <w:semiHidden/>
    <w:rsid w:val="00812767"/>
  </w:style>
  <w:style w:type="paragraph" w:styleId="a7">
    <w:name w:val="Block Text"/>
    <w:basedOn w:val="a0"/>
    <w:rsid w:val="00812767"/>
    <w:pPr>
      <w:widowControl w:val="0"/>
      <w:ind w:left="851" w:right="-568"/>
      <w:jc w:val="both"/>
    </w:pPr>
    <w:rPr>
      <w:sz w:val="28"/>
    </w:rPr>
  </w:style>
  <w:style w:type="paragraph" w:styleId="a8">
    <w:name w:val="Balloon Text"/>
    <w:basedOn w:val="a0"/>
    <w:semiHidden/>
    <w:rsid w:val="00FF1EB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F26E3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4C47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newncpi0">
    <w:name w:val="newncpi0"/>
    <w:basedOn w:val="a0"/>
    <w:rsid w:val="00174AA6"/>
    <w:pPr>
      <w:jc w:val="both"/>
    </w:pPr>
    <w:rPr>
      <w:sz w:val="24"/>
      <w:szCs w:val="24"/>
    </w:rPr>
  </w:style>
  <w:style w:type="paragraph" w:styleId="a9">
    <w:name w:val="Title"/>
    <w:basedOn w:val="a0"/>
    <w:qFormat/>
    <w:locked/>
    <w:rsid w:val="00174AA6"/>
    <w:pPr>
      <w:jc w:val="center"/>
    </w:pPr>
    <w:rPr>
      <w:b/>
      <w:bCs/>
      <w:color w:val="000000"/>
      <w:sz w:val="28"/>
      <w:szCs w:val="24"/>
    </w:rPr>
  </w:style>
  <w:style w:type="paragraph" w:customStyle="1" w:styleId="table10">
    <w:name w:val="table10"/>
    <w:basedOn w:val="a0"/>
    <w:rsid w:val="00546F6D"/>
  </w:style>
  <w:style w:type="numbering" w:customStyle="1" w:styleId="a">
    <w:name w:val="Стиль маркированный"/>
    <w:basedOn w:val="a3"/>
    <w:rsid w:val="003076DF"/>
    <w:pPr>
      <w:numPr>
        <w:numId w:val="1"/>
      </w:numPr>
    </w:pPr>
  </w:style>
  <w:style w:type="paragraph" w:styleId="30">
    <w:name w:val="Body Text 3"/>
    <w:basedOn w:val="a0"/>
    <w:rsid w:val="00B500A8"/>
    <w:pPr>
      <w:spacing w:after="120"/>
    </w:pPr>
    <w:rPr>
      <w:sz w:val="16"/>
      <w:szCs w:val="16"/>
    </w:rPr>
  </w:style>
  <w:style w:type="paragraph" w:styleId="aa">
    <w:name w:val="header"/>
    <w:basedOn w:val="a0"/>
    <w:link w:val="ab"/>
    <w:uiPriority w:val="99"/>
    <w:rsid w:val="00DC36C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DC36C8"/>
  </w:style>
  <w:style w:type="paragraph" w:styleId="ac">
    <w:name w:val="footer"/>
    <w:basedOn w:val="a0"/>
    <w:link w:val="ad"/>
    <w:uiPriority w:val="99"/>
    <w:rsid w:val="00DC36C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DC36C8"/>
  </w:style>
  <w:style w:type="character" w:styleId="ae">
    <w:name w:val="Hyperlink"/>
    <w:rsid w:val="00E2740C"/>
    <w:rPr>
      <w:color w:val="0000FF"/>
      <w:u w:val="single"/>
    </w:rPr>
  </w:style>
  <w:style w:type="paragraph" w:customStyle="1" w:styleId="dane-txt">
    <w:name w:val="dane-txt"/>
    <w:basedOn w:val="a0"/>
    <w:rsid w:val="00910623"/>
    <w:pPr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Другое_"/>
    <w:link w:val="af0"/>
    <w:rsid w:val="00C512DA"/>
    <w:rPr>
      <w:sz w:val="26"/>
      <w:szCs w:val="26"/>
    </w:rPr>
  </w:style>
  <w:style w:type="paragraph" w:customStyle="1" w:styleId="af0">
    <w:name w:val="Другое"/>
    <w:basedOn w:val="a0"/>
    <w:link w:val="af"/>
    <w:rsid w:val="00C512DA"/>
    <w:pPr>
      <w:widowControl w:val="0"/>
      <w:ind w:firstLine="380"/>
    </w:pPr>
    <w:rPr>
      <w:sz w:val="26"/>
      <w:szCs w:val="26"/>
    </w:rPr>
  </w:style>
  <w:style w:type="paragraph" w:styleId="af1">
    <w:name w:val="List Paragraph"/>
    <w:basedOn w:val="a0"/>
    <w:uiPriority w:val="34"/>
    <w:qFormat/>
    <w:rsid w:val="000A5FFF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ru" w:eastAsia="en-US"/>
    </w:rPr>
  </w:style>
  <w:style w:type="character" w:customStyle="1" w:styleId="hgkelc">
    <w:name w:val="hgkelc"/>
    <w:rsid w:val="000A5FFF"/>
  </w:style>
  <w:style w:type="character" w:styleId="af2">
    <w:name w:val="Emphasis"/>
    <w:uiPriority w:val="20"/>
    <w:qFormat/>
    <w:locked/>
    <w:rsid w:val="00574F5E"/>
    <w:rPr>
      <w:i/>
      <w:iCs/>
    </w:rPr>
  </w:style>
  <w:style w:type="paragraph" w:customStyle="1" w:styleId="ConsPlusNormal">
    <w:name w:val="ConsPlusNormal"/>
    <w:rsid w:val="004D49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Абзац списка1"/>
    <w:basedOn w:val="a0"/>
    <w:rsid w:val="00547B94"/>
    <w:pPr>
      <w:ind w:left="720"/>
    </w:pPr>
    <w:rPr>
      <w:rFonts w:eastAsia="Calibri"/>
      <w:sz w:val="24"/>
      <w:szCs w:val="24"/>
    </w:rPr>
  </w:style>
  <w:style w:type="paragraph" w:styleId="af3">
    <w:name w:val="annotation subject"/>
    <w:basedOn w:val="a5"/>
    <w:next w:val="a5"/>
    <w:link w:val="af4"/>
    <w:uiPriority w:val="99"/>
    <w:unhideWhenUsed/>
    <w:rsid w:val="00DD2FED"/>
    <w:rPr>
      <w:b/>
      <w:bCs/>
    </w:rPr>
  </w:style>
  <w:style w:type="character" w:customStyle="1" w:styleId="a6">
    <w:name w:val="Текст примечания Знак"/>
    <w:basedOn w:val="a1"/>
    <w:link w:val="a5"/>
    <w:semiHidden/>
    <w:rsid w:val="00DD2FED"/>
  </w:style>
  <w:style w:type="character" w:customStyle="1" w:styleId="af4">
    <w:name w:val="Тема примечания Знак"/>
    <w:link w:val="af3"/>
    <w:uiPriority w:val="99"/>
    <w:rsid w:val="00DD2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1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8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3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94158-4D81-40DC-B019-5F29E7EAD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</vt:lpstr>
    </vt:vector>
  </TitlesOfParts>
  <Company>****</Company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</dc:title>
  <dc:subject/>
  <dc:creator>****</dc:creator>
  <cp:keywords/>
  <dc:description/>
  <cp:lastModifiedBy>Пользователь</cp:lastModifiedBy>
  <cp:revision>4</cp:revision>
  <cp:lastPrinted>2025-12-12T11:29:00Z</cp:lastPrinted>
  <dcterms:created xsi:type="dcterms:W3CDTF">2026-05-12T07:02:00Z</dcterms:created>
  <dcterms:modified xsi:type="dcterms:W3CDTF">2026-06-29T13:02:00Z</dcterms:modified>
</cp:coreProperties>
</file>