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4377" w14:textId="77777777" w:rsidR="00CA5B1B" w:rsidRPr="001168C3" w:rsidRDefault="00CA5B1B" w:rsidP="00CA5B1B">
      <w:pPr>
        <w:spacing w:after="0" w:line="240" w:lineRule="auto"/>
        <w:ind w:left="5423"/>
        <w:rPr>
          <w:rFonts w:ascii="Times New Roman" w:eastAsia="Times New Roman" w:hAnsi="Times New Roman"/>
          <w:b/>
          <w:sz w:val="24"/>
          <w:szCs w:val="24"/>
        </w:rPr>
      </w:pPr>
      <w:r w:rsidRPr="001168C3">
        <w:rPr>
          <w:rFonts w:ascii="Times New Roman" w:eastAsia="Times New Roman" w:hAnsi="Times New Roman"/>
          <w:b/>
          <w:sz w:val="24"/>
          <w:szCs w:val="24"/>
        </w:rPr>
        <w:t>УТВЕРЖДАЮ</w:t>
      </w:r>
    </w:p>
    <w:p w14:paraId="677055E7" w14:textId="5AD3EFC2" w:rsidR="00CA5B1B" w:rsidRDefault="00DA0968" w:rsidP="001168C3">
      <w:pPr>
        <w:spacing w:after="0" w:line="240" w:lineRule="auto"/>
        <w:ind w:left="5423"/>
        <w:rPr>
          <w:rFonts w:ascii="Times New Roman" w:eastAsia="Times New Roman" w:hAnsi="Times New Roman"/>
          <w:b/>
          <w:sz w:val="24"/>
          <w:szCs w:val="24"/>
        </w:rPr>
      </w:pPr>
      <w:r w:rsidRPr="001168C3">
        <w:rPr>
          <w:rFonts w:ascii="Times New Roman" w:eastAsia="Times New Roman" w:hAnsi="Times New Roman"/>
          <w:b/>
          <w:sz w:val="24"/>
          <w:szCs w:val="24"/>
        </w:rPr>
        <w:t xml:space="preserve">Генеральный директор </w:t>
      </w:r>
      <w:r w:rsidR="001168C3" w:rsidRPr="001168C3">
        <w:rPr>
          <w:rFonts w:ascii="Times New Roman" w:eastAsia="Times New Roman" w:hAnsi="Times New Roman"/>
          <w:b/>
          <w:sz w:val="24"/>
          <w:szCs w:val="24"/>
        </w:rPr>
        <w:t>государственного предприятия</w:t>
      </w:r>
    </w:p>
    <w:p w14:paraId="0FA1BEA5" w14:textId="5F35AA9B" w:rsidR="00971860" w:rsidRDefault="00971860" w:rsidP="001168C3">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w:t>
      </w:r>
      <w:proofErr w:type="spellStart"/>
      <w:r>
        <w:rPr>
          <w:rFonts w:ascii="Times New Roman" w:eastAsia="Times New Roman" w:hAnsi="Times New Roman"/>
          <w:b/>
          <w:sz w:val="24"/>
          <w:szCs w:val="24"/>
        </w:rPr>
        <w:t>Минсктранс</w:t>
      </w:r>
      <w:proofErr w:type="spellEnd"/>
      <w:r>
        <w:rPr>
          <w:rFonts w:ascii="Times New Roman" w:eastAsia="Times New Roman" w:hAnsi="Times New Roman"/>
          <w:b/>
          <w:sz w:val="24"/>
          <w:szCs w:val="24"/>
        </w:rPr>
        <w:t>»</w:t>
      </w:r>
    </w:p>
    <w:p w14:paraId="28DED879" w14:textId="77777777" w:rsidR="008701D7" w:rsidRPr="001168C3" w:rsidRDefault="008701D7" w:rsidP="001168C3">
      <w:pPr>
        <w:spacing w:after="0" w:line="240" w:lineRule="auto"/>
        <w:ind w:left="5423"/>
        <w:rPr>
          <w:rFonts w:ascii="Times New Roman" w:eastAsia="Times New Roman" w:hAnsi="Times New Roman"/>
          <w:b/>
          <w:sz w:val="24"/>
          <w:szCs w:val="24"/>
        </w:rPr>
      </w:pPr>
    </w:p>
    <w:p w14:paraId="74DBC865" w14:textId="3644BC86" w:rsidR="007B0A1A" w:rsidRPr="007B0A1A" w:rsidRDefault="00CA5B1B" w:rsidP="00CA5B1B">
      <w:pPr>
        <w:spacing w:after="0" w:line="240" w:lineRule="auto"/>
        <w:ind w:left="5423"/>
        <w:rPr>
          <w:rFonts w:ascii="Times New Roman" w:eastAsia="Times New Roman" w:hAnsi="Times New Roman"/>
          <w:b/>
          <w:sz w:val="24"/>
          <w:szCs w:val="24"/>
        </w:rPr>
      </w:pPr>
      <w:r w:rsidRPr="001168C3">
        <w:rPr>
          <w:rFonts w:ascii="Times New Roman" w:eastAsia="Times New Roman" w:hAnsi="Times New Roman"/>
          <w:b/>
          <w:sz w:val="24"/>
          <w:szCs w:val="24"/>
        </w:rPr>
        <w:t>____________</w:t>
      </w:r>
      <w:proofErr w:type="spellStart"/>
      <w:r w:rsidR="001168C3" w:rsidRPr="001168C3">
        <w:rPr>
          <w:rFonts w:ascii="Times New Roman" w:eastAsia="Times New Roman" w:hAnsi="Times New Roman"/>
          <w:b/>
          <w:sz w:val="24"/>
          <w:szCs w:val="24"/>
        </w:rPr>
        <w:t>К</w:t>
      </w:r>
      <w:r w:rsidR="00FE6992" w:rsidRPr="001168C3">
        <w:rPr>
          <w:rFonts w:ascii="Times New Roman" w:eastAsia="Times New Roman" w:hAnsi="Times New Roman"/>
          <w:b/>
          <w:sz w:val="24"/>
          <w:szCs w:val="24"/>
        </w:rPr>
        <w:t>.</w:t>
      </w:r>
      <w:r w:rsidR="001168C3" w:rsidRPr="001168C3">
        <w:rPr>
          <w:rFonts w:ascii="Times New Roman" w:eastAsia="Times New Roman" w:hAnsi="Times New Roman"/>
          <w:b/>
          <w:sz w:val="24"/>
          <w:szCs w:val="24"/>
        </w:rPr>
        <w:t>С</w:t>
      </w:r>
      <w:r w:rsidR="00FE6992" w:rsidRPr="001168C3">
        <w:rPr>
          <w:rFonts w:ascii="Times New Roman" w:eastAsia="Times New Roman" w:hAnsi="Times New Roman"/>
          <w:b/>
          <w:sz w:val="24"/>
          <w:szCs w:val="24"/>
        </w:rPr>
        <w:t>.</w:t>
      </w:r>
      <w:r w:rsidR="001168C3" w:rsidRPr="001168C3">
        <w:rPr>
          <w:rFonts w:ascii="Times New Roman" w:eastAsia="Times New Roman" w:hAnsi="Times New Roman"/>
          <w:b/>
          <w:sz w:val="24"/>
          <w:szCs w:val="24"/>
        </w:rPr>
        <w:t>Гололобов</w:t>
      </w:r>
      <w:proofErr w:type="spellEnd"/>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6CBF2F50" w:rsidR="007B0A1A" w:rsidRPr="000A7A7D" w:rsidRDefault="007B0A1A" w:rsidP="004E3692">
      <w:pPr>
        <w:tabs>
          <w:tab w:val="left" w:pos="7938"/>
        </w:tabs>
        <w:spacing w:after="0" w:line="240" w:lineRule="auto"/>
        <w:jc w:val="both"/>
        <w:rPr>
          <w:rFonts w:ascii="Times New Roman" w:eastAsia="Times New Roman" w:hAnsi="Times New Roman"/>
          <w:b/>
          <w:sz w:val="24"/>
          <w:szCs w:val="24"/>
        </w:rPr>
      </w:pPr>
      <w:r w:rsidRPr="001168C3">
        <w:rPr>
          <w:rFonts w:ascii="Times New Roman" w:eastAsia="Times New Roman" w:hAnsi="Times New Roman"/>
          <w:b/>
          <w:sz w:val="24"/>
          <w:szCs w:val="24"/>
        </w:rPr>
        <w:t>«</w:t>
      </w:r>
      <w:r w:rsidR="00CE6816">
        <w:rPr>
          <w:rFonts w:ascii="Times New Roman" w:eastAsia="Times New Roman" w:hAnsi="Times New Roman"/>
          <w:b/>
          <w:sz w:val="24"/>
          <w:szCs w:val="24"/>
        </w:rPr>
        <w:t>2</w:t>
      </w:r>
      <w:r w:rsidR="005022EE">
        <w:rPr>
          <w:rFonts w:ascii="Times New Roman" w:eastAsia="Times New Roman" w:hAnsi="Times New Roman"/>
          <w:b/>
          <w:sz w:val="24"/>
          <w:szCs w:val="24"/>
        </w:rPr>
        <w:t>9</w:t>
      </w:r>
      <w:r w:rsidRPr="001168C3">
        <w:rPr>
          <w:rFonts w:ascii="Times New Roman" w:eastAsia="Times New Roman" w:hAnsi="Times New Roman"/>
          <w:b/>
          <w:sz w:val="24"/>
          <w:szCs w:val="24"/>
        </w:rPr>
        <w:t>»</w:t>
      </w:r>
      <w:r w:rsidR="00D002F8" w:rsidRPr="001168C3">
        <w:rPr>
          <w:rFonts w:ascii="Times New Roman" w:eastAsia="Times New Roman" w:hAnsi="Times New Roman"/>
          <w:b/>
          <w:sz w:val="24"/>
          <w:szCs w:val="24"/>
        </w:rPr>
        <w:t xml:space="preserve"> </w:t>
      </w:r>
      <w:r w:rsidR="00CE6816">
        <w:rPr>
          <w:rFonts w:ascii="Times New Roman" w:eastAsia="Times New Roman" w:hAnsi="Times New Roman"/>
          <w:b/>
          <w:sz w:val="24"/>
          <w:szCs w:val="24"/>
        </w:rPr>
        <w:t>июня</w:t>
      </w:r>
      <w:r w:rsidR="00A01F1E" w:rsidRPr="001168C3">
        <w:rPr>
          <w:rFonts w:ascii="Times New Roman" w:eastAsia="Times New Roman" w:hAnsi="Times New Roman"/>
          <w:b/>
          <w:sz w:val="24"/>
          <w:szCs w:val="24"/>
        </w:rPr>
        <w:t xml:space="preserve"> </w:t>
      </w:r>
      <w:r w:rsidRPr="001168C3">
        <w:rPr>
          <w:rFonts w:ascii="Times New Roman" w:eastAsia="Times New Roman" w:hAnsi="Times New Roman"/>
          <w:b/>
          <w:sz w:val="24"/>
          <w:szCs w:val="24"/>
        </w:rPr>
        <w:t>20</w:t>
      </w:r>
      <w:r w:rsidR="00F74625" w:rsidRPr="001168C3">
        <w:rPr>
          <w:rFonts w:ascii="Times New Roman" w:eastAsia="Times New Roman" w:hAnsi="Times New Roman"/>
          <w:b/>
          <w:sz w:val="24"/>
          <w:szCs w:val="24"/>
        </w:rPr>
        <w:t>2</w:t>
      </w:r>
      <w:r w:rsidR="000A6E2F" w:rsidRPr="001168C3">
        <w:rPr>
          <w:rFonts w:ascii="Times New Roman" w:eastAsia="Times New Roman" w:hAnsi="Times New Roman"/>
          <w:b/>
          <w:sz w:val="24"/>
          <w:szCs w:val="24"/>
        </w:rPr>
        <w:t>6</w:t>
      </w:r>
      <w:r w:rsidRPr="001168C3">
        <w:rPr>
          <w:rFonts w:ascii="Times New Roman" w:eastAsia="Times New Roman" w:hAnsi="Times New Roman"/>
          <w:b/>
          <w:sz w:val="24"/>
          <w:szCs w:val="24"/>
        </w:rPr>
        <w:t xml:space="preserve"> г.</w:t>
      </w:r>
      <w:r w:rsidR="00CE6816">
        <w:rPr>
          <w:rFonts w:ascii="Times New Roman" w:eastAsia="Times New Roman" w:hAnsi="Times New Roman"/>
          <w:b/>
          <w:sz w:val="24"/>
          <w:szCs w:val="24"/>
        </w:rPr>
        <w:t xml:space="preserve">                                                                                                                </w:t>
      </w:r>
      <w:r w:rsidRPr="00AE78A8">
        <w:rPr>
          <w:rFonts w:ascii="Times New Roman" w:eastAsia="Times New Roman" w:hAnsi="Times New Roman"/>
          <w:b/>
          <w:sz w:val="24"/>
          <w:szCs w:val="24"/>
        </w:rPr>
        <w:t>г. Минск</w:t>
      </w: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6146450" w14:textId="19BAAA6F" w:rsidR="00CD58BB" w:rsidRDefault="007B0A1A" w:rsidP="00E02BEA">
      <w:pPr>
        <w:widowControl w:val="0"/>
        <w:autoSpaceDE w:val="0"/>
        <w:autoSpaceDN w:val="0"/>
        <w:adjustRightInd w:val="0"/>
        <w:spacing w:after="0" w:line="240" w:lineRule="auto"/>
        <w:jc w:val="center"/>
        <w:rPr>
          <w:rFonts w:ascii="Times New Roman" w:eastAsia="Times New Roman" w:hAnsi="Times New Roman"/>
          <w:b/>
          <w:sz w:val="24"/>
          <w:szCs w:val="24"/>
        </w:rPr>
      </w:pPr>
      <w:r w:rsidRPr="00E02BEA">
        <w:rPr>
          <w:rFonts w:ascii="Times New Roman" w:eastAsia="Times New Roman" w:hAnsi="Times New Roman"/>
          <w:b/>
          <w:sz w:val="24"/>
          <w:szCs w:val="24"/>
        </w:rPr>
        <w:t xml:space="preserve">АУКЦИОННЫЕ ДОКУМЕНТЫ </w:t>
      </w:r>
      <w:r w:rsidR="00A82C58" w:rsidRPr="0057010D">
        <w:rPr>
          <w:rFonts w:ascii="Times New Roman" w:eastAsia="Times New Roman" w:hAnsi="Times New Roman"/>
          <w:b/>
          <w:sz w:val="24"/>
          <w:szCs w:val="24"/>
        </w:rPr>
        <w:t>№</w:t>
      </w:r>
      <w:r w:rsidR="00AC5DAA">
        <w:rPr>
          <w:rFonts w:ascii="Times New Roman" w:eastAsia="Times New Roman" w:hAnsi="Times New Roman"/>
          <w:b/>
          <w:sz w:val="24"/>
          <w:szCs w:val="24"/>
        </w:rPr>
        <w:t xml:space="preserve">А557-06/261 </w:t>
      </w:r>
      <w:r w:rsidRPr="001168C3">
        <w:rPr>
          <w:rFonts w:ascii="Times New Roman" w:eastAsia="Times New Roman" w:hAnsi="Times New Roman"/>
          <w:b/>
          <w:sz w:val="24"/>
          <w:szCs w:val="24"/>
        </w:rPr>
        <w:t xml:space="preserve"> по электронному аукциону </w:t>
      </w:r>
      <w:r w:rsidR="00CA2D73" w:rsidRPr="001168C3">
        <w:rPr>
          <w:rFonts w:ascii="Times New Roman" w:eastAsia="Times New Roman" w:hAnsi="Times New Roman"/>
          <w:b/>
          <w:sz w:val="24"/>
          <w:szCs w:val="24"/>
        </w:rPr>
        <w:t xml:space="preserve">на закупку </w:t>
      </w:r>
      <w:r w:rsidR="00216002">
        <w:rPr>
          <w:rFonts w:ascii="Times New Roman" w:eastAsia="Times New Roman" w:hAnsi="Times New Roman"/>
          <w:b/>
          <w:sz w:val="24"/>
          <w:szCs w:val="24"/>
        </w:rPr>
        <w:t>к</w:t>
      </w:r>
      <w:r w:rsidR="00216002" w:rsidRPr="00216002">
        <w:rPr>
          <w:rFonts w:ascii="Times New Roman" w:eastAsia="Times New Roman" w:hAnsi="Times New Roman"/>
          <w:b/>
          <w:sz w:val="24"/>
          <w:szCs w:val="24"/>
        </w:rPr>
        <w:t>омплекс</w:t>
      </w:r>
      <w:r w:rsidR="00216002">
        <w:rPr>
          <w:rFonts w:ascii="Times New Roman" w:eastAsia="Times New Roman" w:hAnsi="Times New Roman"/>
          <w:b/>
          <w:sz w:val="24"/>
          <w:szCs w:val="24"/>
        </w:rPr>
        <w:t>ов</w:t>
      </w:r>
      <w:r w:rsidR="00216002" w:rsidRPr="00216002">
        <w:rPr>
          <w:rFonts w:ascii="Times New Roman" w:eastAsia="Times New Roman" w:hAnsi="Times New Roman"/>
          <w:b/>
          <w:sz w:val="24"/>
          <w:szCs w:val="24"/>
        </w:rPr>
        <w:t xml:space="preserve"> оборудования единой централизованной системы оплаты проезда в пассажирском транспорте</w:t>
      </w:r>
      <w:r w:rsidR="00003D3D" w:rsidRPr="001168C3">
        <w:rPr>
          <w:rFonts w:ascii="Times New Roman" w:eastAsia="Times New Roman" w:hAnsi="Times New Roman"/>
          <w:b/>
          <w:sz w:val="24"/>
          <w:szCs w:val="24"/>
        </w:rPr>
        <w:t xml:space="preserve"> </w:t>
      </w:r>
      <w:r w:rsidR="00E02BEA" w:rsidRPr="00E02BEA">
        <w:rPr>
          <w:rFonts w:ascii="Times New Roman" w:eastAsia="Times New Roman" w:hAnsi="Times New Roman"/>
          <w:b/>
          <w:sz w:val="24"/>
          <w:szCs w:val="24"/>
        </w:rPr>
        <w:t>для реализации мероприятия в сфере цифрового развития «Внедрение единой централизованной системы оплаты проезда в пассажирском транспорте» регионального комплекса мероприятий по реализации в городе Минске государственной программы «Цифровая Беларусь» на 2026-2030 годы</w:t>
      </w:r>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793F31">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CE6816">
            <w:pPr>
              <w:pStyle w:val="ConsPlusNormal"/>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0F543446" w:rsidR="007B0A1A" w:rsidRPr="007B0A1A" w:rsidRDefault="00CE6816" w:rsidP="00CE6816">
            <w:pPr>
              <w:pStyle w:val="ConsPlusNormal"/>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D223A8"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64900AB1" w:rsidR="00D223A8" w:rsidRPr="00E50DC9" w:rsidRDefault="00CE6816" w:rsidP="00D223A8">
            <w:pPr>
              <w:pStyle w:val="ConsPlusNormal"/>
              <w:rPr>
                <w:rFonts w:ascii="Times New Roman" w:hAnsi="Times New Roman" w:cs="Times New Roman"/>
              </w:rPr>
            </w:pPr>
            <w:r>
              <w:rPr>
                <w:rFonts w:ascii="Times New Roman" w:hAnsi="Times New Roman" w:cs="Times New Roman"/>
              </w:rPr>
              <w:t>Наименование</w:t>
            </w:r>
          </w:p>
        </w:tc>
        <w:tc>
          <w:tcPr>
            <w:tcW w:w="5449" w:type="dxa"/>
            <w:tcBorders>
              <w:top w:val="single" w:sz="4" w:space="0" w:color="auto"/>
              <w:left w:val="single" w:sz="4" w:space="0" w:color="auto"/>
              <w:bottom w:val="single" w:sz="4" w:space="0" w:color="auto"/>
              <w:right w:val="single" w:sz="4" w:space="0" w:color="auto"/>
            </w:tcBorders>
          </w:tcPr>
          <w:p w14:paraId="5ACDCFCB" w14:textId="1A3D3F6B" w:rsidR="00D223A8" w:rsidRPr="007A4B1C" w:rsidRDefault="001168C3" w:rsidP="00D223A8">
            <w:pPr>
              <w:pStyle w:val="ConsPlusNormal"/>
              <w:jc w:val="both"/>
              <w:rPr>
                <w:rFonts w:ascii="Times New Roman" w:hAnsi="Times New Roman" w:cs="Times New Roman"/>
                <w:highlight w:val="yellow"/>
              </w:rPr>
            </w:pPr>
            <w:r w:rsidRPr="001168C3">
              <w:rPr>
                <w:rFonts w:ascii="Times New Roman" w:hAnsi="Times New Roman" w:cs="Times New Roman"/>
              </w:rPr>
              <w:t>Государственное предприятие «</w:t>
            </w:r>
            <w:proofErr w:type="spellStart"/>
            <w:r w:rsidRPr="001168C3">
              <w:rPr>
                <w:rFonts w:ascii="Times New Roman" w:hAnsi="Times New Roman" w:cs="Times New Roman"/>
              </w:rPr>
              <w:t>Минсктранс</w:t>
            </w:r>
            <w:proofErr w:type="spellEnd"/>
            <w:r w:rsidRPr="001168C3">
              <w:rPr>
                <w:rFonts w:ascii="Times New Roman" w:hAnsi="Times New Roman" w:cs="Times New Roman"/>
              </w:rPr>
              <w:t>»</w:t>
            </w:r>
          </w:p>
        </w:tc>
      </w:tr>
      <w:tr w:rsidR="00D223A8"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D223A8" w:rsidRPr="00E50DC9" w:rsidRDefault="00D223A8" w:rsidP="00D223A8">
            <w:pPr>
              <w:pStyle w:val="ConsPlusNormal"/>
              <w:rPr>
                <w:rFonts w:ascii="Times New Roman" w:hAnsi="Times New Roman" w:cs="Times New Roman"/>
              </w:rPr>
            </w:pPr>
            <w:r w:rsidRPr="00E50DC9">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04F70E22" w:rsidR="00D223A8" w:rsidRPr="007A4B1C" w:rsidRDefault="00003D3D" w:rsidP="001168C3">
            <w:pPr>
              <w:pStyle w:val="ConsPlusNormal"/>
              <w:rPr>
                <w:rFonts w:ascii="Times New Roman" w:hAnsi="Times New Roman" w:cs="Times New Roman"/>
                <w:highlight w:val="yellow"/>
              </w:rPr>
            </w:pPr>
            <w:r w:rsidRPr="00216002">
              <w:rPr>
                <w:rFonts w:ascii="Times New Roman" w:hAnsi="Times New Roman" w:cs="Times New Roman"/>
                <w:bCs/>
              </w:rPr>
              <w:t>г.</w:t>
            </w:r>
            <w:r w:rsidR="00CE6816">
              <w:rPr>
                <w:rFonts w:ascii="Times New Roman" w:hAnsi="Times New Roman" w:cs="Times New Roman"/>
                <w:bCs/>
              </w:rPr>
              <w:t xml:space="preserve"> </w:t>
            </w:r>
            <w:r w:rsidRPr="00216002">
              <w:rPr>
                <w:rFonts w:ascii="Times New Roman" w:hAnsi="Times New Roman" w:cs="Times New Roman"/>
                <w:bCs/>
              </w:rPr>
              <w:t xml:space="preserve">Минск, </w:t>
            </w:r>
            <w:r w:rsidR="001168C3" w:rsidRPr="00216002">
              <w:rPr>
                <w:rFonts w:ascii="Times New Roman" w:hAnsi="Times New Roman" w:cs="Times New Roman"/>
                <w:bCs/>
              </w:rPr>
              <w:t>пер. Кооперативный, 12</w:t>
            </w:r>
          </w:p>
        </w:tc>
      </w:tr>
      <w:tr w:rsidR="00D223A8"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D223A8" w:rsidRPr="00E50DC9" w:rsidRDefault="00D223A8" w:rsidP="00D223A8">
            <w:pPr>
              <w:pStyle w:val="ConsPlusNormal"/>
              <w:rPr>
                <w:rFonts w:ascii="Times New Roman" w:hAnsi="Times New Roman" w:cs="Times New Roman"/>
              </w:rPr>
            </w:pPr>
            <w:r w:rsidRPr="00E50DC9">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7E5BF3E6" w:rsidR="00D223A8" w:rsidRPr="007A4B1C" w:rsidRDefault="00216002" w:rsidP="00D223A8">
            <w:pPr>
              <w:pStyle w:val="ConsPlusNormal"/>
              <w:rPr>
                <w:rFonts w:ascii="Times New Roman" w:hAnsi="Times New Roman" w:cs="Times New Roman"/>
                <w:highlight w:val="yellow"/>
              </w:rPr>
            </w:pPr>
            <w:r w:rsidRPr="00216002">
              <w:rPr>
                <w:rFonts w:ascii="Times New Roman" w:hAnsi="Times New Roman" w:cs="Times New Roman"/>
                <w:bCs/>
              </w:rPr>
              <w:t>190500306</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0AE75E2D" w:rsidR="007B0A1A" w:rsidRPr="007A4B1C" w:rsidRDefault="007A4B1C" w:rsidP="007A4B1C">
            <w:pPr>
              <w:pStyle w:val="ConsPlusNormal"/>
              <w:jc w:val="center"/>
              <w:rPr>
                <w:rFonts w:ascii="Times New Roman" w:hAnsi="Times New Roman" w:cs="Times New Roman"/>
              </w:rPr>
            </w:pPr>
            <w:r w:rsidRPr="007A4B1C">
              <w:rPr>
                <w:rFonts w:ascii="Times New Roman" w:hAnsi="Times New Roman" w:cs="Times New Roman"/>
                <w:b/>
                <w:bCs/>
              </w:rPr>
              <w:t>Сведения об организаторе</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7A4B1C" w:rsidRDefault="004843F8" w:rsidP="004843F8">
            <w:pPr>
              <w:pStyle w:val="ConsPlusNormal"/>
              <w:rPr>
                <w:rFonts w:ascii="Times New Roman" w:hAnsi="Times New Roman" w:cs="Times New Roman"/>
              </w:rPr>
            </w:pPr>
            <w:r w:rsidRPr="007A4B1C">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29F1D3D2" w:rsidR="007B0A1A" w:rsidRPr="007B0A1A" w:rsidRDefault="007B0A1A" w:rsidP="00CE6816">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CE6816">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F463A7" w:rsidRDefault="007B0A1A" w:rsidP="00A96F70">
            <w:pPr>
              <w:pStyle w:val="ConsPlusNormal"/>
              <w:rPr>
                <w:rFonts w:ascii="Times New Roman" w:hAnsi="Times New Roman" w:cs="Times New Roman"/>
              </w:rPr>
            </w:pPr>
            <w:r w:rsidRPr="00F463A7">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3368293C" w:rsidR="007B0A1A" w:rsidRPr="00F546AF" w:rsidRDefault="00AF649E" w:rsidP="00793F31">
            <w:pPr>
              <w:pStyle w:val="ConsPlusNormal"/>
              <w:rPr>
                <w:rFonts w:ascii="Times New Roman" w:hAnsi="Times New Roman" w:cs="Times New Roman"/>
              </w:rPr>
            </w:pPr>
            <w:r w:rsidRPr="00F546AF">
              <w:rPr>
                <w:rFonts w:ascii="Times New Roman" w:hAnsi="Times New Roman" w:cs="Times New Roman"/>
              </w:rPr>
              <w:t>14</w:t>
            </w:r>
            <w:r w:rsidR="00793F31" w:rsidRPr="00F546AF">
              <w:rPr>
                <w:rFonts w:ascii="Times New Roman" w:hAnsi="Times New Roman" w:cs="Times New Roman"/>
              </w:rPr>
              <w:t>.07</w:t>
            </w:r>
            <w:r w:rsidR="004E3692" w:rsidRPr="00F546AF">
              <w:rPr>
                <w:rFonts w:ascii="Times New Roman" w:hAnsi="Times New Roman" w:cs="Times New Roman"/>
              </w:rPr>
              <w:t>.2026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70DFB122" w14:textId="77777777" w:rsidR="007B0A1A" w:rsidRDefault="000A3AE7" w:rsidP="00A96F70">
            <w:pPr>
              <w:pStyle w:val="ConsPlusNormal"/>
              <w:rPr>
                <w:rFonts w:ascii="Times New Roman" w:hAnsi="Times New Roman" w:cs="Times New Roman"/>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p w14:paraId="4F0D4330" w14:textId="2B69CF69" w:rsidR="00DD451F" w:rsidRPr="00B60D5C" w:rsidRDefault="00DD451F" w:rsidP="00A96F70">
            <w:pPr>
              <w:pStyle w:val="ConsPlusNormal"/>
              <w:rPr>
                <w:rFonts w:ascii="Times New Roman" w:hAnsi="Times New Roman" w:cs="Times New Roman"/>
                <w:highlight w:val="yellow"/>
              </w:rPr>
            </w:pPr>
          </w:p>
        </w:tc>
        <w:tc>
          <w:tcPr>
            <w:tcW w:w="5449" w:type="dxa"/>
            <w:tcBorders>
              <w:top w:val="single" w:sz="4" w:space="0" w:color="auto"/>
              <w:left w:val="single" w:sz="4" w:space="0" w:color="auto"/>
              <w:bottom w:val="single" w:sz="4" w:space="0" w:color="auto"/>
              <w:right w:val="single" w:sz="4" w:space="0" w:color="auto"/>
            </w:tcBorders>
          </w:tcPr>
          <w:p w14:paraId="428BFEDB" w14:textId="5D7FDCB5" w:rsidR="00D7589C" w:rsidRPr="00F546AF" w:rsidRDefault="00825D42" w:rsidP="00960466">
            <w:pPr>
              <w:pStyle w:val="ConsPlusNormal"/>
              <w:rPr>
                <w:rFonts w:ascii="Times New Roman" w:hAnsi="Times New Roman" w:cs="Times New Roman"/>
              </w:rPr>
            </w:pPr>
            <w:r w:rsidRPr="00F546AF">
              <w:rPr>
                <w:rFonts w:ascii="Times New Roman" w:hAnsi="Times New Roman" w:cs="Times New Roman"/>
              </w:rPr>
              <w:t>26</w:t>
            </w:r>
            <w:r w:rsidR="00AF649E" w:rsidRPr="00F546AF">
              <w:rPr>
                <w:rFonts w:ascii="Times New Roman" w:hAnsi="Times New Roman" w:cs="Times New Roman"/>
              </w:rPr>
              <w:t> </w:t>
            </w:r>
            <w:r w:rsidRPr="00F546AF">
              <w:rPr>
                <w:rFonts w:ascii="Times New Roman" w:hAnsi="Times New Roman" w:cs="Times New Roman"/>
              </w:rPr>
              <w:t xml:space="preserve">940 762,30 </w:t>
            </w:r>
            <w:r w:rsidR="00AE3B00" w:rsidRPr="00F546AF">
              <w:rPr>
                <w:rFonts w:ascii="Times New Roman" w:hAnsi="Times New Roman" w:cs="Times New Roman"/>
              </w:rPr>
              <w:t>белорусских рублей</w:t>
            </w:r>
            <w:r w:rsidR="009A40B4" w:rsidRPr="00F546AF">
              <w:rPr>
                <w:rFonts w:ascii="Times New Roman" w:hAnsi="Times New Roman" w:cs="Times New Roman"/>
              </w:rPr>
              <w:t xml:space="preserve"> с НДС 20%</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67E4951" w14:textId="77777777" w:rsidR="00C47BDB" w:rsidRDefault="00C47BDB" w:rsidP="00A62568">
            <w:pPr>
              <w:pStyle w:val="ConsPlusNormal"/>
              <w:jc w:val="both"/>
              <w:rPr>
                <w:rFonts w:ascii="Times New Roman" w:hAnsi="Times New Roman" w:cs="Times New Roman"/>
              </w:rPr>
            </w:pP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 xml:space="preserve">тсутствие у юридического лица или индивидуального </w:t>
            </w:r>
            <w:r w:rsidRPr="00D80ACA">
              <w:rPr>
                <w:rFonts w:ascii="Times New Roman" w:hAnsi="Times New Roman" w:cs="Times New Roman"/>
              </w:rPr>
              <w:lastRenderedPageBreak/>
              <w:t>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0C2914B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sidR="00837D33">
              <w:rPr>
                <w:rFonts w:ascii="Times New Roman" w:hAnsi="Times New Roman" w:cs="Times New Roman"/>
              </w:rPr>
              <w:t>.</w:t>
            </w:r>
          </w:p>
          <w:p w14:paraId="590D761C" w14:textId="60FD8E79"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7A4FA546" w14:textId="77777777" w:rsidR="00AB4EBD" w:rsidRPr="00D80ACA" w:rsidRDefault="00AB4EBD" w:rsidP="00A62568">
            <w:pPr>
              <w:pStyle w:val="ConsPlusNormal"/>
              <w:jc w:val="both"/>
            </w:pPr>
          </w:p>
          <w:p w14:paraId="7478E2F7" w14:textId="4FF25A1A"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CBE38DF"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Default="00CB6B46" w:rsidP="00A62568">
            <w:pPr>
              <w:pStyle w:val="ConsPlusNormal"/>
              <w:jc w:val="both"/>
              <w:rPr>
                <w:rFonts w:ascii="Times New Roman" w:hAnsi="Times New Roman" w:cs="Times New Roman"/>
              </w:rPr>
            </w:pP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w:t>
            </w:r>
            <w:r w:rsidRPr="005C65EB">
              <w:rPr>
                <w:rFonts w:ascii="Times New Roman" w:hAnsi="Times New Roman" w:cs="Times New Roman"/>
              </w:rPr>
              <w:lastRenderedPageBreak/>
              <w:t xml:space="preserve">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7D72D542" w14:textId="5C846F28" w:rsidR="006B02C5"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FA92DC4" w14:textId="77777777" w:rsidR="00AB4EBD" w:rsidRDefault="00AB4EBD"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84DA90B"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65AF9F7" w14:textId="77777777" w:rsidR="00AB4EBD" w:rsidRDefault="00AB4EBD" w:rsidP="00A62568">
            <w:pPr>
              <w:pStyle w:val="ConsPlusNormal"/>
              <w:jc w:val="both"/>
              <w:rPr>
                <w:rFonts w:ascii="Times New Roman" w:hAnsi="Times New Roman" w:cs="Times New Roman"/>
              </w:rPr>
            </w:pP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w:t>
            </w:r>
            <w:r w:rsidRPr="00B60D5C">
              <w:rPr>
                <w:rFonts w:ascii="Times New Roman" w:hAnsi="Times New Roman" w:cs="Times New Roman"/>
              </w:rPr>
              <w:lastRenderedPageBreak/>
              <w:t>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6D51FF73" w14:textId="7B345304" w:rsidR="003A2F90"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161BBF0" w14:textId="77777777" w:rsidR="00AB4EBD" w:rsidRDefault="00AB4EBD"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6E3362F6" w:rsidR="00C47BDB" w:rsidRPr="00547D84" w:rsidRDefault="00A62568" w:rsidP="00F45CCD">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677C2BBA" w:rsidR="00964F18" w:rsidRPr="007B0A1A" w:rsidRDefault="009958FE" w:rsidP="006B02C5">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xml:space="preserve">, размер аукционного </w:t>
            </w:r>
            <w:r w:rsidRPr="007B0A1A">
              <w:rPr>
                <w:rFonts w:ascii="Times New Roman" w:hAnsi="Times New Roman" w:cs="Times New Roman"/>
              </w:rPr>
              <w:lastRenderedPageBreak/>
              <w:t>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lastRenderedPageBreak/>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722D1ED8" w14:textId="77777777" w:rsidR="00EB354E" w:rsidRDefault="00216002" w:rsidP="00AB4EBD">
            <w:pPr>
              <w:pStyle w:val="ConsPlusNormal"/>
              <w:rPr>
                <w:rFonts w:ascii="Times New Roman" w:hAnsi="Times New Roman" w:cs="Times New Roman"/>
                <w:bCs/>
              </w:rPr>
            </w:pPr>
            <w:r w:rsidRPr="00216002">
              <w:rPr>
                <w:rFonts w:ascii="Times New Roman" w:hAnsi="Times New Roman" w:cs="Times New Roman"/>
                <w:bCs/>
              </w:rPr>
              <w:t>Комплексы оборудования единой централизованной системы оплаты проезда в пассажирском транспорте</w:t>
            </w:r>
          </w:p>
          <w:p w14:paraId="2257B595" w14:textId="46DFFA00" w:rsidR="00E02BEA" w:rsidRPr="00216002" w:rsidRDefault="00E02BEA" w:rsidP="00E02BEA">
            <w:pPr>
              <w:pStyle w:val="ConsPlusNormal"/>
              <w:rPr>
                <w:rFonts w:ascii="Times New Roman" w:hAnsi="Times New Roman" w:cs="Times New Roman"/>
                <w:bCs/>
                <w:highlight w:val="yellow"/>
              </w:rPr>
            </w:pP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42D05828" w:rsidR="00EB354E" w:rsidRPr="00216002" w:rsidRDefault="00216002" w:rsidP="003A2F90">
            <w:pPr>
              <w:pStyle w:val="ConsPlusNormal"/>
              <w:rPr>
                <w:rFonts w:ascii="Times New Roman" w:hAnsi="Times New Roman" w:cs="Times New Roman"/>
                <w:highlight w:val="yellow"/>
                <w:lang w:val="en-US"/>
              </w:rPr>
            </w:pPr>
            <w:r w:rsidRPr="00216002">
              <w:rPr>
                <w:rFonts w:ascii="Times New Roman" w:hAnsi="Times New Roman" w:cs="Times New Roman"/>
              </w:rPr>
              <w:t>26.20.12.000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37C005D5" w:rsidR="00EB354E" w:rsidRPr="007A4B1C" w:rsidRDefault="00216002" w:rsidP="003A2F90">
            <w:pPr>
              <w:pStyle w:val="ConsPlusNormal"/>
              <w:jc w:val="both"/>
              <w:rPr>
                <w:rFonts w:ascii="Times New Roman" w:hAnsi="Times New Roman" w:cs="Times New Roman"/>
                <w:highlight w:val="yellow"/>
              </w:rPr>
            </w:pPr>
            <w:r w:rsidRPr="00216002">
              <w:rPr>
                <w:rFonts w:ascii="Times New Roman" w:hAnsi="Times New Roman" w:cs="Times New Roman"/>
              </w:rPr>
              <w:t>Терминалы торговые «самообслуживания», банкоматы и аналогичные устройства, имеющие возможность подключения к машине для автоматизированной обработки данных или к сети</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22A320AF" w:rsidR="00EB354E" w:rsidRPr="007A4B1C" w:rsidRDefault="00216002" w:rsidP="00216002">
            <w:pPr>
              <w:pStyle w:val="ConsPlusNormal"/>
              <w:jc w:val="both"/>
              <w:rPr>
                <w:rFonts w:ascii="Times New Roman" w:hAnsi="Times New Roman" w:cs="Times New Roman"/>
                <w:highlight w:val="yellow"/>
              </w:rPr>
            </w:pPr>
            <w:r w:rsidRPr="00216002">
              <w:rPr>
                <w:rFonts w:ascii="Times New Roman" w:hAnsi="Times New Roman" w:cs="Times New Roman"/>
              </w:rPr>
              <w:t>1942</w:t>
            </w:r>
            <w:r w:rsidR="006B02C5" w:rsidRPr="00216002">
              <w:rPr>
                <w:rFonts w:ascii="Times New Roman" w:hAnsi="Times New Roman" w:cs="Times New Roman"/>
              </w:rPr>
              <w:t xml:space="preserve"> штук</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678F0323" w:rsidR="00EB354E" w:rsidRPr="007A4B1C" w:rsidRDefault="00216002" w:rsidP="003E4E71">
            <w:pPr>
              <w:pStyle w:val="ConsPlusNormal"/>
              <w:jc w:val="both"/>
              <w:rPr>
                <w:rFonts w:ascii="Times New Roman" w:hAnsi="Times New Roman" w:cs="Times New Roman"/>
                <w:highlight w:val="yellow"/>
              </w:rPr>
            </w:pPr>
            <w:r w:rsidRPr="00457266">
              <w:rPr>
                <w:rFonts w:ascii="Times New Roman" w:hAnsi="Times New Roman" w:cs="Times New Roman"/>
              </w:rPr>
              <w:t xml:space="preserve">В течение </w:t>
            </w:r>
            <w:r w:rsidR="003E4E71" w:rsidRPr="00457266">
              <w:rPr>
                <w:rFonts w:ascii="Times New Roman" w:hAnsi="Times New Roman" w:cs="Times New Roman"/>
              </w:rPr>
              <w:t>8</w:t>
            </w:r>
            <w:r w:rsidRPr="00457266">
              <w:rPr>
                <w:rFonts w:ascii="Times New Roman" w:hAnsi="Times New Roman" w:cs="Times New Roman"/>
              </w:rPr>
              <w:t xml:space="preserve">0 календарных дней </w:t>
            </w:r>
            <w:r w:rsidR="00DB7EB7" w:rsidRPr="00457266">
              <w:rPr>
                <w:rFonts w:ascii="Times New Roman" w:hAnsi="Times New Roman" w:cs="Times New Roman"/>
              </w:rPr>
              <w:t>со дня, следующего за датой подписания договора обеими сторонами.</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3F98E6C1" w:rsidR="00EB354E" w:rsidRPr="007A4B1C" w:rsidRDefault="00837D33" w:rsidP="00837D33">
            <w:pPr>
              <w:pStyle w:val="ConsPlusNormal"/>
              <w:jc w:val="both"/>
              <w:rPr>
                <w:rFonts w:ascii="Times New Roman" w:hAnsi="Times New Roman" w:cs="Times New Roman"/>
                <w:highlight w:val="yellow"/>
              </w:rPr>
            </w:pPr>
            <w:r>
              <w:rPr>
                <w:rFonts w:ascii="Times New Roman" w:hAnsi="Times New Roman" w:cs="Times New Roman"/>
              </w:rPr>
              <w:t>Транспортом и за счет Поставщика в ф</w:t>
            </w:r>
            <w:r w:rsidR="00216002" w:rsidRPr="00216002">
              <w:rPr>
                <w:rFonts w:ascii="Times New Roman" w:hAnsi="Times New Roman" w:cs="Times New Roman"/>
              </w:rPr>
              <w:t>илиал «Служба энергохозяйства»</w:t>
            </w:r>
            <w:r w:rsidR="00216002">
              <w:rPr>
                <w:rFonts w:ascii="Times New Roman" w:hAnsi="Times New Roman" w:cs="Times New Roman"/>
              </w:rPr>
              <w:t xml:space="preserve"> государственного предприятия «</w:t>
            </w:r>
            <w:proofErr w:type="spellStart"/>
            <w:r w:rsidR="00216002">
              <w:rPr>
                <w:rFonts w:ascii="Times New Roman" w:hAnsi="Times New Roman" w:cs="Times New Roman"/>
              </w:rPr>
              <w:t>Минсктранс</w:t>
            </w:r>
            <w:proofErr w:type="spellEnd"/>
            <w:r w:rsidR="00216002">
              <w:rPr>
                <w:rFonts w:ascii="Times New Roman" w:hAnsi="Times New Roman" w:cs="Times New Roman"/>
              </w:rPr>
              <w:t>»</w:t>
            </w:r>
            <w:r w:rsidR="00216002" w:rsidRPr="00216002">
              <w:rPr>
                <w:rFonts w:ascii="Times New Roman" w:hAnsi="Times New Roman" w:cs="Times New Roman"/>
              </w:rPr>
              <w:t>, г. Минск, пр. Партизанский, 6</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7B20650E" w:rsidR="00655BAC" w:rsidRPr="007B0A1A" w:rsidRDefault="002D0AF6" w:rsidP="00F45CCD">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6FBD19FA" w:rsidR="007539A8" w:rsidRPr="007A4B1C" w:rsidRDefault="00AF649E" w:rsidP="00960466">
            <w:pPr>
              <w:pStyle w:val="ConsPlusNormal"/>
              <w:rPr>
                <w:rFonts w:ascii="Times New Roman" w:hAnsi="Times New Roman" w:cs="Times New Roman"/>
                <w:highlight w:val="yellow"/>
              </w:rPr>
            </w:pPr>
            <w:r w:rsidRPr="00F546AF">
              <w:rPr>
                <w:rFonts w:ascii="Times New Roman" w:hAnsi="Times New Roman" w:cs="Times New Roman"/>
              </w:rPr>
              <w:t>26 940 762,30 белорусских рублей с НДС 20%</w:t>
            </w:r>
          </w:p>
        </w:tc>
      </w:tr>
      <w:tr w:rsidR="00EB354E" w:rsidRPr="007B0A1A" w14:paraId="483E5B3F" w14:textId="77777777" w:rsidTr="003266C9">
        <w:trPr>
          <w:trHeight w:val="520"/>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1967D2F1" w:rsidR="00EB354E" w:rsidRPr="007A4B1C" w:rsidRDefault="00837D33" w:rsidP="003A2F90">
            <w:pPr>
              <w:pStyle w:val="ConsPlusNormal"/>
              <w:jc w:val="both"/>
              <w:rPr>
                <w:rFonts w:ascii="Times New Roman" w:hAnsi="Times New Roman" w:cs="Times New Roman"/>
                <w:highlight w:val="yellow"/>
              </w:rPr>
            </w:pPr>
            <w:r>
              <w:rPr>
                <w:rFonts w:ascii="Times New Roman" w:hAnsi="Times New Roman" w:cs="Times New Roman"/>
              </w:rPr>
              <w:t>И</w:t>
            </w:r>
            <w:r w:rsidRPr="00837D33">
              <w:rPr>
                <w:rFonts w:ascii="Times New Roman" w:hAnsi="Times New Roman" w:cs="Times New Roman"/>
              </w:rPr>
              <w:t>нновационный фонд Минского городского исполнительного комитета</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F546AF" w:rsidRDefault="00EB354E" w:rsidP="00EB354E">
            <w:pPr>
              <w:pStyle w:val="ConsPlusNormal"/>
              <w:rPr>
                <w:rFonts w:ascii="Times New Roman" w:hAnsi="Times New Roman" w:cs="Times New Roman"/>
              </w:rPr>
            </w:pPr>
            <w:r w:rsidRPr="00F546AF">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214AAC44" w14:textId="4740082A" w:rsidR="00DA6363" w:rsidRPr="00F546AF" w:rsidRDefault="00DA6363" w:rsidP="0048343D">
            <w:pPr>
              <w:pStyle w:val="ConsPlusNormal"/>
              <w:jc w:val="both"/>
              <w:rPr>
                <w:rFonts w:ascii="Times New Roman" w:hAnsi="Times New Roman" w:cs="Times New Roman"/>
              </w:rPr>
            </w:pPr>
            <w:r w:rsidRPr="00F546AF">
              <w:rPr>
                <w:rFonts w:ascii="Times New Roman" w:hAnsi="Times New Roman" w:cs="Times New Roman"/>
              </w:rPr>
              <w:t>Комплексы оборудования единой централизованной системы оплаты проезда в пассажирском транспорте в количестве 1942 шт.</w:t>
            </w:r>
          </w:p>
          <w:p w14:paraId="628729E5" w14:textId="0499F4A2"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Комплексы оборудования включают:</w:t>
            </w:r>
          </w:p>
          <w:p w14:paraId="765F2682"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двухдверных транспортных средств (далее – ТС) (70 шт.), состоящий из одного бортового компьютера/бортового терминала водителя, двух валидаторов;</w:t>
            </w:r>
          </w:p>
          <w:p w14:paraId="3B552DC8"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трёхдверных ТС (1320 шт.), состоящий из одного бортового компьютера/бортового терминала водителя, пяти валидаторов;</w:t>
            </w:r>
          </w:p>
          <w:p w14:paraId="4DCA2281"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трёхдверных ТС (20 шт.), состоящий из одного бортового компьютера/бортового терминала водителя, шести валидаторов;</w:t>
            </w:r>
          </w:p>
          <w:p w14:paraId="5E9A8853"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четырёх дверных ТС (250 шт.), состоящий из одного бортового компьютера/бортового терминала водителя, семи валидаторов;</w:t>
            </w:r>
          </w:p>
          <w:p w14:paraId="696CD3B5"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четырёх дверных ТС (80 шт.), состоящий из одного бортового компьютера/бортового терминала водителя, восьми валидаторов;</w:t>
            </w:r>
          </w:p>
          <w:p w14:paraId="0F02B4C0" w14:textId="77777777"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комплекс для пяти дверных ТС (202 шт.), состоящий из одного бортового компьютера/бортового терминала водителя, девяти валидаторов.</w:t>
            </w:r>
          </w:p>
          <w:p w14:paraId="75DCF619" w14:textId="54BF8339"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Каждый комплекс должен быть оборудован комплектом кабельно-клеммной продукцией в достаточном для подключения в ТС объеме.</w:t>
            </w:r>
          </w:p>
          <w:p w14:paraId="521A0343" w14:textId="5CDA720E" w:rsidR="00EF6A06" w:rsidRPr="00F546AF" w:rsidRDefault="00EF6A06" w:rsidP="0048343D">
            <w:pPr>
              <w:pStyle w:val="ConsPlusNormal"/>
              <w:jc w:val="both"/>
              <w:rPr>
                <w:rFonts w:ascii="Times New Roman" w:hAnsi="Times New Roman" w:cs="Times New Roman"/>
              </w:rPr>
            </w:pPr>
          </w:p>
          <w:p w14:paraId="23296544" w14:textId="7F0D40D2" w:rsidR="0048343D" w:rsidRPr="00F546AF" w:rsidRDefault="0048343D" w:rsidP="0048343D">
            <w:pPr>
              <w:pStyle w:val="ConsPlusNormal"/>
              <w:jc w:val="both"/>
              <w:rPr>
                <w:rFonts w:ascii="Times New Roman" w:hAnsi="Times New Roman" w:cs="Times New Roman"/>
              </w:rPr>
            </w:pPr>
            <w:r w:rsidRPr="00F546AF">
              <w:rPr>
                <w:rFonts w:ascii="Times New Roman" w:hAnsi="Times New Roman" w:cs="Times New Roman"/>
              </w:rPr>
              <w:t xml:space="preserve">Предлагаемое к поставке оборудование должно соответствовать техническим требованиям, предъявляемым к оконечному оборудованию для подключения к автоматизированной системе оплаты и контроля проезда </w:t>
            </w:r>
            <w:r w:rsidRPr="00F546AF">
              <w:rPr>
                <w:rFonts w:ascii="Times New Roman" w:hAnsi="Times New Roman" w:cs="Times New Roman"/>
              </w:rPr>
              <w:lastRenderedPageBreak/>
              <w:t>государственного предприятия «</w:t>
            </w:r>
            <w:proofErr w:type="spellStart"/>
            <w:r w:rsidRPr="00F546AF">
              <w:rPr>
                <w:rFonts w:ascii="Times New Roman" w:hAnsi="Times New Roman" w:cs="Times New Roman"/>
              </w:rPr>
              <w:t>Минсктранс</w:t>
            </w:r>
            <w:proofErr w:type="spellEnd"/>
            <w:r w:rsidRPr="00F546AF">
              <w:rPr>
                <w:rFonts w:ascii="Times New Roman" w:hAnsi="Times New Roman" w:cs="Times New Roman"/>
              </w:rPr>
              <w:t>», указанным в приложении 1 к техническому паспорту мероприятия (Приложение №1 к аукционным документам).</w:t>
            </w:r>
          </w:p>
          <w:p w14:paraId="3A7CC245" w14:textId="77777777" w:rsidR="008701D7" w:rsidRPr="00F546AF" w:rsidRDefault="008701D7" w:rsidP="0048343D">
            <w:pPr>
              <w:pStyle w:val="ConsPlusNormal"/>
              <w:jc w:val="both"/>
              <w:rPr>
                <w:rFonts w:ascii="Times New Roman" w:hAnsi="Times New Roman" w:cs="Times New Roman"/>
              </w:rPr>
            </w:pPr>
          </w:p>
          <w:p w14:paraId="164BA37F" w14:textId="5F72A407" w:rsidR="00D223A8" w:rsidRPr="00F546AF" w:rsidRDefault="00B968B8" w:rsidP="00D223A8">
            <w:pPr>
              <w:pStyle w:val="ConsPlusNormal"/>
              <w:jc w:val="both"/>
              <w:rPr>
                <w:rFonts w:ascii="Times New Roman" w:hAnsi="Times New Roman" w:cs="Times New Roman"/>
              </w:rPr>
            </w:pPr>
            <w:r w:rsidRPr="00F546AF">
              <w:rPr>
                <w:rFonts w:ascii="Times New Roman" w:hAnsi="Times New Roman" w:cs="Times New Roman"/>
              </w:rPr>
              <w:t>Технические требования, предъявляемые к оконечному оборудованию единой централизованной системы оплаты проезда в пассажирском транспорте государственного предприятия «</w:t>
            </w:r>
            <w:proofErr w:type="spellStart"/>
            <w:r w:rsidRPr="00F546AF">
              <w:rPr>
                <w:rFonts w:ascii="Times New Roman" w:hAnsi="Times New Roman" w:cs="Times New Roman"/>
              </w:rPr>
              <w:t>Минсктранс</w:t>
            </w:r>
            <w:proofErr w:type="spellEnd"/>
            <w:r w:rsidRPr="00F546AF">
              <w:rPr>
                <w:rFonts w:ascii="Times New Roman" w:hAnsi="Times New Roman" w:cs="Times New Roman"/>
              </w:rPr>
              <w:t>» согласно Приложению №1</w:t>
            </w:r>
            <w:r w:rsidR="00DA6363" w:rsidRPr="00F546AF">
              <w:rPr>
                <w:rFonts w:ascii="Times New Roman" w:hAnsi="Times New Roman" w:cs="Times New Roman"/>
              </w:rPr>
              <w:t xml:space="preserve"> к аукционным документам</w:t>
            </w:r>
            <w:r w:rsidR="00D223A8" w:rsidRPr="00F546AF">
              <w:rPr>
                <w:rFonts w:ascii="Times New Roman" w:hAnsi="Times New Roman" w:cs="Times New Roman"/>
              </w:rPr>
              <w:t>.</w:t>
            </w:r>
          </w:p>
          <w:p w14:paraId="4C0B9C53" w14:textId="77777777" w:rsidR="00102C7C" w:rsidRPr="00F546AF" w:rsidRDefault="00102C7C" w:rsidP="00D223A8">
            <w:pPr>
              <w:pStyle w:val="ConsPlusNormal"/>
              <w:jc w:val="both"/>
              <w:rPr>
                <w:rFonts w:ascii="Times New Roman" w:hAnsi="Times New Roman" w:cs="Times New Roman"/>
              </w:rPr>
            </w:pPr>
          </w:p>
          <w:p w14:paraId="6ECC08B7" w14:textId="7478F8B0" w:rsidR="00D223A8" w:rsidRPr="00F546AF" w:rsidRDefault="00102C7C" w:rsidP="00D223A8">
            <w:pPr>
              <w:pStyle w:val="ConsPlusNormal"/>
              <w:jc w:val="both"/>
              <w:rPr>
                <w:rFonts w:ascii="Times New Roman" w:hAnsi="Times New Roman" w:cs="Times New Roman"/>
              </w:rPr>
            </w:pPr>
            <w:r w:rsidRPr="00F546AF">
              <w:rPr>
                <w:rFonts w:ascii="Times New Roman" w:hAnsi="Times New Roman" w:cs="Times New Roman"/>
              </w:rPr>
              <w:t>Товары должны быть новыми (не бывшими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5FE95E4A" w14:textId="77777777" w:rsidR="00102C7C" w:rsidRPr="00F546AF" w:rsidRDefault="00102C7C" w:rsidP="00D223A8">
            <w:pPr>
              <w:pStyle w:val="ConsPlusNormal"/>
              <w:jc w:val="both"/>
              <w:rPr>
                <w:rFonts w:ascii="Times New Roman" w:hAnsi="Times New Roman" w:cs="Times New Roman"/>
              </w:rPr>
            </w:pPr>
          </w:p>
          <w:p w14:paraId="24773C8F" w14:textId="465A15ED" w:rsidR="00D223A8" w:rsidRPr="00F546AF" w:rsidRDefault="00D223A8" w:rsidP="00D223A8">
            <w:pPr>
              <w:pStyle w:val="ConsPlusNormal"/>
              <w:jc w:val="both"/>
              <w:rPr>
                <w:rFonts w:ascii="Times New Roman" w:hAnsi="Times New Roman" w:cs="Times New Roman"/>
                <w:i/>
              </w:rPr>
            </w:pPr>
            <w:r w:rsidRPr="00F546AF">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0D5AF8F8" w14:textId="3C2245C8" w:rsidR="00D223A8" w:rsidRPr="00F546AF" w:rsidRDefault="00D223A8" w:rsidP="00D223A8">
            <w:pPr>
              <w:pStyle w:val="ConsPlusNormal"/>
              <w:jc w:val="both"/>
              <w:rPr>
                <w:rFonts w:ascii="Times New Roman" w:hAnsi="Times New Roman" w:cs="Times New Roman"/>
              </w:rPr>
            </w:pPr>
          </w:p>
          <w:p w14:paraId="7A3480AD" w14:textId="59AE619E" w:rsidR="00D16992" w:rsidRPr="00F546AF" w:rsidRDefault="006F7E82" w:rsidP="00D16992">
            <w:pPr>
              <w:pStyle w:val="ConsPlusNormal"/>
              <w:jc w:val="both"/>
              <w:rPr>
                <w:rFonts w:ascii="Times New Roman" w:hAnsi="Times New Roman" w:cs="Times New Roman"/>
                <w:i/>
              </w:rPr>
            </w:pPr>
            <w:r w:rsidRPr="00F546AF">
              <w:rPr>
                <w:rFonts w:ascii="Times New Roman" w:hAnsi="Times New Roman" w:cs="Times New Roman"/>
                <w:i/>
              </w:rPr>
              <w:t>Также, для</w:t>
            </w:r>
            <w:r w:rsidR="008E585F" w:rsidRPr="00F546AF">
              <w:rPr>
                <w:rFonts w:ascii="Times New Roman" w:hAnsi="Times New Roman" w:cs="Times New Roman"/>
                <w:i/>
                <w:sz w:val="22"/>
                <w:szCs w:val="22"/>
              </w:rPr>
              <w:t xml:space="preserve"> </w:t>
            </w:r>
            <w:r w:rsidRPr="00F546AF">
              <w:rPr>
                <w:rFonts w:ascii="Times New Roman" w:hAnsi="Times New Roman" w:cs="Times New Roman"/>
                <w:i/>
              </w:rPr>
              <w:t>подтверждения соответствия</w:t>
            </w:r>
            <w:r w:rsidR="008E585F" w:rsidRPr="00F546AF">
              <w:rPr>
                <w:rFonts w:ascii="Times New Roman" w:hAnsi="Times New Roman" w:cs="Times New Roman"/>
                <w:i/>
              </w:rPr>
              <w:t xml:space="preserve"> предмету государственной закупки и требованиям к предмету государственной закупки,</w:t>
            </w:r>
            <w:r w:rsidRPr="00F546AF">
              <w:rPr>
                <w:rFonts w:ascii="Times New Roman" w:hAnsi="Times New Roman" w:cs="Times New Roman"/>
                <w:i/>
              </w:rPr>
              <w:t xml:space="preserve"> </w:t>
            </w:r>
            <w:r w:rsidR="00D16992" w:rsidRPr="00F546AF">
              <w:rPr>
                <w:rFonts w:ascii="Times New Roman" w:hAnsi="Times New Roman" w:cs="Times New Roman"/>
                <w:i/>
              </w:rPr>
              <w:t>в первом разделе предложения участником должны быть предоставлены следующие документы и сведения:</w:t>
            </w:r>
          </w:p>
          <w:p w14:paraId="147D7541" w14:textId="5FFCF6D8" w:rsidR="00D16992" w:rsidRPr="00F546AF" w:rsidRDefault="00D16992" w:rsidP="00D16992">
            <w:pPr>
              <w:pStyle w:val="ConsPlusNormal"/>
              <w:jc w:val="both"/>
              <w:rPr>
                <w:rFonts w:ascii="Times New Roman" w:hAnsi="Times New Roman" w:cs="Times New Roman"/>
                <w:i/>
              </w:rPr>
            </w:pPr>
            <w:r w:rsidRPr="00F546AF">
              <w:rPr>
                <w:rFonts w:ascii="Times New Roman" w:hAnsi="Times New Roman" w:cs="Times New Roman"/>
                <w:i/>
              </w:rPr>
              <w:t>-</w:t>
            </w:r>
            <w:r w:rsidR="00393151" w:rsidRPr="00F546AF">
              <w:rPr>
                <w:rFonts w:ascii="Times New Roman" w:hAnsi="Times New Roman" w:cs="Times New Roman"/>
                <w:bCs/>
                <w:i/>
              </w:rPr>
              <w:t xml:space="preserve"> копии </w:t>
            </w:r>
            <w:r w:rsidRPr="00F546AF">
              <w:rPr>
                <w:rFonts w:ascii="Times New Roman" w:hAnsi="Times New Roman"/>
                <w:bCs/>
                <w:i/>
              </w:rPr>
              <w:t xml:space="preserve">сертификатов EMV1 </w:t>
            </w:r>
            <w:r w:rsidR="00353194" w:rsidRPr="00F546AF">
              <w:rPr>
                <w:rFonts w:ascii="Times New Roman" w:hAnsi="Times New Roman" w:cs="Times New Roman"/>
                <w:bCs/>
                <w:i/>
              </w:rPr>
              <w:t>(или письмо</w:t>
            </w:r>
            <w:r w:rsidR="00B04E2D" w:rsidRPr="00F546AF">
              <w:rPr>
                <w:rFonts w:ascii="Times New Roman" w:hAnsi="Times New Roman" w:cs="Times New Roman"/>
                <w:bCs/>
                <w:i/>
              </w:rPr>
              <w:t xml:space="preserve">-одобрение от </w:t>
            </w:r>
            <w:proofErr w:type="spellStart"/>
            <w:r w:rsidR="00B04E2D" w:rsidRPr="00F546AF">
              <w:rPr>
                <w:rFonts w:ascii="Times New Roman" w:hAnsi="Times New Roman" w:cs="Times New Roman"/>
                <w:bCs/>
                <w:i/>
              </w:rPr>
              <w:t>EMVCo</w:t>
            </w:r>
            <w:proofErr w:type="spellEnd"/>
            <w:r w:rsidR="00B04E2D" w:rsidRPr="00F546AF">
              <w:rPr>
                <w:rFonts w:ascii="Times New Roman" w:hAnsi="Times New Roman" w:cs="Times New Roman"/>
                <w:bCs/>
                <w:i/>
              </w:rPr>
              <w:t xml:space="preserve">, подтверждающее соответствие требованиям EMV </w:t>
            </w:r>
            <w:proofErr w:type="spellStart"/>
            <w:r w:rsidR="00B04E2D" w:rsidRPr="00F546AF">
              <w:rPr>
                <w:rFonts w:ascii="Times New Roman" w:hAnsi="Times New Roman" w:cs="Times New Roman"/>
                <w:bCs/>
                <w:i/>
              </w:rPr>
              <w:t>level</w:t>
            </w:r>
            <w:proofErr w:type="spellEnd"/>
            <w:r w:rsidR="00B04E2D" w:rsidRPr="00F546AF">
              <w:rPr>
                <w:rFonts w:ascii="Times New Roman" w:hAnsi="Times New Roman" w:cs="Times New Roman"/>
                <w:bCs/>
                <w:i/>
              </w:rPr>
              <w:t xml:space="preserve"> 1)</w:t>
            </w:r>
            <w:r w:rsidR="00353194" w:rsidRPr="00F546AF">
              <w:rPr>
                <w:rFonts w:ascii="Times New Roman" w:hAnsi="Times New Roman"/>
                <w:bCs/>
                <w:i/>
              </w:rPr>
              <w:t>,</w:t>
            </w:r>
            <w:r w:rsidRPr="00F546AF">
              <w:rPr>
                <w:rFonts w:ascii="Times New Roman" w:hAnsi="Times New Roman"/>
                <w:bCs/>
                <w:i/>
              </w:rPr>
              <w:t xml:space="preserve"> подтверждающее соответствие </w:t>
            </w:r>
            <w:r w:rsidR="00353194" w:rsidRPr="00F546AF">
              <w:rPr>
                <w:rFonts w:ascii="Times New Roman" w:hAnsi="Times New Roman"/>
                <w:bCs/>
                <w:i/>
              </w:rPr>
              <w:t>предлагаемого</w:t>
            </w:r>
            <w:r w:rsidR="00B04E2D" w:rsidRPr="00F546AF">
              <w:rPr>
                <w:rFonts w:ascii="Times New Roman" w:hAnsi="Times New Roman"/>
                <w:bCs/>
                <w:i/>
              </w:rPr>
              <w:t xml:space="preserve"> к поставке оборудовани</w:t>
            </w:r>
            <w:r w:rsidR="00353194" w:rsidRPr="00F546AF">
              <w:rPr>
                <w:rFonts w:ascii="Times New Roman" w:hAnsi="Times New Roman"/>
                <w:bCs/>
                <w:i/>
              </w:rPr>
              <w:t>я</w:t>
            </w:r>
            <w:r w:rsidR="00B04E2D" w:rsidRPr="00F546AF">
              <w:rPr>
                <w:rFonts w:ascii="Times New Roman" w:hAnsi="Times New Roman"/>
                <w:bCs/>
                <w:i/>
              </w:rPr>
              <w:t xml:space="preserve"> </w:t>
            </w:r>
            <w:r w:rsidRPr="00F546AF">
              <w:rPr>
                <w:rFonts w:ascii="Times New Roman" w:hAnsi="Times New Roman"/>
                <w:bCs/>
                <w:i/>
              </w:rPr>
              <w:t xml:space="preserve">требованиям </w:t>
            </w:r>
            <w:r w:rsidR="00B04E2D" w:rsidRPr="00F546AF">
              <w:rPr>
                <w:rFonts w:ascii="Times New Roman" w:hAnsi="Times New Roman"/>
                <w:bCs/>
                <w:i/>
                <w:lang w:val="en-US"/>
              </w:rPr>
              <w:t>EMV</w:t>
            </w:r>
            <w:r w:rsidR="00B04E2D" w:rsidRPr="00F546AF">
              <w:rPr>
                <w:rFonts w:ascii="Times New Roman" w:hAnsi="Times New Roman"/>
                <w:bCs/>
                <w:i/>
              </w:rPr>
              <w:t xml:space="preserve"> </w:t>
            </w:r>
            <w:proofErr w:type="spellStart"/>
            <w:r w:rsidRPr="00F546AF">
              <w:rPr>
                <w:rFonts w:ascii="Times New Roman" w:hAnsi="Times New Roman"/>
                <w:bCs/>
                <w:i/>
              </w:rPr>
              <w:t>level</w:t>
            </w:r>
            <w:proofErr w:type="spellEnd"/>
            <w:r w:rsidRPr="00F546AF">
              <w:rPr>
                <w:rFonts w:ascii="Times New Roman" w:hAnsi="Times New Roman"/>
                <w:bCs/>
                <w:i/>
              </w:rPr>
              <w:t xml:space="preserve"> 1</w:t>
            </w:r>
            <w:r w:rsidR="00FA5FFC" w:rsidRPr="00F546AF">
              <w:rPr>
                <w:rFonts w:ascii="Times New Roman" w:hAnsi="Times New Roman"/>
                <w:i/>
              </w:rPr>
              <w:t xml:space="preserve">. </w:t>
            </w:r>
            <w:r w:rsidR="00FA5FFC" w:rsidRPr="00F546AF">
              <w:rPr>
                <w:rFonts w:ascii="Times New Roman" w:hAnsi="Times New Roman" w:cs="Times New Roman"/>
                <w:i/>
              </w:rPr>
              <w:t xml:space="preserve">В случае если в сертификате EMV1 </w:t>
            </w:r>
            <w:r w:rsidR="00353194" w:rsidRPr="00F546AF">
              <w:rPr>
                <w:rFonts w:ascii="Times New Roman" w:hAnsi="Times New Roman" w:cs="Times New Roman"/>
                <w:bCs/>
                <w:i/>
              </w:rPr>
              <w:t>(или письме-одобрении</w:t>
            </w:r>
            <w:r w:rsidR="00043FE5" w:rsidRPr="00F546AF">
              <w:rPr>
                <w:rFonts w:ascii="Times New Roman" w:hAnsi="Times New Roman" w:cs="Times New Roman"/>
                <w:bCs/>
                <w:i/>
              </w:rPr>
              <w:t xml:space="preserve"> от </w:t>
            </w:r>
            <w:proofErr w:type="spellStart"/>
            <w:r w:rsidR="00043FE5" w:rsidRPr="00F546AF">
              <w:rPr>
                <w:rFonts w:ascii="Times New Roman" w:hAnsi="Times New Roman" w:cs="Times New Roman"/>
                <w:bCs/>
                <w:i/>
              </w:rPr>
              <w:t>EMVCo</w:t>
            </w:r>
            <w:proofErr w:type="spellEnd"/>
            <w:r w:rsidR="00043FE5" w:rsidRPr="00F546AF">
              <w:rPr>
                <w:rFonts w:ascii="Times New Roman" w:hAnsi="Times New Roman" w:cs="Times New Roman"/>
                <w:bCs/>
                <w:i/>
              </w:rPr>
              <w:t>, подтверждающем</w:t>
            </w:r>
            <w:r w:rsidR="00FA5FFC" w:rsidRPr="00F546AF">
              <w:rPr>
                <w:rFonts w:ascii="Times New Roman" w:hAnsi="Times New Roman" w:cs="Times New Roman"/>
                <w:bCs/>
                <w:i/>
              </w:rPr>
              <w:t xml:space="preserve"> соответствие требованиям EMV </w:t>
            </w:r>
            <w:proofErr w:type="spellStart"/>
            <w:r w:rsidR="00FA5FFC" w:rsidRPr="00F546AF">
              <w:rPr>
                <w:rFonts w:ascii="Times New Roman" w:hAnsi="Times New Roman" w:cs="Times New Roman"/>
                <w:bCs/>
                <w:i/>
              </w:rPr>
              <w:t>level</w:t>
            </w:r>
            <w:proofErr w:type="spellEnd"/>
            <w:r w:rsidR="00FA5FFC" w:rsidRPr="00F546AF">
              <w:rPr>
                <w:rFonts w:ascii="Times New Roman" w:hAnsi="Times New Roman" w:cs="Times New Roman"/>
                <w:bCs/>
                <w:i/>
              </w:rPr>
              <w:t xml:space="preserve"> 1)</w:t>
            </w:r>
            <w:r w:rsidR="00FA5FFC" w:rsidRPr="00F546AF">
              <w:rPr>
                <w:rFonts w:ascii="Times New Roman" w:hAnsi="Times New Roman" w:cs="Times New Roman"/>
                <w:i/>
              </w:rPr>
              <w:t xml:space="preserve"> указано обору</w:t>
            </w:r>
            <w:r w:rsidR="00043FE5" w:rsidRPr="00F546AF">
              <w:rPr>
                <w:rFonts w:ascii="Times New Roman" w:hAnsi="Times New Roman" w:cs="Times New Roman"/>
                <w:i/>
              </w:rPr>
              <w:t>дование отличное от предлагаемого</w:t>
            </w:r>
            <w:r w:rsidR="00FA5FFC" w:rsidRPr="00F546AF">
              <w:rPr>
                <w:rFonts w:ascii="Times New Roman" w:hAnsi="Times New Roman" w:cs="Times New Roman"/>
                <w:i/>
              </w:rPr>
              <w:t xml:space="preserve"> к поставке, участник должен предоставить гарантийное письмо от организации, на которую выдан данный сертификат</w:t>
            </w:r>
            <w:r w:rsidR="000B0535" w:rsidRPr="00F546AF">
              <w:rPr>
                <w:rFonts w:ascii="Times New Roman" w:hAnsi="Times New Roman" w:cs="Times New Roman"/>
                <w:i/>
              </w:rPr>
              <w:t xml:space="preserve"> </w:t>
            </w:r>
            <w:r w:rsidR="000B0535" w:rsidRPr="00F546AF">
              <w:rPr>
                <w:rFonts w:ascii="Times New Roman" w:hAnsi="Times New Roman" w:cs="Times New Roman"/>
                <w:i/>
                <w:lang w:val="en-US"/>
              </w:rPr>
              <w:t>EMV</w:t>
            </w:r>
            <w:r w:rsidR="000B0535" w:rsidRPr="00F546AF">
              <w:rPr>
                <w:rFonts w:ascii="Times New Roman" w:hAnsi="Times New Roman" w:cs="Times New Roman"/>
                <w:i/>
              </w:rPr>
              <w:t>1</w:t>
            </w:r>
            <w:r w:rsidR="00043FE5" w:rsidRPr="00F546AF">
              <w:rPr>
                <w:rFonts w:ascii="Times New Roman" w:hAnsi="Times New Roman" w:cs="Times New Roman"/>
                <w:bCs/>
                <w:i/>
              </w:rPr>
              <w:t>(или письмо</w:t>
            </w:r>
            <w:r w:rsidR="000B0535" w:rsidRPr="00F546AF">
              <w:rPr>
                <w:rFonts w:ascii="Times New Roman" w:hAnsi="Times New Roman" w:cs="Times New Roman"/>
                <w:bCs/>
                <w:i/>
              </w:rPr>
              <w:t xml:space="preserve">-одобрение от </w:t>
            </w:r>
            <w:proofErr w:type="spellStart"/>
            <w:r w:rsidR="000B0535" w:rsidRPr="00F546AF">
              <w:rPr>
                <w:rFonts w:ascii="Times New Roman" w:hAnsi="Times New Roman" w:cs="Times New Roman"/>
                <w:bCs/>
                <w:i/>
              </w:rPr>
              <w:t>EMVCo</w:t>
            </w:r>
            <w:proofErr w:type="spellEnd"/>
            <w:r w:rsidR="000B0535" w:rsidRPr="00F546AF">
              <w:rPr>
                <w:rFonts w:ascii="Times New Roman" w:hAnsi="Times New Roman" w:cs="Times New Roman"/>
                <w:bCs/>
                <w:i/>
              </w:rPr>
              <w:t xml:space="preserve">, подтверждающее соответствие требованиям EMV </w:t>
            </w:r>
            <w:proofErr w:type="spellStart"/>
            <w:r w:rsidR="000B0535" w:rsidRPr="00F546AF">
              <w:rPr>
                <w:rFonts w:ascii="Times New Roman" w:hAnsi="Times New Roman" w:cs="Times New Roman"/>
                <w:bCs/>
                <w:i/>
              </w:rPr>
              <w:t>level</w:t>
            </w:r>
            <w:proofErr w:type="spellEnd"/>
            <w:r w:rsidR="000B0535" w:rsidRPr="00F546AF">
              <w:rPr>
                <w:rFonts w:ascii="Times New Roman" w:hAnsi="Times New Roman" w:cs="Times New Roman"/>
                <w:bCs/>
                <w:i/>
              </w:rPr>
              <w:t xml:space="preserve"> 1)</w:t>
            </w:r>
            <w:r w:rsidR="00FA5FFC" w:rsidRPr="00F546AF">
              <w:rPr>
                <w:rFonts w:ascii="Times New Roman" w:hAnsi="Times New Roman" w:cs="Times New Roman"/>
                <w:i/>
              </w:rPr>
              <w:t>, разрешающее использовать ридер из приложенного сертификата</w:t>
            </w:r>
            <w:r w:rsidR="000B0535" w:rsidRPr="00F546AF">
              <w:rPr>
                <w:rFonts w:ascii="Times New Roman" w:hAnsi="Times New Roman" w:cs="Times New Roman"/>
                <w:i/>
              </w:rPr>
              <w:t xml:space="preserve"> </w:t>
            </w:r>
            <w:r w:rsidR="000B0535" w:rsidRPr="00F546AF">
              <w:rPr>
                <w:rFonts w:ascii="Times New Roman" w:hAnsi="Times New Roman" w:cs="Times New Roman"/>
                <w:i/>
                <w:lang w:val="en-US"/>
              </w:rPr>
              <w:t>EMV</w:t>
            </w:r>
            <w:r w:rsidR="000B0535" w:rsidRPr="00F546AF">
              <w:rPr>
                <w:rFonts w:ascii="Times New Roman" w:hAnsi="Times New Roman" w:cs="Times New Roman"/>
                <w:i/>
              </w:rPr>
              <w:t xml:space="preserve">1 </w:t>
            </w:r>
            <w:r w:rsidR="00043FE5" w:rsidRPr="00F546AF">
              <w:rPr>
                <w:rFonts w:ascii="Times New Roman" w:hAnsi="Times New Roman" w:cs="Times New Roman"/>
                <w:bCs/>
                <w:i/>
              </w:rPr>
              <w:t xml:space="preserve">(или письма-одобрения от </w:t>
            </w:r>
            <w:proofErr w:type="spellStart"/>
            <w:r w:rsidR="00043FE5" w:rsidRPr="00F546AF">
              <w:rPr>
                <w:rFonts w:ascii="Times New Roman" w:hAnsi="Times New Roman" w:cs="Times New Roman"/>
                <w:bCs/>
                <w:i/>
              </w:rPr>
              <w:t>EMVCo</w:t>
            </w:r>
            <w:proofErr w:type="spellEnd"/>
            <w:r w:rsidR="00043FE5" w:rsidRPr="00F546AF">
              <w:rPr>
                <w:rFonts w:ascii="Times New Roman" w:hAnsi="Times New Roman" w:cs="Times New Roman"/>
                <w:bCs/>
                <w:i/>
              </w:rPr>
              <w:t>, подтверждающего</w:t>
            </w:r>
            <w:r w:rsidR="000B0535" w:rsidRPr="00F546AF">
              <w:rPr>
                <w:rFonts w:ascii="Times New Roman" w:hAnsi="Times New Roman" w:cs="Times New Roman"/>
                <w:bCs/>
                <w:i/>
              </w:rPr>
              <w:t xml:space="preserve"> соответствие требованиям EMV </w:t>
            </w:r>
            <w:proofErr w:type="spellStart"/>
            <w:r w:rsidR="000B0535" w:rsidRPr="00F546AF">
              <w:rPr>
                <w:rFonts w:ascii="Times New Roman" w:hAnsi="Times New Roman" w:cs="Times New Roman"/>
                <w:bCs/>
                <w:i/>
              </w:rPr>
              <w:t>level</w:t>
            </w:r>
            <w:proofErr w:type="spellEnd"/>
            <w:r w:rsidR="000B0535" w:rsidRPr="00F546AF">
              <w:rPr>
                <w:rFonts w:ascii="Times New Roman" w:hAnsi="Times New Roman" w:cs="Times New Roman"/>
                <w:bCs/>
                <w:i/>
              </w:rPr>
              <w:t xml:space="preserve"> 1) </w:t>
            </w:r>
            <w:r w:rsidR="00FA5FFC" w:rsidRPr="00F546AF">
              <w:rPr>
                <w:rFonts w:ascii="Times New Roman" w:hAnsi="Times New Roman" w:cs="Times New Roman"/>
                <w:i/>
              </w:rPr>
              <w:t>в предлагаемом к поставке оборудовании. В сертификате EMV</w:t>
            </w:r>
            <w:r w:rsidR="000B0535" w:rsidRPr="00F546AF">
              <w:rPr>
                <w:rFonts w:ascii="Times New Roman" w:hAnsi="Times New Roman" w:cs="Times New Roman"/>
                <w:i/>
              </w:rPr>
              <w:t xml:space="preserve">1 </w:t>
            </w:r>
            <w:r w:rsidR="00043FE5" w:rsidRPr="00F546AF">
              <w:rPr>
                <w:rFonts w:ascii="Times New Roman" w:hAnsi="Times New Roman" w:cs="Times New Roman"/>
                <w:bCs/>
                <w:i/>
              </w:rPr>
              <w:t xml:space="preserve">(или письме-одобрении от </w:t>
            </w:r>
            <w:proofErr w:type="spellStart"/>
            <w:r w:rsidR="00043FE5" w:rsidRPr="00F546AF">
              <w:rPr>
                <w:rFonts w:ascii="Times New Roman" w:hAnsi="Times New Roman" w:cs="Times New Roman"/>
                <w:bCs/>
                <w:i/>
              </w:rPr>
              <w:t>EMVCo</w:t>
            </w:r>
            <w:proofErr w:type="spellEnd"/>
            <w:r w:rsidR="00043FE5" w:rsidRPr="00F546AF">
              <w:rPr>
                <w:rFonts w:ascii="Times New Roman" w:hAnsi="Times New Roman" w:cs="Times New Roman"/>
                <w:bCs/>
                <w:i/>
              </w:rPr>
              <w:t>, подтверждающем</w:t>
            </w:r>
            <w:r w:rsidR="000B0535" w:rsidRPr="00F546AF">
              <w:rPr>
                <w:rFonts w:ascii="Times New Roman" w:hAnsi="Times New Roman" w:cs="Times New Roman"/>
                <w:bCs/>
                <w:i/>
              </w:rPr>
              <w:t xml:space="preserve"> соответствие требованиям EMV </w:t>
            </w:r>
            <w:proofErr w:type="spellStart"/>
            <w:r w:rsidR="000B0535" w:rsidRPr="00F546AF">
              <w:rPr>
                <w:rFonts w:ascii="Times New Roman" w:hAnsi="Times New Roman" w:cs="Times New Roman"/>
                <w:bCs/>
                <w:i/>
              </w:rPr>
              <w:t>level</w:t>
            </w:r>
            <w:proofErr w:type="spellEnd"/>
            <w:r w:rsidR="000B0535" w:rsidRPr="00F546AF">
              <w:rPr>
                <w:rFonts w:ascii="Times New Roman" w:hAnsi="Times New Roman" w:cs="Times New Roman"/>
                <w:bCs/>
                <w:i/>
              </w:rPr>
              <w:t xml:space="preserve"> 1)</w:t>
            </w:r>
            <w:r w:rsidR="00FA5FFC" w:rsidRPr="00F546AF">
              <w:rPr>
                <w:rFonts w:ascii="Times New Roman" w:hAnsi="Times New Roman" w:cs="Times New Roman"/>
                <w:i/>
              </w:rPr>
              <w:t xml:space="preserve"> должно быть полное соответствие </w:t>
            </w:r>
            <w:r w:rsidR="00CB1C25" w:rsidRPr="00F546AF">
              <w:rPr>
                <w:rFonts w:ascii="Times New Roman" w:hAnsi="Times New Roman" w:cs="Times New Roman"/>
                <w:i/>
              </w:rPr>
              <w:t xml:space="preserve">предлагаемого к поставке </w:t>
            </w:r>
            <w:r w:rsidR="00FA5FFC" w:rsidRPr="00F546AF">
              <w:rPr>
                <w:rFonts w:ascii="Times New Roman" w:hAnsi="Times New Roman" w:cs="Times New Roman"/>
                <w:i/>
              </w:rPr>
              <w:t>оборудования (ридера) с учетом версионности</w:t>
            </w:r>
            <w:r w:rsidRPr="00F546AF">
              <w:rPr>
                <w:rFonts w:ascii="Times New Roman" w:hAnsi="Times New Roman" w:cs="Times New Roman"/>
                <w:i/>
              </w:rPr>
              <w:t>;</w:t>
            </w:r>
          </w:p>
          <w:p w14:paraId="2EFAF565" w14:textId="6E7FF397" w:rsidR="00393151" w:rsidRPr="00F546AF" w:rsidRDefault="00D16992" w:rsidP="00393151">
            <w:pPr>
              <w:pStyle w:val="ConsPlusNormal"/>
              <w:jc w:val="both"/>
              <w:rPr>
                <w:rFonts w:ascii="Times New Roman" w:hAnsi="Times New Roman" w:cs="Times New Roman"/>
                <w:i/>
              </w:rPr>
            </w:pPr>
            <w:r w:rsidRPr="00F546AF">
              <w:rPr>
                <w:rFonts w:ascii="Times New Roman" w:hAnsi="Times New Roman" w:cs="Times New Roman"/>
                <w:bCs/>
                <w:i/>
              </w:rPr>
              <w:t>-</w:t>
            </w:r>
            <w:r w:rsidR="00393151" w:rsidRPr="00F546AF">
              <w:rPr>
                <w:rFonts w:ascii="Times New Roman" w:hAnsi="Times New Roman" w:cs="Times New Roman"/>
                <w:bCs/>
                <w:i/>
              </w:rPr>
              <w:t xml:space="preserve"> копии </w:t>
            </w:r>
            <w:r w:rsidRPr="00F546AF">
              <w:rPr>
                <w:rFonts w:ascii="Times New Roman" w:hAnsi="Times New Roman" w:cs="Times New Roman"/>
                <w:bCs/>
                <w:i/>
              </w:rPr>
              <w:t>сертификатов</w:t>
            </w:r>
            <w:r w:rsidRPr="00F546AF">
              <w:rPr>
                <w:rFonts w:ascii="Times New Roman" w:hAnsi="Times New Roman" w:cs="Times New Roman"/>
                <w:i/>
              </w:rPr>
              <w:t xml:space="preserve"> EMV2 </w:t>
            </w:r>
            <w:r w:rsidR="00CB1C25" w:rsidRPr="00F546AF">
              <w:rPr>
                <w:rFonts w:ascii="Times New Roman" w:hAnsi="Times New Roman" w:cs="Times New Roman"/>
                <w:i/>
              </w:rPr>
              <w:t>(</w:t>
            </w:r>
            <w:r w:rsidR="00043FE5" w:rsidRPr="00F546AF">
              <w:rPr>
                <w:rFonts w:ascii="Times New Roman" w:hAnsi="Times New Roman" w:cs="Times New Roman"/>
                <w:bCs/>
                <w:i/>
              </w:rPr>
              <w:t>или письма-одобрения или информационные</w:t>
            </w:r>
            <w:r w:rsidRPr="00F546AF">
              <w:rPr>
                <w:rFonts w:ascii="Times New Roman" w:hAnsi="Times New Roman" w:cs="Times New Roman"/>
                <w:bCs/>
                <w:i/>
              </w:rPr>
              <w:t xml:space="preserve"> письма от платежных систем</w:t>
            </w:r>
            <w:r w:rsidRPr="00F546AF">
              <w:rPr>
                <w:rFonts w:ascii="Times New Roman" w:hAnsi="Times New Roman" w:cs="Times New Roman"/>
                <w:i/>
              </w:rPr>
              <w:t xml:space="preserve"> «Мир</w:t>
            </w:r>
            <w:r w:rsidR="00841F75" w:rsidRPr="00F546AF">
              <w:rPr>
                <w:rFonts w:ascii="Times New Roman" w:hAnsi="Times New Roman" w:cs="Times New Roman"/>
                <w:bCs/>
                <w:i/>
              </w:rPr>
              <w:t>», «Visa», «Mastercard»</w:t>
            </w:r>
            <w:r w:rsidR="00CB1C25" w:rsidRPr="00F546AF">
              <w:rPr>
                <w:rFonts w:ascii="Times New Roman" w:hAnsi="Times New Roman" w:cs="Times New Roman"/>
                <w:bCs/>
                <w:i/>
              </w:rPr>
              <w:t>)</w:t>
            </w:r>
            <w:r w:rsidR="00043FE5" w:rsidRPr="00F546AF">
              <w:rPr>
                <w:rFonts w:ascii="Times New Roman" w:hAnsi="Times New Roman" w:cs="Times New Roman"/>
                <w:bCs/>
                <w:i/>
              </w:rPr>
              <w:t xml:space="preserve"> подтверждающие</w:t>
            </w:r>
            <w:r w:rsidR="00F54327" w:rsidRPr="00F546AF">
              <w:rPr>
                <w:rFonts w:ascii="Times New Roman" w:hAnsi="Times New Roman" w:cs="Times New Roman"/>
                <w:bCs/>
                <w:i/>
              </w:rPr>
              <w:t xml:space="preserve"> корректную работу поставляемого с оборудованием программного обеспечения с банковскими карточками платежных систем</w:t>
            </w:r>
            <w:r w:rsidR="00F54327" w:rsidRPr="00F546AF">
              <w:rPr>
                <w:rFonts w:ascii="Times New Roman" w:hAnsi="Times New Roman" w:cs="Times New Roman"/>
                <w:i/>
              </w:rPr>
              <w:t xml:space="preserve"> «Мир</w:t>
            </w:r>
            <w:r w:rsidR="00F54327" w:rsidRPr="00F546AF">
              <w:rPr>
                <w:rFonts w:ascii="Times New Roman" w:hAnsi="Times New Roman" w:cs="Times New Roman"/>
                <w:bCs/>
                <w:i/>
              </w:rPr>
              <w:t>», «Visa», «Mastercard»</w:t>
            </w:r>
            <w:r w:rsidR="00FA5FFC" w:rsidRPr="00F546AF">
              <w:rPr>
                <w:rFonts w:ascii="Times New Roman" w:hAnsi="Times New Roman" w:cs="Times New Roman"/>
                <w:bCs/>
                <w:i/>
              </w:rPr>
              <w:t>.</w:t>
            </w:r>
            <w:r w:rsidR="00FA5FFC" w:rsidRPr="00F546AF">
              <w:rPr>
                <w:rFonts w:ascii="Times New Roman" w:eastAsiaTheme="minorHAnsi" w:hAnsi="Times New Roman" w:cs="Times New Roman"/>
                <w:sz w:val="28"/>
                <w:szCs w:val="28"/>
                <w:lang w:eastAsia="en-US"/>
              </w:rPr>
              <w:t xml:space="preserve"> </w:t>
            </w:r>
            <w:r w:rsidR="00F54327" w:rsidRPr="00F546AF">
              <w:rPr>
                <w:rFonts w:ascii="Times New Roman" w:hAnsi="Times New Roman" w:cs="Times New Roman"/>
                <w:bCs/>
                <w:i/>
              </w:rPr>
              <w:t>Письмо от</w:t>
            </w:r>
            <w:r w:rsidR="00353194" w:rsidRPr="00F546AF">
              <w:rPr>
                <w:rFonts w:ascii="Times New Roman" w:hAnsi="Times New Roman" w:cs="Times New Roman"/>
                <w:bCs/>
                <w:i/>
              </w:rPr>
              <w:t xml:space="preserve"> организации</w:t>
            </w:r>
            <w:r w:rsidR="00F54327" w:rsidRPr="00F546AF">
              <w:rPr>
                <w:rFonts w:ascii="Times New Roman" w:hAnsi="Times New Roman" w:cs="Times New Roman"/>
                <w:bCs/>
                <w:i/>
              </w:rPr>
              <w:t>,</w:t>
            </w:r>
            <w:r w:rsidR="00FA5FFC" w:rsidRPr="00F546AF">
              <w:rPr>
                <w:rFonts w:ascii="Times New Roman" w:hAnsi="Times New Roman" w:cs="Times New Roman"/>
                <w:bCs/>
                <w:i/>
              </w:rPr>
              <w:t xml:space="preserve"> на кого выданы сертификаты </w:t>
            </w:r>
            <w:r w:rsidR="00FA5FFC" w:rsidRPr="00F546AF">
              <w:rPr>
                <w:rFonts w:ascii="Times New Roman" w:hAnsi="Times New Roman" w:cs="Times New Roman"/>
                <w:bCs/>
                <w:i/>
                <w:lang w:val="en-US"/>
              </w:rPr>
              <w:t>EMV</w:t>
            </w:r>
            <w:r w:rsidR="00FA5FFC" w:rsidRPr="00F546AF">
              <w:rPr>
                <w:rFonts w:ascii="Times New Roman" w:hAnsi="Times New Roman" w:cs="Times New Roman"/>
                <w:bCs/>
                <w:i/>
              </w:rPr>
              <w:t>2 (или письма-одобрения или информационные письма от платежных систем «Мир», «</w:t>
            </w:r>
            <w:r w:rsidR="00FA5FFC" w:rsidRPr="00F546AF">
              <w:rPr>
                <w:rFonts w:ascii="Times New Roman" w:hAnsi="Times New Roman" w:cs="Times New Roman"/>
                <w:bCs/>
                <w:i/>
                <w:lang w:val="en-US"/>
              </w:rPr>
              <w:t>Visa</w:t>
            </w:r>
            <w:r w:rsidR="00FA5FFC" w:rsidRPr="00F546AF">
              <w:rPr>
                <w:rFonts w:ascii="Times New Roman" w:hAnsi="Times New Roman" w:cs="Times New Roman"/>
                <w:bCs/>
                <w:i/>
              </w:rPr>
              <w:t>», «</w:t>
            </w:r>
            <w:r w:rsidR="00FA5FFC" w:rsidRPr="00F546AF">
              <w:rPr>
                <w:rFonts w:ascii="Times New Roman" w:hAnsi="Times New Roman" w:cs="Times New Roman"/>
                <w:bCs/>
                <w:i/>
                <w:lang w:val="en-US"/>
              </w:rPr>
              <w:t>Mastercard</w:t>
            </w:r>
            <w:r w:rsidR="00FA5FFC" w:rsidRPr="00F546AF">
              <w:rPr>
                <w:rFonts w:ascii="Times New Roman" w:hAnsi="Times New Roman" w:cs="Times New Roman"/>
                <w:bCs/>
                <w:i/>
              </w:rPr>
              <w:t xml:space="preserve">»), </w:t>
            </w:r>
            <w:r w:rsidR="00043FE5" w:rsidRPr="00F546AF">
              <w:rPr>
                <w:rFonts w:ascii="Times New Roman" w:hAnsi="Times New Roman" w:cs="Times New Roman"/>
                <w:bCs/>
                <w:i/>
              </w:rPr>
              <w:t>разрешающи</w:t>
            </w:r>
            <w:r w:rsidR="00FA5FFC" w:rsidRPr="00F546AF">
              <w:rPr>
                <w:rFonts w:ascii="Times New Roman" w:hAnsi="Times New Roman" w:cs="Times New Roman"/>
                <w:bCs/>
                <w:i/>
              </w:rPr>
              <w:t>е использовать программное обеспечение, указанное в сертификатах</w:t>
            </w:r>
            <w:r w:rsidR="005E4B62" w:rsidRPr="00F546AF">
              <w:rPr>
                <w:rFonts w:ascii="Times New Roman" w:hAnsi="Times New Roman" w:cs="Times New Roman"/>
                <w:bCs/>
                <w:i/>
              </w:rPr>
              <w:t xml:space="preserve"> </w:t>
            </w:r>
            <w:r w:rsidR="005E4B62" w:rsidRPr="00F546AF">
              <w:rPr>
                <w:rFonts w:ascii="Times New Roman" w:hAnsi="Times New Roman" w:cs="Times New Roman"/>
                <w:bCs/>
                <w:i/>
                <w:lang w:val="en-US"/>
              </w:rPr>
              <w:t>EMV</w:t>
            </w:r>
            <w:r w:rsidR="005E4B62" w:rsidRPr="00F546AF">
              <w:rPr>
                <w:rFonts w:ascii="Times New Roman" w:hAnsi="Times New Roman" w:cs="Times New Roman"/>
                <w:bCs/>
                <w:i/>
              </w:rPr>
              <w:t>2 (или письма</w:t>
            </w:r>
            <w:r w:rsidR="00043FE5" w:rsidRPr="00F546AF">
              <w:rPr>
                <w:rFonts w:ascii="Times New Roman" w:hAnsi="Times New Roman" w:cs="Times New Roman"/>
                <w:bCs/>
                <w:i/>
              </w:rPr>
              <w:t>х-одобрениях</w:t>
            </w:r>
            <w:r w:rsidR="005E4B62" w:rsidRPr="00F546AF">
              <w:rPr>
                <w:rFonts w:ascii="Times New Roman" w:hAnsi="Times New Roman" w:cs="Times New Roman"/>
                <w:bCs/>
                <w:i/>
              </w:rPr>
              <w:t xml:space="preserve"> или информационны</w:t>
            </w:r>
            <w:r w:rsidR="00043FE5" w:rsidRPr="00F546AF">
              <w:rPr>
                <w:rFonts w:ascii="Times New Roman" w:hAnsi="Times New Roman" w:cs="Times New Roman"/>
                <w:bCs/>
                <w:i/>
              </w:rPr>
              <w:t>х</w:t>
            </w:r>
            <w:r w:rsidR="005E4B62" w:rsidRPr="00F546AF">
              <w:rPr>
                <w:rFonts w:ascii="Times New Roman" w:hAnsi="Times New Roman" w:cs="Times New Roman"/>
                <w:bCs/>
                <w:i/>
              </w:rPr>
              <w:t xml:space="preserve"> письмах от платежных систем «Мир», «</w:t>
            </w:r>
            <w:r w:rsidR="005E4B62" w:rsidRPr="00F546AF">
              <w:rPr>
                <w:rFonts w:ascii="Times New Roman" w:hAnsi="Times New Roman" w:cs="Times New Roman"/>
                <w:bCs/>
                <w:i/>
                <w:lang w:val="en-US"/>
              </w:rPr>
              <w:t>Visa</w:t>
            </w:r>
            <w:r w:rsidR="005E4B62" w:rsidRPr="00F546AF">
              <w:rPr>
                <w:rFonts w:ascii="Times New Roman" w:hAnsi="Times New Roman" w:cs="Times New Roman"/>
                <w:bCs/>
                <w:i/>
              </w:rPr>
              <w:t>», «</w:t>
            </w:r>
            <w:r w:rsidR="005E4B62" w:rsidRPr="00F546AF">
              <w:rPr>
                <w:rFonts w:ascii="Times New Roman" w:hAnsi="Times New Roman" w:cs="Times New Roman"/>
                <w:bCs/>
                <w:i/>
                <w:lang w:val="en-US"/>
              </w:rPr>
              <w:t>Mastercard</w:t>
            </w:r>
            <w:r w:rsidR="005E4B62" w:rsidRPr="00F546AF">
              <w:rPr>
                <w:rFonts w:ascii="Times New Roman" w:hAnsi="Times New Roman" w:cs="Times New Roman"/>
                <w:bCs/>
                <w:i/>
              </w:rPr>
              <w:t>»)</w:t>
            </w:r>
            <w:r w:rsidR="00FA5FFC" w:rsidRPr="00F546AF">
              <w:rPr>
                <w:rFonts w:ascii="Times New Roman" w:hAnsi="Times New Roman" w:cs="Times New Roman"/>
                <w:bCs/>
                <w:i/>
              </w:rPr>
              <w:t xml:space="preserve"> с предлагаемым к поставке оборудованием</w:t>
            </w:r>
            <w:r w:rsidR="00841F75" w:rsidRPr="00F546AF">
              <w:rPr>
                <w:rFonts w:ascii="Times New Roman" w:hAnsi="Times New Roman" w:cs="Times New Roman"/>
                <w:i/>
              </w:rPr>
              <w:t>;</w:t>
            </w:r>
          </w:p>
          <w:p w14:paraId="0D0CE974" w14:textId="24C7DFF8" w:rsidR="00841F75" w:rsidRPr="00F546AF" w:rsidRDefault="00393151" w:rsidP="00841F75">
            <w:pPr>
              <w:pStyle w:val="ConsPlusNormal"/>
              <w:jc w:val="both"/>
              <w:rPr>
                <w:rFonts w:ascii="Times New Roman" w:hAnsi="Times New Roman" w:cs="Times New Roman"/>
                <w:i/>
              </w:rPr>
            </w:pPr>
            <w:r w:rsidRPr="00F546AF">
              <w:rPr>
                <w:rFonts w:ascii="Times New Roman" w:hAnsi="Times New Roman"/>
                <w:bCs/>
                <w:i/>
              </w:rPr>
              <w:t>- </w:t>
            </w:r>
            <w:r w:rsidR="00841F75" w:rsidRPr="00F546AF">
              <w:rPr>
                <w:rFonts w:ascii="Times New Roman" w:hAnsi="Times New Roman"/>
                <w:i/>
              </w:rPr>
              <w:t>сведения</w:t>
            </w:r>
            <w:r w:rsidRPr="00F546AF">
              <w:rPr>
                <w:rFonts w:ascii="Times New Roman" w:hAnsi="Times New Roman"/>
                <w:i/>
              </w:rPr>
              <w:t xml:space="preserve"> о производителе </w:t>
            </w:r>
            <w:r w:rsidR="00841F75" w:rsidRPr="00F546AF">
              <w:rPr>
                <w:rFonts w:ascii="Times New Roman" w:hAnsi="Times New Roman"/>
                <w:i/>
              </w:rPr>
              <w:t xml:space="preserve">предлагаемого </w:t>
            </w:r>
            <w:r w:rsidRPr="00F546AF">
              <w:rPr>
                <w:rFonts w:ascii="Times New Roman" w:hAnsi="Times New Roman"/>
                <w:i/>
              </w:rPr>
              <w:t>оборудования;</w:t>
            </w:r>
          </w:p>
          <w:p w14:paraId="0BBEE974" w14:textId="394B6E27" w:rsidR="00D16992" w:rsidRPr="00F546AF" w:rsidRDefault="007B12B4" w:rsidP="007B12B4">
            <w:pPr>
              <w:pStyle w:val="ConsPlusNormal"/>
              <w:jc w:val="both"/>
              <w:rPr>
                <w:rFonts w:ascii="Times New Roman" w:hAnsi="Times New Roman" w:cs="Times New Roman"/>
                <w:i/>
              </w:rPr>
            </w:pPr>
            <w:r w:rsidRPr="00F546AF">
              <w:rPr>
                <w:rFonts w:ascii="Times New Roman" w:hAnsi="Times New Roman"/>
                <w:bCs/>
                <w:i/>
              </w:rPr>
              <w:t xml:space="preserve">- сведения о </w:t>
            </w:r>
            <w:r w:rsidRPr="00F546AF">
              <w:rPr>
                <w:rFonts w:ascii="Times New Roman" w:hAnsi="Times New Roman"/>
                <w:i/>
              </w:rPr>
              <w:t>правообладателе программного обеспечения</w:t>
            </w:r>
            <w:r w:rsidR="00D16992" w:rsidRPr="00F546AF">
              <w:rPr>
                <w:rFonts w:ascii="Times New Roman" w:hAnsi="Times New Roman"/>
                <w:i/>
              </w:rPr>
              <w:t xml:space="preserve"> для взаимодействия с </w:t>
            </w:r>
            <w:r w:rsidR="007E5FD7" w:rsidRPr="00F546AF">
              <w:rPr>
                <w:rFonts w:ascii="Times New Roman" w:hAnsi="Times New Roman"/>
                <w:bCs/>
                <w:i/>
              </w:rPr>
              <w:t>автоматизированной системой оплаты и контроля проезда</w:t>
            </w:r>
            <w:r w:rsidR="00A00680" w:rsidRPr="00F546AF">
              <w:rPr>
                <w:rFonts w:ascii="Times New Roman" w:hAnsi="Times New Roman"/>
                <w:i/>
              </w:rPr>
              <w:t xml:space="preserve">, </w:t>
            </w:r>
            <w:r w:rsidR="00D16992" w:rsidRPr="00F546AF">
              <w:rPr>
                <w:rFonts w:ascii="Times New Roman" w:hAnsi="Times New Roman"/>
                <w:i/>
              </w:rPr>
              <w:t xml:space="preserve">с </w:t>
            </w:r>
            <w:r w:rsidR="00A00680" w:rsidRPr="00F546AF">
              <w:rPr>
                <w:rFonts w:ascii="Times New Roman" w:hAnsi="Times New Roman"/>
                <w:bCs/>
                <w:i/>
              </w:rPr>
              <w:t>автоматизированной системой</w:t>
            </w:r>
            <w:r w:rsidR="007E5FD7" w:rsidRPr="00F546AF">
              <w:rPr>
                <w:rFonts w:ascii="Times New Roman" w:hAnsi="Times New Roman"/>
                <w:bCs/>
                <w:i/>
              </w:rPr>
              <w:t xml:space="preserve"> диспетчерского управления пассажирским транспортом</w:t>
            </w:r>
            <w:r w:rsidR="007E5FD7" w:rsidRPr="00F546AF">
              <w:rPr>
                <w:rFonts w:ascii="Times New Roman" w:hAnsi="Times New Roman"/>
                <w:i/>
              </w:rPr>
              <w:t xml:space="preserve"> </w:t>
            </w:r>
            <w:r w:rsidR="00D16992" w:rsidRPr="00F546AF">
              <w:rPr>
                <w:rFonts w:ascii="Times New Roman" w:hAnsi="Times New Roman"/>
                <w:i/>
              </w:rPr>
              <w:t xml:space="preserve"> </w:t>
            </w:r>
            <w:r w:rsidR="00756695" w:rsidRPr="00F546AF">
              <w:rPr>
                <w:rFonts w:ascii="Times New Roman" w:hAnsi="Times New Roman"/>
                <w:i/>
              </w:rPr>
              <w:lastRenderedPageBreak/>
              <w:t>которое устанавливается</w:t>
            </w:r>
            <w:r w:rsidR="00D16992" w:rsidRPr="00F546AF">
              <w:rPr>
                <w:rFonts w:ascii="Times New Roman" w:hAnsi="Times New Roman"/>
                <w:i/>
              </w:rPr>
              <w:t xml:space="preserve"> в </w:t>
            </w:r>
            <w:r w:rsidR="00756695" w:rsidRPr="00F546AF">
              <w:rPr>
                <w:rFonts w:ascii="Times New Roman" w:hAnsi="Times New Roman"/>
                <w:i/>
              </w:rPr>
              <w:t xml:space="preserve">бортовой компьютер и валидатор. В случае если участник не является данным правообладателем, то участник должен предоставить письмо от правообладателя разрешающее участнику </w:t>
            </w:r>
            <w:proofErr w:type="spellStart"/>
            <w:r w:rsidR="00043FE5" w:rsidRPr="00F546AF">
              <w:rPr>
                <w:rFonts w:ascii="Times New Roman" w:hAnsi="Times New Roman"/>
                <w:i/>
              </w:rPr>
              <w:t>передовать</w:t>
            </w:r>
            <w:proofErr w:type="spellEnd"/>
            <w:r w:rsidR="00756695" w:rsidRPr="00F546AF">
              <w:rPr>
                <w:rFonts w:ascii="Times New Roman" w:hAnsi="Times New Roman"/>
                <w:i/>
              </w:rPr>
              <w:t xml:space="preserve"> неисключительные имущественные права (лицензию) на данное программное обеспечение с предлагаемым к поставке оборудованием.</w:t>
            </w:r>
          </w:p>
          <w:p w14:paraId="042C1D35" w14:textId="77777777" w:rsidR="00CB5E15" w:rsidRPr="00F546AF" w:rsidRDefault="00CB5E15" w:rsidP="00D223A8">
            <w:pPr>
              <w:pStyle w:val="ConsPlusNormal"/>
              <w:jc w:val="both"/>
              <w:rPr>
                <w:rFonts w:ascii="Times New Roman" w:hAnsi="Times New Roman" w:cs="Times New Roman"/>
              </w:rPr>
            </w:pPr>
          </w:p>
          <w:p w14:paraId="721EFEEB" w14:textId="30A390B3" w:rsidR="00622A05" w:rsidRPr="00F45CCD" w:rsidRDefault="00D223A8" w:rsidP="007E1BB0">
            <w:pPr>
              <w:pStyle w:val="ConsPlusNormal"/>
              <w:jc w:val="both"/>
              <w:rPr>
                <w:rFonts w:ascii="Times New Roman" w:hAnsi="Times New Roman" w:cs="Times New Roman"/>
                <w:b/>
                <w:bCs/>
              </w:rPr>
            </w:pPr>
            <w:r w:rsidRPr="00F546AF">
              <w:rPr>
                <w:rFonts w:ascii="Times New Roman" w:eastAsia="Calibri" w:hAnsi="Times New Roman"/>
                <w:b/>
                <w:i/>
              </w:rPr>
              <w:t xml:space="preserve">Участник в своем предложении указывает полное описание предлагаемого товара и документы в точном соответствии с </w:t>
            </w:r>
            <w:r w:rsidR="007E1BB0" w:rsidRPr="00F546AF">
              <w:rPr>
                <w:rFonts w:ascii="Times New Roman" w:eastAsia="Calibri" w:hAnsi="Times New Roman"/>
                <w:b/>
                <w:i/>
              </w:rPr>
              <w:t xml:space="preserve">настоящими аукционными документами и </w:t>
            </w:r>
            <w:r w:rsidRPr="00F546AF">
              <w:rPr>
                <w:rFonts w:ascii="Times New Roman" w:eastAsia="Calibri" w:hAnsi="Times New Roman"/>
                <w:b/>
                <w:i/>
              </w:rPr>
              <w:t xml:space="preserve">Приложением </w:t>
            </w:r>
            <w:r w:rsidR="003C1536" w:rsidRPr="00F546AF">
              <w:rPr>
                <w:rFonts w:ascii="Times New Roman" w:eastAsia="Calibri" w:hAnsi="Times New Roman"/>
                <w:b/>
                <w:i/>
              </w:rPr>
              <w:t>1</w:t>
            </w:r>
            <w:r w:rsidRPr="00F546AF">
              <w:rPr>
                <w:rFonts w:ascii="Times New Roman" w:eastAsia="Calibri" w:hAnsi="Times New Roman"/>
                <w:b/>
                <w:i/>
              </w:rPr>
              <w:t xml:space="preserve"> к аукционным документам.</w:t>
            </w:r>
          </w:p>
        </w:tc>
      </w:tr>
    </w:tbl>
    <w:p w14:paraId="136B3411" w14:textId="1777F9AD"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02F3AA21" w:rsidR="00FF2C9E" w:rsidRDefault="00FF2C9E" w:rsidP="00FF2C9E">
      <w:pPr>
        <w:spacing w:after="0" w:line="240" w:lineRule="auto"/>
        <w:ind w:right="-144" w:firstLine="540"/>
        <w:jc w:val="both"/>
        <w:rPr>
          <w:rFonts w:ascii="Times New Roman" w:hAnsi="Times New Roman"/>
          <w:sz w:val="20"/>
          <w:szCs w:val="20"/>
        </w:rPr>
      </w:pP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DAA934A" w:rsidR="00FF2C9E"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0A44EC0" w14:textId="77777777" w:rsidR="00FF2C9E" w:rsidRPr="007205D6"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w:t>
      </w:r>
      <w:r w:rsidRPr="007205D6">
        <w:rPr>
          <w:rFonts w:ascii="Times New Roman" w:hAnsi="Times New Roman"/>
          <w:sz w:val="20"/>
          <w:szCs w:val="20"/>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23AF3B5C" w14:textId="77777777" w:rsidR="00A04CC0" w:rsidRPr="00AC1E35" w:rsidRDefault="00A04CC0" w:rsidP="00A04CC0">
      <w:pPr>
        <w:spacing w:after="0" w:line="240" w:lineRule="auto"/>
        <w:ind w:right="-144" w:firstLine="567"/>
        <w:jc w:val="both"/>
        <w:rPr>
          <w:rFonts w:ascii="Times New Roman" w:eastAsia="Times New Roman" w:hAnsi="Times New Roman"/>
          <w:sz w:val="20"/>
          <w:szCs w:val="20"/>
        </w:rPr>
      </w:pPr>
      <w:r w:rsidRPr="007205D6">
        <w:rPr>
          <w:rFonts w:ascii="Times New Roman" w:eastAsia="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3AAD2273" w:rsidR="00FF2C9E" w:rsidRDefault="00FF2C9E" w:rsidP="00FF2C9E">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r w:rsidRPr="002D0AF6">
        <w:rPr>
          <w:rFonts w:ascii="Times New Roman" w:hAnsi="Times New Roman"/>
          <w:sz w:val="20"/>
          <w:szCs w:val="20"/>
        </w:rPr>
        <w:t>:</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lastRenderedPageBreak/>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A9EB337" w14:textId="0F31239F" w:rsidR="004F4FAA"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41542E27" w14:textId="77777777" w:rsidR="00D223A8" w:rsidRDefault="00D223A8" w:rsidP="00D223A8">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Порядок формирования цены предложения:</w:t>
      </w:r>
    </w:p>
    <w:p w14:paraId="557B6B01" w14:textId="77777777" w:rsidR="00D223A8" w:rsidRDefault="00D223A8" w:rsidP="00D223A8">
      <w:pPr>
        <w:pStyle w:val="ConsPlusNonformat"/>
        <w:jc w:val="both"/>
        <w:rPr>
          <w:rFonts w:ascii="Times New Roman" w:hAnsi="Times New Roman" w:cs="Times New Roman"/>
        </w:rPr>
      </w:pPr>
      <w:r>
        <w:rPr>
          <w:rFonts w:ascii="Times New Roman" w:hAnsi="Times New Roman" w:cs="Times New Roman"/>
        </w:rPr>
        <w:t xml:space="preserve">          </w:t>
      </w:r>
      <w:r w:rsidRPr="00732CCC">
        <w:rPr>
          <w:rFonts w:ascii="Times New Roman" w:hAnsi="Times New Roman" w:cs="Times New Roman"/>
        </w:rPr>
        <w:t>- 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7AC4E139" w14:textId="77777777" w:rsidR="00D223A8" w:rsidRDefault="00D223A8" w:rsidP="00D223A8">
      <w:pPr>
        <w:spacing w:after="0" w:line="240" w:lineRule="auto"/>
        <w:ind w:right="-144" w:firstLine="567"/>
        <w:jc w:val="both"/>
        <w:rPr>
          <w:rFonts w:ascii="Times New Roman" w:eastAsia="Times New Roman" w:hAnsi="Times New Roman"/>
          <w:sz w:val="20"/>
          <w:szCs w:val="20"/>
        </w:rPr>
      </w:pPr>
    </w:p>
    <w:p w14:paraId="6E013C11" w14:textId="77777777" w:rsidR="00D223A8" w:rsidRDefault="00D223A8" w:rsidP="00D223A8">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Default="00964F18" w:rsidP="00964F18">
      <w:pPr>
        <w:pStyle w:val="ConsPlusNonformat"/>
        <w:jc w:val="both"/>
        <w:rPr>
          <w:rFonts w:ascii="Times New Roman" w:hAnsi="Times New Roman" w:cs="Times New Roman"/>
          <w:b/>
          <w:bCs/>
        </w:rPr>
      </w:pPr>
    </w:p>
    <w:p w14:paraId="2C84132A" w14:textId="754E29AE" w:rsidR="00432E7F" w:rsidRDefault="00664317" w:rsidP="00F62050">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301BC1D8" w14:textId="77777777" w:rsidR="000071C8" w:rsidRPr="005C1EFA" w:rsidRDefault="000071C8" w:rsidP="009F6B79">
      <w:pPr>
        <w:pStyle w:val="ConsNonformat"/>
        <w:widowControl/>
        <w:ind w:firstLine="540"/>
        <w:jc w:val="both"/>
        <w:rPr>
          <w:rFonts w:ascii="Times New Roman" w:hAnsi="Times New Roman" w:cs="Times New Roman"/>
          <w:sz w:val="20"/>
          <w:szCs w:val="20"/>
        </w:rPr>
      </w:pPr>
    </w:p>
    <w:p w14:paraId="6879CC91" w14:textId="2B7BC3FB" w:rsidR="00432E7F"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461A32F9" w14:textId="77777777" w:rsidR="004F4FAA" w:rsidRDefault="004F4FAA" w:rsidP="002138A1">
      <w:pPr>
        <w:pStyle w:val="ConsPlusNormal"/>
        <w:ind w:firstLine="540"/>
        <w:jc w:val="both"/>
        <w:rPr>
          <w:rFonts w:ascii="Times New Roman" w:hAnsi="Times New Roman" w:cs="Times New Roman"/>
          <w:bCs/>
          <w:u w:val="single"/>
        </w:rPr>
      </w:pPr>
    </w:p>
    <w:p w14:paraId="3D7FE6DE"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AA7C27">
        <w:rPr>
          <w:rFonts w:ascii="Times New Roman" w:eastAsia="Times New Roman" w:hAnsi="Times New Roman"/>
          <w:bCs/>
          <w:sz w:val="20"/>
          <w:szCs w:val="20"/>
        </w:rPr>
        <w:t>в процедуре государственной закупки имеют право совместно участвовать</w:t>
      </w:r>
      <w:r w:rsidRPr="00AA7C27">
        <w:rPr>
          <w:rFonts w:ascii="Times New Roman" w:eastAsia="Times New Roman" w:hAnsi="Times New Roman"/>
          <w:b/>
          <w:bCs/>
          <w:sz w:val="20"/>
          <w:szCs w:val="20"/>
        </w:rPr>
        <w:t xml:space="preserve"> </w:t>
      </w:r>
      <w:r w:rsidRPr="00AA7C27">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6ED65AA4" w14:textId="763A28BE" w:rsidR="000071C8"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33E838C3"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EC479EB" w:rsidR="00A91840" w:rsidRPr="00432222" w:rsidRDefault="00F87E4D" w:rsidP="00C763B3">
      <w:pPr>
        <w:widowControl w:val="0"/>
        <w:autoSpaceDE w:val="0"/>
        <w:autoSpaceDN w:val="0"/>
        <w:adjustRightInd w:val="0"/>
        <w:spacing w:after="0" w:line="240" w:lineRule="auto"/>
        <w:ind w:firstLine="540"/>
        <w:jc w:val="both"/>
        <w:rPr>
          <w:rFonts w:ascii="Times New Roman" w:hAnsi="Times New Roman"/>
          <w:b/>
          <w:bCs/>
        </w:rPr>
      </w:pPr>
      <w:r w:rsidRPr="00AA7C27">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6691D32" w14:textId="77777777" w:rsidR="00D55F4B" w:rsidRDefault="00D55F4B"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w:t>
      </w:r>
      <w:r w:rsidR="007B0A1A" w:rsidRPr="007B0A1A">
        <w:rPr>
          <w:rFonts w:ascii="Times New Roman" w:hAnsi="Times New Roman" w:cs="Times New Roman"/>
          <w:b/>
          <w:bCs/>
        </w:rPr>
        <w:lastRenderedPageBreak/>
        <w:t>проводится пр</w:t>
      </w:r>
      <w:r w:rsidR="002138A1">
        <w:rPr>
          <w:rFonts w:ascii="Times New Roman" w:hAnsi="Times New Roman" w:cs="Times New Roman"/>
          <w:b/>
          <w:bCs/>
        </w:rPr>
        <w:t>оцедура государственной закупки:</w:t>
      </w:r>
    </w:p>
    <w:p w14:paraId="24A48F26" w14:textId="4FF82920" w:rsidR="00F96C21"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7A3B6E82" w14:textId="77777777" w:rsidR="00D55F4B" w:rsidRDefault="00D55F4B" w:rsidP="00977F16">
      <w:pPr>
        <w:spacing w:after="0" w:line="240" w:lineRule="auto"/>
        <w:jc w:val="both"/>
        <w:rPr>
          <w:rFonts w:ascii="Times New Roman" w:eastAsia="Times New Roman" w:hAnsi="Times New Roman"/>
          <w:sz w:val="20"/>
          <w:szCs w:val="20"/>
        </w:rPr>
      </w:pPr>
    </w:p>
    <w:p w14:paraId="6358B8DA" w14:textId="77777777" w:rsidR="00732CCC" w:rsidRPr="00C044D0" w:rsidRDefault="00732CCC" w:rsidP="00732CCC">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C044D0">
        <w:rPr>
          <w:rFonts w:ascii="Times New Roman" w:eastAsia="Times New Roman" w:hAnsi="Times New Roman"/>
          <w:b/>
          <w:bCs/>
          <w:sz w:val="20"/>
          <w:szCs w:val="20"/>
        </w:rPr>
        <w:t>I</w:t>
      </w:r>
      <w:r w:rsidRPr="00C044D0">
        <w:rPr>
          <w:rFonts w:ascii="Times New Roman" w:eastAsia="Times New Roman" w:hAnsi="Times New Roman"/>
          <w:b/>
          <w:bCs/>
          <w:sz w:val="20"/>
          <w:szCs w:val="20"/>
          <w:lang w:val="en-US"/>
        </w:rPr>
        <w:t>X</w:t>
      </w:r>
      <w:r w:rsidRPr="00C044D0">
        <w:rPr>
          <w:rFonts w:ascii="Times New Roman" w:eastAsia="Times New Roman" w:hAnsi="Times New Roman"/>
          <w:b/>
          <w:bCs/>
          <w:sz w:val="20"/>
          <w:szCs w:val="20"/>
        </w:rPr>
        <w:t>. Условия применения преференциальной поправки:</w:t>
      </w:r>
    </w:p>
    <w:p w14:paraId="377D929F" w14:textId="062364F2" w:rsidR="00095CA7" w:rsidRDefault="00732CC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D17AF9">
        <w:rPr>
          <w:rFonts w:ascii="Times New Roman" w:eastAsia="Times New Roman" w:hAnsi="Times New Roman"/>
          <w:sz w:val="20"/>
          <w:szCs w:val="20"/>
        </w:rPr>
        <w:t>При проведении электронного аукциона к цене предложения участника преференциальная поправка не применяется.</w:t>
      </w:r>
    </w:p>
    <w:p w14:paraId="4A2F73C6" w14:textId="77777777" w:rsidR="00432E7F" w:rsidRDefault="00432E7F"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ED6C63A" w14:textId="3BF38D6C" w:rsidR="00F87C10"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16154D" w:rsidRPr="00D96F4C">
        <w:rPr>
          <w:rFonts w:ascii="Times New Roman" w:hAnsi="Times New Roman" w:cs="Times New Roman"/>
          <w:bCs/>
        </w:rPr>
        <w:t>Согласно приложению №3 к аукционным документам</w:t>
      </w:r>
      <w:r w:rsidR="00093451" w:rsidRPr="00D96F4C">
        <w:rPr>
          <w:rFonts w:ascii="Times New Roman" w:hAnsi="Times New Roman" w:cs="Times New Roman"/>
          <w:bCs/>
        </w:rPr>
        <w:t>.</w:t>
      </w:r>
    </w:p>
    <w:p w14:paraId="5E9CA690" w14:textId="77777777" w:rsidR="00432E7F" w:rsidRDefault="00432E7F"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75829E3E"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072FCB59" w14:textId="094C17F7" w:rsidR="0016154D" w:rsidRDefault="0016154D" w:rsidP="0016154D">
      <w:pPr>
        <w:pStyle w:val="ConsPlusNormal"/>
        <w:ind w:firstLine="540"/>
        <w:jc w:val="both"/>
        <w:rPr>
          <w:rFonts w:ascii="Times New Roman" w:hAnsi="Times New Roman" w:cs="Times New Roman"/>
        </w:rPr>
      </w:pPr>
    </w:p>
    <w:p w14:paraId="5B95F315" w14:textId="0C21C92F" w:rsidR="00DB4335" w:rsidRDefault="00DB4335" w:rsidP="0016154D">
      <w:pPr>
        <w:pStyle w:val="ConsPlusNormal"/>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71145036" w14:textId="6A25EBAE" w:rsidR="00432E7F" w:rsidRDefault="007B0A1A" w:rsidP="00730D52">
      <w:pPr>
        <w:pStyle w:val="ConsPlusNormal"/>
        <w:jc w:val="center"/>
        <w:rPr>
          <w:rFonts w:ascii="Times New Roman" w:hAnsi="Times New Roman" w:cs="Times New Roman"/>
          <w:b/>
          <w:bCs/>
        </w:rPr>
      </w:pPr>
      <w:r w:rsidRPr="007B0A1A">
        <w:rPr>
          <w:rFonts w:ascii="Times New Roman" w:hAnsi="Times New Roman" w:cs="Times New Roman"/>
          <w:b/>
          <w:bCs/>
        </w:rPr>
        <w:t>РАЗДЕЛ I</w:t>
      </w:r>
    </w:p>
    <w:p w14:paraId="4BCF6E5E" w14:textId="77777777" w:rsidR="00281C40" w:rsidRPr="007B0A1A" w:rsidRDefault="00281C40" w:rsidP="00730D52">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64FE41DB" w:rsidR="00432E7F" w:rsidRPr="007B0A1A" w:rsidRDefault="007B0A1A" w:rsidP="00535498">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6C2103B" w14:textId="77777777" w:rsidR="00432E7F" w:rsidRDefault="00D43348" w:rsidP="00432E7F">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00432E7F"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sidR="00432E7F">
              <w:rPr>
                <w:rFonts w:ascii="Times New Roman" w:eastAsia="Calibri" w:hAnsi="Times New Roman"/>
                <w:b/>
                <w:sz w:val="20"/>
                <w:szCs w:val="20"/>
              </w:rPr>
              <w:t>вленным аукционными документами (</w:t>
            </w:r>
            <w:r w:rsidR="00432E7F" w:rsidRPr="004A0862">
              <w:rPr>
                <w:rFonts w:ascii="Times New Roman" w:eastAsia="Calibri" w:hAnsi="Times New Roman"/>
                <w:b/>
                <w:sz w:val="20"/>
                <w:szCs w:val="20"/>
              </w:rPr>
              <w:t xml:space="preserve">сведения о </w:t>
            </w:r>
            <w:r w:rsidR="00432E7F"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2819D246" w14:textId="22B54B5D" w:rsidR="00D223A8" w:rsidRPr="00D223A8" w:rsidRDefault="00D223A8" w:rsidP="00D223A8">
            <w:pPr>
              <w:spacing w:after="0" w:line="240" w:lineRule="auto"/>
              <w:ind w:firstLine="567"/>
              <w:jc w:val="both"/>
              <w:rPr>
                <w:rFonts w:ascii="Times New Roman" w:eastAsia="Times New Roman" w:hAnsi="Times New Roman"/>
                <w:b/>
                <w:sz w:val="20"/>
                <w:szCs w:val="20"/>
              </w:rPr>
            </w:pPr>
            <w:r w:rsidRPr="00D223A8">
              <w:rPr>
                <w:rFonts w:ascii="Times New Roman" w:eastAsia="Calibri" w:hAnsi="Times New Roman"/>
                <w:i/>
                <w:sz w:val="20"/>
                <w:szCs w:val="20"/>
              </w:rPr>
              <w:t xml:space="preserve">Участник в своем предложении указывает полное описание предлагаемого товара и документы в точном соответствии </w:t>
            </w:r>
            <w:r w:rsidR="00102C7C" w:rsidRPr="00102C7C">
              <w:rPr>
                <w:rFonts w:ascii="Times New Roman" w:eastAsia="Calibri" w:hAnsi="Times New Roman"/>
                <w:i/>
                <w:sz w:val="20"/>
                <w:szCs w:val="20"/>
              </w:rPr>
              <w:t xml:space="preserve">с настоящими аукционными документами </w:t>
            </w:r>
            <w:r w:rsidR="00102C7C">
              <w:rPr>
                <w:rFonts w:ascii="Times New Roman" w:eastAsia="Calibri" w:hAnsi="Times New Roman"/>
                <w:i/>
                <w:sz w:val="20"/>
                <w:szCs w:val="20"/>
              </w:rPr>
              <w:t>и</w:t>
            </w:r>
            <w:r w:rsidRPr="00D223A8">
              <w:rPr>
                <w:rFonts w:ascii="Times New Roman" w:eastAsia="Calibri" w:hAnsi="Times New Roman"/>
                <w:i/>
                <w:sz w:val="20"/>
                <w:szCs w:val="20"/>
              </w:rPr>
              <w:t xml:space="preserve"> Приложением </w:t>
            </w:r>
            <w:r w:rsidR="003C1536">
              <w:rPr>
                <w:rFonts w:ascii="Times New Roman" w:eastAsia="Calibri" w:hAnsi="Times New Roman"/>
                <w:i/>
                <w:sz w:val="20"/>
                <w:szCs w:val="20"/>
              </w:rPr>
              <w:t>1</w:t>
            </w:r>
            <w:r w:rsidRPr="00D223A8">
              <w:rPr>
                <w:rFonts w:ascii="Times New Roman" w:eastAsia="Calibri" w:hAnsi="Times New Roman"/>
                <w:i/>
                <w:sz w:val="20"/>
                <w:szCs w:val="20"/>
              </w:rPr>
              <w:t xml:space="preserve"> к аукционным документам.</w:t>
            </w:r>
          </w:p>
          <w:p w14:paraId="26D3B250" w14:textId="6FD20862" w:rsidR="00D43348" w:rsidRPr="002A0BEA" w:rsidRDefault="00732CC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2</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A6363" w:rsidRPr="00DA6363">
              <w:rPr>
                <w:rFonts w:ascii="Times New Roman" w:eastAsia="Times New Roman" w:hAnsi="Times New Roman"/>
                <w:sz w:val="20"/>
                <w:szCs w:val="20"/>
              </w:rPr>
              <w:t>(</w:t>
            </w:r>
            <w:r w:rsidR="00DA6363" w:rsidRPr="00D223A8">
              <w:rPr>
                <w:rFonts w:ascii="Times New Roman" w:hAnsi="Times New Roman"/>
                <w:sz w:val="20"/>
                <w:szCs w:val="20"/>
              </w:rPr>
              <w:t xml:space="preserve">Приложение </w:t>
            </w:r>
            <w:r w:rsidR="00DA6363">
              <w:rPr>
                <w:rFonts w:ascii="Times New Roman" w:hAnsi="Times New Roman"/>
                <w:sz w:val="20"/>
                <w:szCs w:val="20"/>
              </w:rPr>
              <w:t>2</w:t>
            </w:r>
            <w:r w:rsidR="00DA6363" w:rsidRPr="00D223A8">
              <w:rPr>
                <w:rFonts w:ascii="Times New Roman" w:hAnsi="Times New Roman"/>
                <w:sz w:val="20"/>
                <w:szCs w:val="20"/>
              </w:rPr>
              <w:t>)</w:t>
            </w:r>
            <w:r w:rsidR="00DA6363">
              <w:rPr>
                <w:rFonts w:ascii="Times New Roman" w:hAnsi="Times New Roman"/>
                <w:sz w:val="20"/>
                <w:szCs w:val="20"/>
              </w:rPr>
              <w:t xml:space="preserve">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58D1037C" w:rsidR="00D43348" w:rsidRDefault="00732CC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05BE90D6" w14:textId="675FF139" w:rsidR="00221EDD" w:rsidRDefault="00732CCC" w:rsidP="00D43348">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b/>
                <w:color w:val="000000" w:themeColor="text1"/>
                <w:sz w:val="20"/>
                <w:szCs w:val="20"/>
              </w:rPr>
              <w:lastRenderedPageBreak/>
              <w:t>4</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p w14:paraId="1D2C9F1D" w14:textId="19FFCF40" w:rsidR="002E3912" w:rsidRPr="0043610F" w:rsidRDefault="002E3912" w:rsidP="00D43348">
            <w:pPr>
              <w:spacing w:after="0" w:line="240" w:lineRule="auto"/>
              <w:ind w:firstLine="567"/>
              <w:jc w:val="both"/>
              <w:rPr>
                <w:rFonts w:ascii="Times New Roman" w:eastAsia="Times New Roman" w:hAnsi="Times New Roman"/>
                <w:i/>
                <w:color w:val="000000" w:themeColor="text1"/>
                <w:sz w:val="20"/>
                <w:szCs w:val="20"/>
              </w:rPr>
            </w:pPr>
          </w:p>
        </w:tc>
      </w:tr>
    </w:tbl>
    <w:p w14:paraId="4EFCEF23" w14:textId="77777777" w:rsidR="002411F8" w:rsidRDefault="002411F8" w:rsidP="00A032D8">
      <w:pPr>
        <w:pStyle w:val="ConsPlusNormal"/>
        <w:jc w:val="center"/>
        <w:rPr>
          <w:rFonts w:ascii="Times New Roman" w:hAnsi="Times New Roman" w:cs="Times New Roman"/>
          <w:b/>
          <w:bCs/>
        </w:rPr>
      </w:pPr>
    </w:p>
    <w:p w14:paraId="098F795A" w14:textId="66B5FFA1" w:rsidR="00432E7F"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01A48241" w:rsidR="00095CA7" w:rsidRPr="007B0A1A" w:rsidRDefault="007B0A1A" w:rsidP="00D223A8">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1F259B48" w:rsidR="00095CA7" w:rsidRPr="007B0A1A" w:rsidRDefault="007B0A1A" w:rsidP="00D223A8">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00C2DE52" w:rsidR="00095CA7" w:rsidRPr="007B0A1A" w:rsidRDefault="007B0A1A" w:rsidP="00D223A8">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3356269F" w:rsidR="002411F8" w:rsidRPr="007B0A1A" w:rsidRDefault="007B0A1A" w:rsidP="00432E7F">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71D75F00" w14:textId="77777777" w:rsid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p w14:paraId="421FDCE0" w14:textId="47B7D0F0" w:rsidR="00095CA7" w:rsidRPr="007B0A1A" w:rsidRDefault="00095CA7" w:rsidP="002A0BEA">
            <w:pPr>
              <w:pStyle w:val="ConsPlusNormal"/>
              <w:rPr>
                <w:rFonts w:ascii="Times New Roman" w:hAnsi="Times New Roman" w:cs="Times New Roman"/>
              </w:rPr>
            </w:pP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0800BD87" w14:textId="17D54F67" w:rsidR="00D223A8" w:rsidRPr="00D223A8" w:rsidRDefault="00D223A8" w:rsidP="00D223A8">
      <w:pPr>
        <w:widowControl w:val="0"/>
        <w:autoSpaceDE w:val="0"/>
        <w:autoSpaceDN w:val="0"/>
        <w:adjustRightInd w:val="0"/>
        <w:spacing w:after="0" w:line="240" w:lineRule="auto"/>
        <w:ind w:firstLine="540"/>
        <w:jc w:val="center"/>
        <w:rPr>
          <w:rFonts w:ascii="Times New Roman" w:hAnsi="Times New Roman"/>
          <w:sz w:val="20"/>
          <w:szCs w:val="20"/>
        </w:rPr>
      </w:pPr>
      <w:r w:rsidRPr="00D223A8">
        <w:rPr>
          <w:rFonts w:ascii="Times New Roman" w:hAnsi="Times New Roman"/>
          <w:b/>
          <w:bCs/>
          <w:sz w:val="20"/>
          <w:szCs w:val="20"/>
        </w:rPr>
        <w:t>XI</w:t>
      </w:r>
      <w:r w:rsidRPr="00D223A8">
        <w:rPr>
          <w:rFonts w:ascii="Times New Roman" w:hAnsi="Times New Roman"/>
          <w:b/>
          <w:bCs/>
          <w:sz w:val="20"/>
          <w:szCs w:val="20"/>
          <w:lang w:val="en-US"/>
        </w:rPr>
        <w:t>I</w:t>
      </w:r>
      <w:r w:rsidR="00477456">
        <w:rPr>
          <w:rFonts w:ascii="Times New Roman" w:hAnsi="Times New Roman"/>
          <w:b/>
          <w:bCs/>
          <w:sz w:val="20"/>
          <w:szCs w:val="20"/>
        </w:rPr>
        <w:t xml:space="preserve">. </w:t>
      </w:r>
      <w:r w:rsidRPr="00D223A8">
        <w:rPr>
          <w:rFonts w:ascii="Times New Roman" w:hAnsi="Times New Roman"/>
          <w:b/>
          <w:bCs/>
          <w:sz w:val="20"/>
          <w:szCs w:val="20"/>
        </w:rPr>
        <w:t>Договор</w:t>
      </w:r>
    </w:p>
    <w:p w14:paraId="2000486B" w14:textId="504BB578" w:rsidR="007E1BB0" w:rsidRDefault="007E1BB0" w:rsidP="00D223A8">
      <w:pPr>
        <w:spacing w:after="0" w:line="240" w:lineRule="auto"/>
        <w:ind w:firstLine="708"/>
        <w:jc w:val="both"/>
        <w:rPr>
          <w:rFonts w:ascii="Times New Roman" w:hAnsi="Times New Roman"/>
          <w:sz w:val="20"/>
          <w:szCs w:val="20"/>
        </w:rPr>
      </w:pPr>
      <w:bookmarkStart w:id="0" w:name="Par141"/>
      <w:bookmarkEnd w:id="0"/>
      <w:r w:rsidRPr="007E1BB0">
        <w:rPr>
          <w:rFonts w:ascii="Times New Roman" w:hAnsi="Times New Roman"/>
          <w:sz w:val="20"/>
          <w:szCs w:val="20"/>
        </w:rPr>
        <w:t>Участник-победитель, после получения от оператора электронной торговой площадки уведомления о признании его победителем в течение 5 рабочих дней должен предоставить</w:t>
      </w:r>
      <w:r w:rsidR="00D96F4C">
        <w:rPr>
          <w:rFonts w:ascii="Times New Roman" w:hAnsi="Times New Roman"/>
          <w:sz w:val="20"/>
          <w:szCs w:val="20"/>
        </w:rPr>
        <w:t xml:space="preserve"> в адрес государственного предприятия «</w:t>
      </w:r>
      <w:proofErr w:type="spellStart"/>
      <w:r w:rsidR="00D96F4C">
        <w:rPr>
          <w:rFonts w:ascii="Times New Roman" w:hAnsi="Times New Roman"/>
          <w:sz w:val="20"/>
          <w:szCs w:val="20"/>
        </w:rPr>
        <w:t>Минсктранс</w:t>
      </w:r>
      <w:proofErr w:type="spellEnd"/>
      <w:r w:rsidR="00D96F4C">
        <w:rPr>
          <w:rFonts w:ascii="Times New Roman" w:hAnsi="Times New Roman"/>
          <w:sz w:val="20"/>
          <w:szCs w:val="20"/>
        </w:rPr>
        <w:t>» (г. Минск, пр-т Партизанский, 6)</w:t>
      </w:r>
      <w:r w:rsidRPr="007E1BB0">
        <w:rPr>
          <w:rFonts w:ascii="Times New Roman" w:hAnsi="Times New Roman"/>
          <w:sz w:val="20"/>
          <w:szCs w:val="20"/>
        </w:rPr>
        <w:t xml:space="preserve"> один комплект, предлагаемого к поставке оборудования, для прохождения тестирования на базе государственного предприятия «</w:t>
      </w:r>
      <w:proofErr w:type="spellStart"/>
      <w:r w:rsidRPr="007E1BB0">
        <w:rPr>
          <w:rFonts w:ascii="Times New Roman" w:hAnsi="Times New Roman"/>
          <w:sz w:val="20"/>
          <w:szCs w:val="20"/>
        </w:rPr>
        <w:t>Минсктранс</w:t>
      </w:r>
      <w:proofErr w:type="spellEnd"/>
      <w:r w:rsidRPr="007E1BB0">
        <w:rPr>
          <w:rFonts w:ascii="Times New Roman" w:hAnsi="Times New Roman"/>
          <w:sz w:val="20"/>
          <w:szCs w:val="20"/>
        </w:rPr>
        <w:t>» на соответствие техническим требованиям, предъявляемым к оконечному оборудованию для подключения к автоматизированной системе оплаты и контроля проезда государственного предприятия «</w:t>
      </w:r>
      <w:proofErr w:type="spellStart"/>
      <w:r w:rsidRPr="007E1BB0">
        <w:rPr>
          <w:rFonts w:ascii="Times New Roman" w:hAnsi="Times New Roman"/>
          <w:sz w:val="20"/>
          <w:szCs w:val="20"/>
        </w:rPr>
        <w:t>Минсктранс</w:t>
      </w:r>
      <w:proofErr w:type="spellEnd"/>
      <w:r w:rsidRPr="007E1BB0">
        <w:rPr>
          <w:rFonts w:ascii="Times New Roman" w:hAnsi="Times New Roman"/>
          <w:sz w:val="20"/>
          <w:szCs w:val="20"/>
        </w:rPr>
        <w:t>», указанным в приложении 1 к техническому паспорту мероприятия (Приложение №1 к аукционным документам). По результатам данного тестирования государственным предприятием «</w:t>
      </w:r>
      <w:proofErr w:type="spellStart"/>
      <w:r w:rsidRPr="007E1BB0">
        <w:rPr>
          <w:rFonts w:ascii="Times New Roman" w:hAnsi="Times New Roman"/>
          <w:sz w:val="20"/>
          <w:szCs w:val="20"/>
        </w:rPr>
        <w:t>Минсктранс</w:t>
      </w:r>
      <w:proofErr w:type="spellEnd"/>
      <w:r w:rsidRPr="007E1BB0">
        <w:rPr>
          <w:rFonts w:ascii="Times New Roman" w:hAnsi="Times New Roman"/>
          <w:sz w:val="20"/>
          <w:szCs w:val="20"/>
        </w:rPr>
        <w:t>» выдается письмо о положительных либо отрицательных результатах проведенного тестирования. В случае получения участником-победителем письма с положительными результатами тестирования Договор подлежит заключению в соответствии со статьей 24 Закона. При отрицательном результате тестирования предложение отклоняется.</w:t>
      </w:r>
    </w:p>
    <w:p w14:paraId="1F738D2E" w14:textId="292F8B50" w:rsidR="00D223A8" w:rsidRPr="00D223A8" w:rsidRDefault="00D223A8" w:rsidP="00D223A8">
      <w:pPr>
        <w:spacing w:after="0" w:line="240" w:lineRule="auto"/>
        <w:ind w:firstLine="708"/>
        <w:jc w:val="both"/>
        <w:rPr>
          <w:rFonts w:ascii="Times New Roman" w:hAnsi="Times New Roman"/>
          <w:sz w:val="20"/>
          <w:szCs w:val="20"/>
        </w:rPr>
      </w:pPr>
      <w:r w:rsidRPr="00D223A8">
        <w:rPr>
          <w:rFonts w:ascii="Times New Roman" w:hAnsi="Times New Roman"/>
          <w:sz w:val="20"/>
          <w:szCs w:val="20"/>
        </w:rPr>
        <w:t xml:space="preserve">Неотъемлемой частью настоящих аукционных документов является проект договора, разработанный заказчиком (Приложение </w:t>
      </w:r>
      <w:r w:rsidR="003C1536">
        <w:rPr>
          <w:rFonts w:ascii="Times New Roman" w:hAnsi="Times New Roman"/>
          <w:sz w:val="20"/>
          <w:szCs w:val="20"/>
        </w:rPr>
        <w:t>2</w:t>
      </w:r>
      <w:r w:rsidRPr="00D223A8">
        <w:rPr>
          <w:rFonts w:ascii="Times New Roman" w:hAnsi="Times New Roman"/>
          <w:sz w:val="20"/>
          <w:szCs w:val="20"/>
        </w:rPr>
        <w:t>) в соответствии с требованиями законодательства и особенностями предмета закупки.</w:t>
      </w:r>
    </w:p>
    <w:p w14:paraId="2EFBECD6" w14:textId="1EF6DE4C" w:rsidR="00D223A8" w:rsidRPr="00D223A8" w:rsidRDefault="00DA6363" w:rsidP="00D223A8">
      <w:pPr>
        <w:tabs>
          <w:tab w:val="left" w:pos="709"/>
        </w:tabs>
        <w:spacing w:after="0" w:line="240" w:lineRule="auto"/>
        <w:jc w:val="both"/>
        <w:rPr>
          <w:rFonts w:ascii="Times New Roman" w:hAnsi="Times New Roman"/>
          <w:sz w:val="20"/>
          <w:szCs w:val="20"/>
        </w:rPr>
      </w:pPr>
      <w:r>
        <w:rPr>
          <w:rFonts w:ascii="Times New Roman" w:hAnsi="Times New Roman"/>
          <w:sz w:val="20"/>
          <w:szCs w:val="20"/>
        </w:rPr>
        <w:tab/>
      </w:r>
      <w:r w:rsidR="00D223A8" w:rsidRPr="00D223A8">
        <w:rPr>
          <w:rFonts w:ascii="Times New Roman" w:hAnsi="Times New Roman"/>
          <w:sz w:val="20"/>
          <w:szCs w:val="20"/>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11B9A064" w14:textId="3995EAEF" w:rsidR="00D223A8" w:rsidRPr="00D223A8" w:rsidRDefault="00DA6363" w:rsidP="00D223A8">
      <w:pPr>
        <w:tabs>
          <w:tab w:val="left" w:pos="709"/>
        </w:tabs>
        <w:spacing w:after="0" w:line="240" w:lineRule="auto"/>
        <w:jc w:val="both"/>
        <w:rPr>
          <w:rFonts w:ascii="Times New Roman" w:hAnsi="Times New Roman"/>
          <w:sz w:val="18"/>
          <w:szCs w:val="18"/>
        </w:rPr>
      </w:pPr>
      <w:r>
        <w:rPr>
          <w:rFonts w:ascii="Times New Roman" w:hAnsi="Times New Roman"/>
          <w:sz w:val="20"/>
          <w:szCs w:val="20"/>
        </w:rPr>
        <w:tab/>
      </w:r>
      <w:r w:rsidR="00D223A8" w:rsidRPr="00D223A8">
        <w:rPr>
          <w:rFonts w:ascii="Times New Roman" w:hAnsi="Times New Roman"/>
          <w:sz w:val="20"/>
          <w:szCs w:val="20"/>
        </w:rPr>
        <w:t>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Default="00622E2B" w:rsidP="00622E2B">
      <w:pPr>
        <w:spacing w:after="0" w:line="240" w:lineRule="auto"/>
        <w:jc w:val="both"/>
        <w:rPr>
          <w:rFonts w:ascii="Times New Roman" w:hAnsi="Times New Roman"/>
          <w:sz w:val="18"/>
          <w:szCs w:val="18"/>
        </w:rPr>
      </w:pPr>
    </w:p>
    <w:p w14:paraId="31B212B1" w14:textId="0CC3F369" w:rsidR="005224E1" w:rsidRPr="00B968B8" w:rsidRDefault="00E02BEA" w:rsidP="003C1536">
      <w:pPr>
        <w:spacing w:after="0" w:line="240" w:lineRule="auto"/>
        <w:ind w:left="1276" w:hanging="1276"/>
        <w:jc w:val="both"/>
        <w:rPr>
          <w:rFonts w:ascii="Times New Roman" w:hAnsi="Times New Roman"/>
          <w:sz w:val="20"/>
          <w:szCs w:val="20"/>
        </w:rPr>
      </w:pPr>
      <w:r w:rsidRPr="00B968B8">
        <w:rPr>
          <w:rFonts w:ascii="Times New Roman" w:hAnsi="Times New Roman"/>
          <w:sz w:val="20"/>
          <w:szCs w:val="20"/>
        </w:rPr>
        <w:t>Приложение</w:t>
      </w:r>
      <w:r w:rsidR="003C1536">
        <w:rPr>
          <w:rFonts w:ascii="Times New Roman" w:hAnsi="Times New Roman"/>
          <w:sz w:val="20"/>
          <w:szCs w:val="20"/>
        </w:rPr>
        <w:t xml:space="preserve">: </w:t>
      </w:r>
      <w:r w:rsidRPr="00B968B8">
        <w:rPr>
          <w:rFonts w:ascii="Times New Roman" w:hAnsi="Times New Roman"/>
          <w:sz w:val="20"/>
          <w:szCs w:val="20"/>
        </w:rPr>
        <w:t xml:space="preserve">1. </w:t>
      </w:r>
      <w:r w:rsidR="00B968B8" w:rsidRPr="00B968B8">
        <w:rPr>
          <w:rFonts w:ascii="Times New Roman" w:hAnsi="Times New Roman"/>
          <w:sz w:val="20"/>
          <w:szCs w:val="20"/>
        </w:rPr>
        <w:t>Технические требования, предъявляемые к оконечному оборудованию единой централизованной системы оплаты проезда в пассажирском транспорте государственного предприятия «</w:t>
      </w:r>
      <w:proofErr w:type="spellStart"/>
      <w:r w:rsidR="00B968B8" w:rsidRPr="00B968B8">
        <w:rPr>
          <w:rFonts w:ascii="Times New Roman" w:hAnsi="Times New Roman"/>
          <w:sz w:val="20"/>
          <w:szCs w:val="20"/>
        </w:rPr>
        <w:t>Минсктранс</w:t>
      </w:r>
      <w:proofErr w:type="spellEnd"/>
      <w:r w:rsidR="00B968B8" w:rsidRPr="00B968B8">
        <w:rPr>
          <w:rFonts w:ascii="Times New Roman" w:hAnsi="Times New Roman"/>
          <w:sz w:val="20"/>
          <w:szCs w:val="20"/>
        </w:rPr>
        <w:t xml:space="preserve">» на </w:t>
      </w:r>
      <w:r w:rsidR="00826FD1">
        <w:rPr>
          <w:rFonts w:ascii="Times New Roman" w:hAnsi="Times New Roman"/>
          <w:sz w:val="20"/>
          <w:szCs w:val="20"/>
        </w:rPr>
        <w:t>9</w:t>
      </w:r>
      <w:r w:rsidR="00B968B8" w:rsidRPr="00B968B8">
        <w:rPr>
          <w:rFonts w:ascii="Times New Roman" w:hAnsi="Times New Roman"/>
          <w:sz w:val="20"/>
          <w:szCs w:val="20"/>
        </w:rPr>
        <w:t xml:space="preserve"> листах в </w:t>
      </w:r>
      <w:r w:rsidR="0026092A">
        <w:rPr>
          <w:rFonts w:ascii="Times New Roman" w:hAnsi="Times New Roman"/>
          <w:sz w:val="20"/>
          <w:szCs w:val="20"/>
        </w:rPr>
        <w:t>1 экз.</w:t>
      </w:r>
      <w:r w:rsidR="00B968B8" w:rsidRPr="00B968B8">
        <w:rPr>
          <w:rFonts w:ascii="Times New Roman" w:hAnsi="Times New Roman"/>
          <w:sz w:val="20"/>
          <w:szCs w:val="20"/>
        </w:rPr>
        <w:t>;</w:t>
      </w:r>
    </w:p>
    <w:p w14:paraId="333A6EEE" w14:textId="09854AD8" w:rsidR="00D223A8" w:rsidRDefault="00B968B8" w:rsidP="003C1536">
      <w:pPr>
        <w:spacing w:after="0" w:line="240" w:lineRule="auto"/>
        <w:ind w:left="1276"/>
        <w:jc w:val="both"/>
        <w:rPr>
          <w:rFonts w:ascii="Times New Roman" w:hAnsi="Times New Roman"/>
          <w:sz w:val="20"/>
          <w:szCs w:val="20"/>
        </w:rPr>
      </w:pPr>
      <w:r w:rsidRPr="00B968B8">
        <w:rPr>
          <w:rFonts w:ascii="Times New Roman" w:hAnsi="Times New Roman"/>
          <w:sz w:val="20"/>
          <w:szCs w:val="20"/>
        </w:rPr>
        <w:t>2</w:t>
      </w:r>
      <w:r w:rsidR="00D223A8" w:rsidRPr="00B968B8">
        <w:rPr>
          <w:rFonts w:ascii="Times New Roman" w:hAnsi="Times New Roman"/>
          <w:sz w:val="20"/>
          <w:szCs w:val="20"/>
        </w:rPr>
        <w:t xml:space="preserve">. Проект договора на </w:t>
      </w:r>
      <w:r w:rsidR="00290F1A" w:rsidRPr="00B968B8">
        <w:rPr>
          <w:rFonts w:ascii="Times New Roman" w:hAnsi="Times New Roman"/>
          <w:sz w:val="20"/>
          <w:szCs w:val="20"/>
        </w:rPr>
        <w:t>28</w:t>
      </w:r>
      <w:r w:rsidR="00D223A8" w:rsidRPr="00B968B8">
        <w:rPr>
          <w:rFonts w:ascii="Times New Roman" w:hAnsi="Times New Roman"/>
          <w:sz w:val="20"/>
          <w:szCs w:val="20"/>
        </w:rPr>
        <w:t xml:space="preserve"> л. в 1 экз.</w:t>
      </w:r>
    </w:p>
    <w:p w14:paraId="5994F571" w14:textId="0F6FAE99" w:rsidR="0016154D" w:rsidRPr="0016154D" w:rsidRDefault="0016154D" w:rsidP="003C1536">
      <w:pPr>
        <w:spacing w:after="0" w:line="240" w:lineRule="auto"/>
        <w:ind w:left="1276"/>
        <w:jc w:val="both"/>
        <w:rPr>
          <w:rFonts w:ascii="Times New Roman" w:hAnsi="Times New Roman"/>
          <w:sz w:val="20"/>
          <w:szCs w:val="20"/>
        </w:rPr>
      </w:pPr>
      <w:r w:rsidRPr="00D96F4C">
        <w:rPr>
          <w:rFonts w:ascii="Times New Roman" w:hAnsi="Times New Roman"/>
          <w:sz w:val="20"/>
          <w:szCs w:val="20"/>
        </w:rPr>
        <w:t>3. Порядок оплаты услуг организатора по организации и проведению электронного аукциона на 1 л. в 1 экз.</w:t>
      </w:r>
    </w:p>
    <w:p w14:paraId="3B2D3394" w14:textId="502082C4" w:rsidR="005224E1" w:rsidRDefault="005224E1" w:rsidP="007D607A">
      <w:pPr>
        <w:spacing w:after="0"/>
        <w:rPr>
          <w:rFonts w:ascii="Times New Roman" w:hAnsi="Times New Roman"/>
          <w:sz w:val="24"/>
          <w:szCs w:val="24"/>
        </w:rPr>
      </w:pPr>
    </w:p>
    <w:p w14:paraId="24DCD870" w14:textId="77777777" w:rsidR="00290F1A" w:rsidRPr="00290F1A" w:rsidRDefault="00290F1A" w:rsidP="00290F1A">
      <w:pPr>
        <w:pStyle w:val="newncpi0"/>
        <w:spacing w:after="120"/>
        <w:rPr>
          <w:sz w:val="20"/>
          <w:szCs w:val="20"/>
        </w:rPr>
      </w:pPr>
      <w:r w:rsidRPr="00290F1A">
        <w:rPr>
          <w:sz w:val="20"/>
          <w:szCs w:val="20"/>
        </w:rPr>
        <w:t>СОГЛАСОВАНО:</w:t>
      </w:r>
    </w:p>
    <w:p w14:paraId="053BBC73" w14:textId="4A45FDF2" w:rsidR="00275DCF" w:rsidRPr="00290F1A" w:rsidRDefault="00FB38E8" w:rsidP="00FB38E8">
      <w:pPr>
        <w:tabs>
          <w:tab w:val="left" w:pos="1800"/>
          <w:tab w:val="left" w:pos="6804"/>
        </w:tabs>
        <w:spacing w:after="0"/>
        <w:rPr>
          <w:rFonts w:ascii="Times New Roman" w:hAnsi="Times New Roman"/>
          <w:sz w:val="20"/>
          <w:szCs w:val="20"/>
        </w:rPr>
      </w:pPr>
      <w:r>
        <w:rPr>
          <w:rFonts w:ascii="Times New Roman" w:hAnsi="Times New Roman"/>
          <w:sz w:val="20"/>
          <w:szCs w:val="20"/>
        </w:rPr>
        <w:t>Заместитель</w:t>
      </w:r>
      <w:r w:rsidRPr="00FB38E8">
        <w:rPr>
          <w:rFonts w:ascii="Times New Roman" w:hAnsi="Times New Roman"/>
          <w:sz w:val="20"/>
          <w:szCs w:val="20"/>
        </w:rPr>
        <w:t xml:space="preserve"> главного инженера</w:t>
      </w:r>
      <w:r w:rsidR="00A5420B">
        <w:rPr>
          <w:rFonts w:ascii="Times New Roman" w:hAnsi="Times New Roman"/>
          <w:sz w:val="20"/>
          <w:szCs w:val="20"/>
        </w:rPr>
        <w:tab/>
      </w:r>
      <w:r>
        <w:rPr>
          <w:rFonts w:ascii="Times New Roman" w:hAnsi="Times New Roman"/>
          <w:sz w:val="20"/>
          <w:szCs w:val="20"/>
        </w:rPr>
        <w:t>М</w:t>
      </w:r>
      <w:r w:rsidR="00275DCF" w:rsidRPr="00290F1A">
        <w:rPr>
          <w:rFonts w:ascii="Times New Roman" w:hAnsi="Times New Roman"/>
          <w:sz w:val="20"/>
          <w:szCs w:val="20"/>
        </w:rPr>
        <w:t>.</w:t>
      </w:r>
      <w:r>
        <w:rPr>
          <w:rFonts w:ascii="Times New Roman" w:hAnsi="Times New Roman"/>
          <w:sz w:val="20"/>
          <w:szCs w:val="20"/>
        </w:rPr>
        <w:t>В</w:t>
      </w:r>
      <w:r w:rsidR="00275DCF" w:rsidRPr="00290F1A">
        <w:rPr>
          <w:rFonts w:ascii="Times New Roman" w:hAnsi="Times New Roman"/>
          <w:sz w:val="20"/>
          <w:szCs w:val="20"/>
        </w:rPr>
        <w:t>.</w:t>
      </w:r>
      <w:r>
        <w:rPr>
          <w:rFonts w:ascii="Times New Roman" w:hAnsi="Times New Roman"/>
          <w:sz w:val="20"/>
          <w:szCs w:val="20"/>
        </w:rPr>
        <w:t>Слодинский</w:t>
      </w:r>
    </w:p>
    <w:p w14:paraId="650D40CF" w14:textId="77777777" w:rsidR="00275DCF" w:rsidRDefault="00275DCF" w:rsidP="00290F1A">
      <w:pPr>
        <w:tabs>
          <w:tab w:val="left" w:pos="1800"/>
          <w:tab w:val="left" w:pos="6804"/>
        </w:tabs>
        <w:spacing w:after="0"/>
        <w:rPr>
          <w:rFonts w:ascii="Times New Roman" w:hAnsi="Times New Roman"/>
          <w:sz w:val="20"/>
          <w:szCs w:val="20"/>
        </w:rPr>
      </w:pPr>
    </w:p>
    <w:p w14:paraId="413B4DC9" w14:textId="3401E04F" w:rsidR="00290F1A" w:rsidRPr="00290F1A" w:rsidRDefault="00290F1A" w:rsidP="00290F1A">
      <w:pPr>
        <w:tabs>
          <w:tab w:val="left" w:pos="1800"/>
          <w:tab w:val="left" w:pos="6804"/>
        </w:tabs>
        <w:spacing w:after="0"/>
        <w:rPr>
          <w:rFonts w:ascii="Times New Roman" w:hAnsi="Times New Roman"/>
          <w:sz w:val="20"/>
          <w:szCs w:val="20"/>
        </w:rPr>
      </w:pPr>
      <w:r w:rsidRPr="00290F1A">
        <w:rPr>
          <w:rFonts w:ascii="Times New Roman" w:hAnsi="Times New Roman"/>
          <w:sz w:val="20"/>
          <w:szCs w:val="20"/>
        </w:rPr>
        <w:t>Начальник управления материально –</w:t>
      </w:r>
    </w:p>
    <w:p w14:paraId="1B23EF2A" w14:textId="77777777" w:rsidR="00290F1A" w:rsidRPr="00290F1A" w:rsidRDefault="00290F1A" w:rsidP="00290F1A">
      <w:pPr>
        <w:tabs>
          <w:tab w:val="left" w:pos="1800"/>
          <w:tab w:val="left" w:pos="6804"/>
        </w:tabs>
        <w:spacing w:after="0"/>
        <w:rPr>
          <w:rFonts w:ascii="Times New Roman" w:hAnsi="Times New Roman"/>
          <w:sz w:val="20"/>
          <w:szCs w:val="20"/>
        </w:rPr>
      </w:pPr>
      <w:r w:rsidRPr="00290F1A">
        <w:rPr>
          <w:rFonts w:ascii="Times New Roman" w:hAnsi="Times New Roman"/>
          <w:sz w:val="20"/>
          <w:szCs w:val="20"/>
        </w:rPr>
        <w:t>технического снабжения</w:t>
      </w:r>
      <w:r w:rsidRPr="00290F1A">
        <w:rPr>
          <w:rFonts w:ascii="Times New Roman" w:hAnsi="Times New Roman"/>
          <w:sz w:val="20"/>
          <w:szCs w:val="20"/>
        </w:rPr>
        <w:tab/>
      </w:r>
      <w:proofErr w:type="spellStart"/>
      <w:r w:rsidRPr="00290F1A">
        <w:rPr>
          <w:rFonts w:ascii="Times New Roman" w:hAnsi="Times New Roman"/>
          <w:sz w:val="20"/>
          <w:szCs w:val="20"/>
        </w:rPr>
        <w:t>А.Н.Карабань</w:t>
      </w:r>
      <w:proofErr w:type="spellEnd"/>
    </w:p>
    <w:p w14:paraId="4CE7EBC8" w14:textId="13D4F252" w:rsidR="00C26B4A" w:rsidRDefault="00C26B4A" w:rsidP="00290F1A">
      <w:pPr>
        <w:spacing w:after="0"/>
        <w:rPr>
          <w:rFonts w:ascii="Times New Roman" w:hAnsi="Times New Roman"/>
          <w:sz w:val="26"/>
          <w:szCs w:val="26"/>
        </w:rPr>
      </w:pPr>
    </w:p>
    <w:p w14:paraId="4F2D0E50" w14:textId="6DEEEF6E" w:rsidR="00275DCF" w:rsidRPr="00290F1A" w:rsidRDefault="00275DCF" w:rsidP="00275DCF">
      <w:pPr>
        <w:tabs>
          <w:tab w:val="left" w:pos="1800"/>
          <w:tab w:val="left" w:pos="6804"/>
        </w:tabs>
        <w:spacing w:after="0" w:line="280" w:lineRule="exact"/>
        <w:rPr>
          <w:rFonts w:ascii="Times New Roman" w:hAnsi="Times New Roman"/>
          <w:sz w:val="20"/>
          <w:szCs w:val="20"/>
        </w:rPr>
      </w:pPr>
      <w:r w:rsidRPr="00290F1A">
        <w:rPr>
          <w:rFonts w:ascii="Times New Roman" w:hAnsi="Times New Roman"/>
          <w:sz w:val="20"/>
          <w:szCs w:val="20"/>
        </w:rPr>
        <w:t xml:space="preserve">Начальник </w:t>
      </w:r>
      <w:r>
        <w:rPr>
          <w:rFonts w:ascii="Times New Roman" w:hAnsi="Times New Roman"/>
          <w:sz w:val="20"/>
          <w:szCs w:val="20"/>
        </w:rPr>
        <w:t>отдела тендерной работы</w:t>
      </w:r>
      <w:r w:rsidRPr="00290F1A">
        <w:rPr>
          <w:rFonts w:ascii="Times New Roman" w:hAnsi="Times New Roman"/>
          <w:sz w:val="20"/>
          <w:szCs w:val="20"/>
        </w:rPr>
        <w:tab/>
      </w:r>
      <w:proofErr w:type="spellStart"/>
      <w:r>
        <w:rPr>
          <w:rFonts w:ascii="Times New Roman" w:hAnsi="Times New Roman"/>
          <w:sz w:val="20"/>
          <w:szCs w:val="20"/>
        </w:rPr>
        <w:t>А</w:t>
      </w:r>
      <w:r w:rsidRPr="00290F1A">
        <w:rPr>
          <w:rFonts w:ascii="Times New Roman" w:hAnsi="Times New Roman"/>
          <w:sz w:val="20"/>
          <w:szCs w:val="20"/>
        </w:rPr>
        <w:t>.</w:t>
      </w:r>
      <w:r>
        <w:rPr>
          <w:rFonts w:ascii="Times New Roman" w:hAnsi="Times New Roman"/>
          <w:sz w:val="20"/>
          <w:szCs w:val="20"/>
        </w:rPr>
        <w:t>А</w:t>
      </w:r>
      <w:r w:rsidRPr="00290F1A">
        <w:rPr>
          <w:rFonts w:ascii="Times New Roman" w:hAnsi="Times New Roman"/>
          <w:sz w:val="20"/>
          <w:szCs w:val="20"/>
        </w:rPr>
        <w:t>.</w:t>
      </w:r>
      <w:r>
        <w:rPr>
          <w:rFonts w:ascii="Times New Roman" w:hAnsi="Times New Roman"/>
          <w:sz w:val="20"/>
          <w:szCs w:val="20"/>
        </w:rPr>
        <w:t>Камбалов</w:t>
      </w:r>
      <w:proofErr w:type="spellEnd"/>
    </w:p>
    <w:sectPr w:rsidR="00275DCF" w:rsidRPr="00290F1A"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021F"/>
    <w:multiLevelType w:val="hybridMultilevel"/>
    <w:tmpl w:val="00B09D74"/>
    <w:lvl w:ilvl="0" w:tplc="9C4CB5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130AED"/>
    <w:multiLevelType w:val="hybridMultilevel"/>
    <w:tmpl w:val="B99A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84965">
    <w:abstractNumId w:val="0"/>
  </w:num>
  <w:num w:numId="2" w16cid:durableId="116929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D9"/>
    <w:rsid w:val="00003D3D"/>
    <w:rsid w:val="00005B45"/>
    <w:rsid w:val="00006AC1"/>
    <w:rsid w:val="00006B8D"/>
    <w:rsid w:val="00006BCE"/>
    <w:rsid w:val="000071C8"/>
    <w:rsid w:val="0001525C"/>
    <w:rsid w:val="00021FA9"/>
    <w:rsid w:val="0003593F"/>
    <w:rsid w:val="00043FE5"/>
    <w:rsid w:val="00050852"/>
    <w:rsid w:val="0005161A"/>
    <w:rsid w:val="00051ED9"/>
    <w:rsid w:val="00053AEB"/>
    <w:rsid w:val="0005579C"/>
    <w:rsid w:val="0006276C"/>
    <w:rsid w:val="0006765D"/>
    <w:rsid w:val="000726A9"/>
    <w:rsid w:val="0008265F"/>
    <w:rsid w:val="0008366D"/>
    <w:rsid w:val="000850AF"/>
    <w:rsid w:val="00086130"/>
    <w:rsid w:val="00086331"/>
    <w:rsid w:val="00086D52"/>
    <w:rsid w:val="0009228D"/>
    <w:rsid w:val="00093451"/>
    <w:rsid w:val="00094590"/>
    <w:rsid w:val="00095CA7"/>
    <w:rsid w:val="000A12A6"/>
    <w:rsid w:val="000A30DA"/>
    <w:rsid w:val="000A33C6"/>
    <w:rsid w:val="000A3AE7"/>
    <w:rsid w:val="000A4E5B"/>
    <w:rsid w:val="000A6E2F"/>
    <w:rsid w:val="000A7A7D"/>
    <w:rsid w:val="000B0535"/>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2C7C"/>
    <w:rsid w:val="001036C0"/>
    <w:rsid w:val="00104B3A"/>
    <w:rsid w:val="00112CDC"/>
    <w:rsid w:val="00113D2A"/>
    <w:rsid w:val="00115896"/>
    <w:rsid w:val="001168C0"/>
    <w:rsid w:val="001168C3"/>
    <w:rsid w:val="00127D26"/>
    <w:rsid w:val="0013071F"/>
    <w:rsid w:val="001319EE"/>
    <w:rsid w:val="001333D5"/>
    <w:rsid w:val="00136DF0"/>
    <w:rsid w:val="00142521"/>
    <w:rsid w:val="00146557"/>
    <w:rsid w:val="0015198F"/>
    <w:rsid w:val="00152FE5"/>
    <w:rsid w:val="001569F5"/>
    <w:rsid w:val="0016154D"/>
    <w:rsid w:val="00164BD9"/>
    <w:rsid w:val="00167899"/>
    <w:rsid w:val="00172405"/>
    <w:rsid w:val="001825AD"/>
    <w:rsid w:val="00183BCA"/>
    <w:rsid w:val="00195456"/>
    <w:rsid w:val="001971DF"/>
    <w:rsid w:val="001A6143"/>
    <w:rsid w:val="001A7578"/>
    <w:rsid w:val="001B158F"/>
    <w:rsid w:val="001B22C6"/>
    <w:rsid w:val="001C284E"/>
    <w:rsid w:val="001D0840"/>
    <w:rsid w:val="001D6E19"/>
    <w:rsid w:val="001D6F63"/>
    <w:rsid w:val="001E03AA"/>
    <w:rsid w:val="001F178C"/>
    <w:rsid w:val="001F302C"/>
    <w:rsid w:val="001F51FB"/>
    <w:rsid w:val="00201C46"/>
    <w:rsid w:val="00202BD9"/>
    <w:rsid w:val="00206A28"/>
    <w:rsid w:val="002138A1"/>
    <w:rsid w:val="002140C9"/>
    <w:rsid w:val="00216002"/>
    <w:rsid w:val="00216707"/>
    <w:rsid w:val="00221EDD"/>
    <w:rsid w:val="002245DF"/>
    <w:rsid w:val="00225BFA"/>
    <w:rsid w:val="00233C28"/>
    <w:rsid w:val="0023430C"/>
    <w:rsid w:val="00236EC0"/>
    <w:rsid w:val="00237D3E"/>
    <w:rsid w:val="002411F8"/>
    <w:rsid w:val="002424B8"/>
    <w:rsid w:val="00242EF6"/>
    <w:rsid w:val="00244FC0"/>
    <w:rsid w:val="002503DE"/>
    <w:rsid w:val="00250742"/>
    <w:rsid w:val="00251525"/>
    <w:rsid w:val="00257F71"/>
    <w:rsid w:val="0026092A"/>
    <w:rsid w:val="00262570"/>
    <w:rsid w:val="00263160"/>
    <w:rsid w:val="0027509D"/>
    <w:rsid w:val="00275DCF"/>
    <w:rsid w:val="00276BAA"/>
    <w:rsid w:val="00280649"/>
    <w:rsid w:val="00281C40"/>
    <w:rsid w:val="00284D4F"/>
    <w:rsid w:val="00290BC2"/>
    <w:rsid w:val="00290F1A"/>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3912"/>
    <w:rsid w:val="002E5153"/>
    <w:rsid w:val="002E71B0"/>
    <w:rsid w:val="002E72A6"/>
    <w:rsid w:val="002F66C5"/>
    <w:rsid w:val="002F785C"/>
    <w:rsid w:val="002F7D9B"/>
    <w:rsid w:val="003266C9"/>
    <w:rsid w:val="003326AA"/>
    <w:rsid w:val="00340417"/>
    <w:rsid w:val="00343BCB"/>
    <w:rsid w:val="00344BEC"/>
    <w:rsid w:val="003474D4"/>
    <w:rsid w:val="00352BF7"/>
    <w:rsid w:val="00353194"/>
    <w:rsid w:val="0035771C"/>
    <w:rsid w:val="003618DB"/>
    <w:rsid w:val="00362AC0"/>
    <w:rsid w:val="0036353F"/>
    <w:rsid w:val="00363831"/>
    <w:rsid w:val="0037355A"/>
    <w:rsid w:val="00376EA7"/>
    <w:rsid w:val="00382400"/>
    <w:rsid w:val="0038617C"/>
    <w:rsid w:val="00392558"/>
    <w:rsid w:val="00393151"/>
    <w:rsid w:val="00394D58"/>
    <w:rsid w:val="003951B1"/>
    <w:rsid w:val="003A2F90"/>
    <w:rsid w:val="003A45C9"/>
    <w:rsid w:val="003A6707"/>
    <w:rsid w:val="003B0B7C"/>
    <w:rsid w:val="003B7FF2"/>
    <w:rsid w:val="003C1536"/>
    <w:rsid w:val="003C3DA0"/>
    <w:rsid w:val="003D2A53"/>
    <w:rsid w:val="003D3984"/>
    <w:rsid w:val="003D3C82"/>
    <w:rsid w:val="003E395D"/>
    <w:rsid w:val="003E4E71"/>
    <w:rsid w:val="00411979"/>
    <w:rsid w:val="00412441"/>
    <w:rsid w:val="00413784"/>
    <w:rsid w:val="00426A0B"/>
    <w:rsid w:val="004300D7"/>
    <w:rsid w:val="00432222"/>
    <w:rsid w:val="00432E7F"/>
    <w:rsid w:val="0043610F"/>
    <w:rsid w:val="00440B3B"/>
    <w:rsid w:val="00442E13"/>
    <w:rsid w:val="004432CA"/>
    <w:rsid w:val="004534A7"/>
    <w:rsid w:val="00456E97"/>
    <w:rsid w:val="00457266"/>
    <w:rsid w:val="0046177E"/>
    <w:rsid w:val="00463BF4"/>
    <w:rsid w:val="00465B11"/>
    <w:rsid w:val="00466D2A"/>
    <w:rsid w:val="0047473C"/>
    <w:rsid w:val="00477456"/>
    <w:rsid w:val="0048343D"/>
    <w:rsid w:val="004843F8"/>
    <w:rsid w:val="004847F5"/>
    <w:rsid w:val="00484E02"/>
    <w:rsid w:val="00485B32"/>
    <w:rsid w:val="00490228"/>
    <w:rsid w:val="004908B5"/>
    <w:rsid w:val="00490B00"/>
    <w:rsid w:val="00490E88"/>
    <w:rsid w:val="00493315"/>
    <w:rsid w:val="00493CAF"/>
    <w:rsid w:val="004968DA"/>
    <w:rsid w:val="004A0862"/>
    <w:rsid w:val="004A759B"/>
    <w:rsid w:val="004B715B"/>
    <w:rsid w:val="004D0211"/>
    <w:rsid w:val="004E29D7"/>
    <w:rsid w:val="004E3692"/>
    <w:rsid w:val="004E6E1F"/>
    <w:rsid w:val="004F01F0"/>
    <w:rsid w:val="004F1F52"/>
    <w:rsid w:val="004F4FAA"/>
    <w:rsid w:val="004F5A82"/>
    <w:rsid w:val="005022EE"/>
    <w:rsid w:val="00502C99"/>
    <w:rsid w:val="00505217"/>
    <w:rsid w:val="00506E91"/>
    <w:rsid w:val="00507CE9"/>
    <w:rsid w:val="00511541"/>
    <w:rsid w:val="00513E6C"/>
    <w:rsid w:val="0051525B"/>
    <w:rsid w:val="0052052E"/>
    <w:rsid w:val="00521A24"/>
    <w:rsid w:val="005224E1"/>
    <w:rsid w:val="00522B8F"/>
    <w:rsid w:val="00525845"/>
    <w:rsid w:val="005310AE"/>
    <w:rsid w:val="00531CF0"/>
    <w:rsid w:val="00533174"/>
    <w:rsid w:val="00535498"/>
    <w:rsid w:val="005464FE"/>
    <w:rsid w:val="005471EC"/>
    <w:rsid w:val="00547D84"/>
    <w:rsid w:val="00550970"/>
    <w:rsid w:val="00551269"/>
    <w:rsid w:val="00554659"/>
    <w:rsid w:val="00567EB0"/>
    <w:rsid w:val="0057010D"/>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E188B"/>
    <w:rsid w:val="005E4B62"/>
    <w:rsid w:val="005F1350"/>
    <w:rsid w:val="005F44C0"/>
    <w:rsid w:val="005F7C99"/>
    <w:rsid w:val="00605F64"/>
    <w:rsid w:val="006060E9"/>
    <w:rsid w:val="006061FB"/>
    <w:rsid w:val="00606EE3"/>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2E80"/>
    <w:rsid w:val="006A34B9"/>
    <w:rsid w:val="006A370E"/>
    <w:rsid w:val="006A3DE8"/>
    <w:rsid w:val="006A46FE"/>
    <w:rsid w:val="006A4D57"/>
    <w:rsid w:val="006A53E0"/>
    <w:rsid w:val="006A57E1"/>
    <w:rsid w:val="006A6B10"/>
    <w:rsid w:val="006B02C5"/>
    <w:rsid w:val="006B4146"/>
    <w:rsid w:val="006B6170"/>
    <w:rsid w:val="006C2DB6"/>
    <w:rsid w:val="006C3D96"/>
    <w:rsid w:val="006D6047"/>
    <w:rsid w:val="006E21E4"/>
    <w:rsid w:val="006E22BB"/>
    <w:rsid w:val="006E6440"/>
    <w:rsid w:val="006F1FCE"/>
    <w:rsid w:val="006F34DB"/>
    <w:rsid w:val="006F4CC7"/>
    <w:rsid w:val="006F7E82"/>
    <w:rsid w:val="00700EA4"/>
    <w:rsid w:val="0070154A"/>
    <w:rsid w:val="0070209D"/>
    <w:rsid w:val="00707BC5"/>
    <w:rsid w:val="00715194"/>
    <w:rsid w:val="007205D6"/>
    <w:rsid w:val="00722F55"/>
    <w:rsid w:val="00724FAA"/>
    <w:rsid w:val="007252C6"/>
    <w:rsid w:val="00726766"/>
    <w:rsid w:val="00730404"/>
    <w:rsid w:val="00730D52"/>
    <w:rsid w:val="00732CCC"/>
    <w:rsid w:val="00734FA5"/>
    <w:rsid w:val="007410B2"/>
    <w:rsid w:val="00746954"/>
    <w:rsid w:val="00746E37"/>
    <w:rsid w:val="007479E1"/>
    <w:rsid w:val="00751DB3"/>
    <w:rsid w:val="00752B9C"/>
    <w:rsid w:val="007539A8"/>
    <w:rsid w:val="007556CC"/>
    <w:rsid w:val="00756695"/>
    <w:rsid w:val="007579B4"/>
    <w:rsid w:val="00774109"/>
    <w:rsid w:val="00783D02"/>
    <w:rsid w:val="007864CE"/>
    <w:rsid w:val="00786719"/>
    <w:rsid w:val="007903D1"/>
    <w:rsid w:val="00791518"/>
    <w:rsid w:val="0079188D"/>
    <w:rsid w:val="00791FE0"/>
    <w:rsid w:val="007936E8"/>
    <w:rsid w:val="00793F31"/>
    <w:rsid w:val="0079405C"/>
    <w:rsid w:val="00794D90"/>
    <w:rsid w:val="00794FDC"/>
    <w:rsid w:val="007A1243"/>
    <w:rsid w:val="007A29EB"/>
    <w:rsid w:val="007A4B1C"/>
    <w:rsid w:val="007B017A"/>
    <w:rsid w:val="007B02C7"/>
    <w:rsid w:val="007B0A1A"/>
    <w:rsid w:val="007B12B4"/>
    <w:rsid w:val="007B587E"/>
    <w:rsid w:val="007C6FBA"/>
    <w:rsid w:val="007D549F"/>
    <w:rsid w:val="007D607A"/>
    <w:rsid w:val="007E1BB0"/>
    <w:rsid w:val="007E2546"/>
    <w:rsid w:val="007E3EC4"/>
    <w:rsid w:val="007E464A"/>
    <w:rsid w:val="007E5FD7"/>
    <w:rsid w:val="007F3374"/>
    <w:rsid w:val="007F478C"/>
    <w:rsid w:val="007F7ED3"/>
    <w:rsid w:val="008011AA"/>
    <w:rsid w:val="00802D83"/>
    <w:rsid w:val="00804F45"/>
    <w:rsid w:val="00810A4C"/>
    <w:rsid w:val="008123EB"/>
    <w:rsid w:val="0081337C"/>
    <w:rsid w:val="00820BD9"/>
    <w:rsid w:val="008210E6"/>
    <w:rsid w:val="00821D98"/>
    <w:rsid w:val="0082490E"/>
    <w:rsid w:val="00825D42"/>
    <w:rsid w:val="00826FD1"/>
    <w:rsid w:val="00830613"/>
    <w:rsid w:val="008366E7"/>
    <w:rsid w:val="00837063"/>
    <w:rsid w:val="00837438"/>
    <w:rsid w:val="00837D33"/>
    <w:rsid w:val="0084070F"/>
    <w:rsid w:val="00841F75"/>
    <w:rsid w:val="008445DA"/>
    <w:rsid w:val="00844AC5"/>
    <w:rsid w:val="00846C88"/>
    <w:rsid w:val="008569B0"/>
    <w:rsid w:val="00863398"/>
    <w:rsid w:val="00863820"/>
    <w:rsid w:val="00863FBE"/>
    <w:rsid w:val="00866289"/>
    <w:rsid w:val="00867460"/>
    <w:rsid w:val="008701D7"/>
    <w:rsid w:val="00880047"/>
    <w:rsid w:val="00881D97"/>
    <w:rsid w:val="008850FB"/>
    <w:rsid w:val="00885F5A"/>
    <w:rsid w:val="00896A35"/>
    <w:rsid w:val="008A0D3F"/>
    <w:rsid w:val="008A1093"/>
    <w:rsid w:val="008A795E"/>
    <w:rsid w:val="008C1C59"/>
    <w:rsid w:val="008C2428"/>
    <w:rsid w:val="008C3F8A"/>
    <w:rsid w:val="008C4B0B"/>
    <w:rsid w:val="008C6B73"/>
    <w:rsid w:val="008C7C67"/>
    <w:rsid w:val="008D4FB2"/>
    <w:rsid w:val="008E0759"/>
    <w:rsid w:val="008E07C7"/>
    <w:rsid w:val="008E28B8"/>
    <w:rsid w:val="008E4713"/>
    <w:rsid w:val="008E585F"/>
    <w:rsid w:val="008E6268"/>
    <w:rsid w:val="008E6A51"/>
    <w:rsid w:val="008E77B9"/>
    <w:rsid w:val="008F6A86"/>
    <w:rsid w:val="00900742"/>
    <w:rsid w:val="00902311"/>
    <w:rsid w:val="0090295A"/>
    <w:rsid w:val="009046B5"/>
    <w:rsid w:val="009076C3"/>
    <w:rsid w:val="00912DD1"/>
    <w:rsid w:val="0092231A"/>
    <w:rsid w:val="009259D0"/>
    <w:rsid w:val="00925EF4"/>
    <w:rsid w:val="00934EEF"/>
    <w:rsid w:val="00940E70"/>
    <w:rsid w:val="0094479B"/>
    <w:rsid w:val="009462E1"/>
    <w:rsid w:val="009544A4"/>
    <w:rsid w:val="00956A76"/>
    <w:rsid w:val="00960466"/>
    <w:rsid w:val="00960E50"/>
    <w:rsid w:val="00964F18"/>
    <w:rsid w:val="00971860"/>
    <w:rsid w:val="00974F0C"/>
    <w:rsid w:val="00977262"/>
    <w:rsid w:val="00977F16"/>
    <w:rsid w:val="0099282F"/>
    <w:rsid w:val="009958FE"/>
    <w:rsid w:val="009A313C"/>
    <w:rsid w:val="009A40B4"/>
    <w:rsid w:val="009B22F8"/>
    <w:rsid w:val="009B6AC7"/>
    <w:rsid w:val="009C1F63"/>
    <w:rsid w:val="009C3B7E"/>
    <w:rsid w:val="009C4CB6"/>
    <w:rsid w:val="009C532B"/>
    <w:rsid w:val="009D04AF"/>
    <w:rsid w:val="009D47EA"/>
    <w:rsid w:val="009E2E50"/>
    <w:rsid w:val="009E442E"/>
    <w:rsid w:val="009E69AE"/>
    <w:rsid w:val="009F3391"/>
    <w:rsid w:val="009F604C"/>
    <w:rsid w:val="009F6B79"/>
    <w:rsid w:val="009F6B9C"/>
    <w:rsid w:val="009F734A"/>
    <w:rsid w:val="009F7E9E"/>
    <w:rsid w:val="00A00680"/>
    <w:rsid w:val="00A01F1E"/>
    <w:rsid w:val="00A032D8"/>
    <w:rsid w:val="00A04CC0"/>
    <w:rsid w:val="00A053D6"/>
    <w:rsid w:val="00A072BB"/>
    <w:rsid w:val="00A10D74"/>
    <w:rsid w:val="00A15E0F"/>
    <w:rsid w:val="00A20D7E"/>
    <w:rsid w:val="00A21955"/>
    <w:rsid w:val="00A318B7"/>
    <w:rsid w:val="00A34A72"/>
    <w:rsid w:val="00A402AE"/>
    <w:rsid w:val="00A46834"/>
    <w:rsid w:val="00A479C6"/>
    <w:rsid w:val="00A50379"/>
    <w:rsid w:val="00A50A01"/>
    <w:rsid w:val="00A5420B"/>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028C"/>
    <w:rsid w:val="00AB176E"/>
    <w:rsid w:val="00AB4EBD"/>
    <w:rsid w:val="00AC1E35"/>
    <w:rsid w:val="00AC46AA"/>
    <w:rsid w:val="00AC5DAA"/>
    <w:rsid w:val="00AC70F9"/>
    <w:rsid w:val="00AD0164"/>
    <w:rsid w:val="00AD2934"/>
    <w:rsid w:val="00AD682A"/>
    <w:rsid w:val="00AD77EA"/>
    <w:rsid w:val="00AE3B00"/>
    <w:rsid w:val="00AE78A8"/>
    <w:rsid w:val="00AF3E95"/>
    <w:rsid w:val="00AF649E"/>
    <w:rsid w:val="00AF770B"/>
    <w:rsid w:val="00B042ED"/>
    <w:rsid w:val="00B04E2D"/>
    <w:rsid w:val="00B1090B"/>
    <w:rsid w:val="00B14A18"/>
    <w:rsid w:val="00B15BBD"/>
    <w:rsid w:val="00B35C42"/>
    <w:rsid w:val="00B42241"/>
    <w:rsid w:val="00B42DD0"/>
    <w:rsid w:val="00B53D30"/>
    <w:rsid w:val="00B557B6"/>
    <w:rsid w:val="00B60D5C"/>
    <w:rsid w:val="00B70E67"/>
    <w:rsid w:val="00B76317"/>
    <w:rsid w:val="00B778B3"/>
    <w:rsid w:val="00B83B5B"/>
    <w:rsid w:val="00B84760"/>
    <w:rsid w:val="00B84D58"/>
    <w:rsid w:val="00B85AB5"/>
    <w:rsid w:val="00B87F5C"/>
    <w:rsid w:val="00B908C5"/>
    <w:rsid w:val="00B95588"/>
    <w:rsid w:val="00B968B8"/>
    <w:rsid w:val="00BB3351"/>
    <w:rsid w:val="00BB38A7"/>
    <w:rsid w:val="00BC01A9"/>
    <w:rsid w:val="00BC17ED"/>
    <w:rsid w:val="00BD00C1"/>
    <w:rsid w:val="00BD1112"/>
    <w:rsid w:val="00BD7005"/>
    <w:rsid w:val="00BD75DB"/>
    <w:rsid w:val="00BE10AE"/>
    <w:rsid w:val="00BE11B2"/>
    <w:rsid w:val="00BE5A2B"/>
    <w:rsid w:val="00BF03C9"/>
    <w:rsid w:val="00BF0735"/>
    <w:rsid w:val="00BF0D0F"/>
    <w:rsid w:val="00BF27C4"/>
    <w:rsid w:val="00BF3001"/>
    <w:rsid w:val="00BF765D"/>
    <w:rsid w:val="00C02007"/>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763B3"/>
    <w:rsid w:val="00C810C6"/>
    <w:rsid w:val="00C846B0"/>
    <w:rsid w:val="00C87351"/>
    <w:rsid w:val="00C915F8"/>
    <w:rsid w:val="00C91B8E"/>
    <w:rsid w:val="00C93427"/>
    <w:rsid w:val="00C939B9"/>
    <w:rsid w:val="00C953EC"/>
    <w:rsid w:val="00C954F6"/>
    <w:rsid w:val="00C96371"/>
    <w:rsid w:val="00CA03A0"/>
    <w:rsid w:val="00CA1401"/>
    <w:rsid w:val="00CA2D73"/>
    <w:rsid w:val="00CA4D5C"/>
    <w:rsid w:val="00CA5B1B"/>
    <w:rsid w:val="00CB1C25"/>
    <w:rsid w:val="00CB400B"/>
    <w:rsid w:val="00CB5E15"/>
    <w:rsid w:val="00CB6B46"/>
    <w:rsid w:val="00CB7905"/>
    <w:rsid w:val="00CB7B64"/>
    <w:rsid w:val="00CC11C1"/>
    <w:rsid w:val="00CC2E24"/>
    <w:rsid w:val="00CD1173"/>
    <w:rsid w:val="00CD179A"/>
    <w:rsid w:val="00CD3AD8"/>
    <w:rsid w:val="00CD58BB"/>
    <w:rsid w:val="00CE01B9"/>
    <w:rsid w:val="00CE500C"/>
    <w:rsid w:val="00CE6816"/>
    <w:rsid w:val="00CF0FB5"/>
    <w:rsid w:val="00CF5217"/>
    <w:rsid w:val="00CF54DB"/>
    <w:rsid w:val="00D002F8"/>
    <w:rsid w:val="00D04AC0"/>
    <w:rsid w:val="00D07583"/>
    <w:rsid w:val="00D10CAC"/>
    <w:rsid w:val="00D1237C"/>
    <w:rsid w:val="00D1523E"/>
    <w:rsid w:val="00D16992"/>
    <w:rsid w:val="00D16A60"/>
    <w:rsid w:val="00D223A8"/>
    <w:rsid w:val="00D22AFA"/>
    <w:rsid w:val="00D25420"/>
    <w:rsid w:val="00D26A42"/>
    <w:rsid w:val="00D3196B"/>
    <w:rsid w:val="00D36509"/>
    <w:rsid w:val="00D372FC"/>
    <w:rsid w:val="00D41A5F"/>
    <w:rsid w:val="00D43348"/>
    <w:rsid w:val="00D45A50"/>
    <w:rsid w:val="00D45B26"/>
    <w:rsid w:val="00D50FBD"/>
    <w:rsid w:val="00D54BF2"/>
    <w:rsid w:val="00D55F4B"/>
    <w:rsid w:val="00D56853"/>
    <w:rsid w:val="00D63B52"/>
    <w:rsid w:val="00D70D71"/>
    <w:rsid w:val="00D71E91"/>
    <w:rsid w:val="00D7589C"/>
    <w:rsid w:val="00D76D13"/>
    <w:rsid w:val="00D811BA"/>
    <w:rsid w:val="00D82AC7"/>
    <w:rsid w:val="00D82EFB"/>
    <w:rsid w:val="00D83778"/>
    <w:rsid w:val="00D8602D"/>
    <w:rsid w:val="00D9070B"/>
    <w:rsid w:val="00D96F4C"/>
    <w:rsid w:val="00D977A5"/>
    <w:rsid w:val="00DA0968"/>
    <w:rsid w:val="00DA4B2F"/>
    <w:rsid w:val="00DA5AFD"/>
    <w:rsid w:val="00DA6218"/>
    <w:rsid w:val="00DA6363"/>
    <w:rsid w:val="00DA74F3"/>
    <w:rsid w:val="00DB2156"/>
    <w:rsid w:val="00DB4335"/>
    <w:rsid w:val="00DB7EB7"/>
    <w:rsid w:val="00DD01D4"/>
    <w:rsid w:val="00DD4091"/>
    <w:rsid w:val="00DD451F"/>
    <w:rsid w:val="00DD55DA"/>
    <w:rsid w:val="00DF3EFC"/>
    <w:rsid w:val="00DF62C0"/>
    <w:rsid w:val="00E01E37"/>
    <w:rsid w:val="00E02BEA"/>
    <w:rsid w:val="00E052CF"/>
    <w:rsid w:val="00E06BFE"/>
    <w:rsid w:val="00E108C3"/>
    <w:rsid w:val="00E1427F"/>
    <w:rsid w:val="00E177C1"/>
    <w:rsid w:val="00E25BBA"/>
    <w:rsid w:val="00E30D76"/>
    <w:rsid w:val="00E33CCE"/>
    <w:rsid w:val="00E35806"/>
    <w:rsid w:val="00E4054C"/>
    <w:rsid w:val="00E42425"/>
    <w:rsid w:val="00E50DC9"/>
    <w:rsid w:val="00E51461"/>
    <w:rsid w:val="00E56B9C"/>
    <w:rsid w:val="00E56D73"/>
    <w:rsid w:val="00E57EC1"/>
    <w:rsid w:val="00E635E7"/>
    <w:rsid w:val="00E64116"/>
    <w:rsid w:val="00E65BC4"/>
    <w:rsid w:val="00E664BF"/>
    <w:rsid w:val="00E741E7"/>
    <w:rsid w:val="00E7521D"/>
    <w:rsid w:val="00E76CAB"/>
    <w:rsid w:val="00E8341E"/>
    <w:rsid w:val="00E96021"/>
    <w:rsid w:val="00EA395F"/>
    <w:rsid w:val="00EA40E6"/>
    <w:rsid w:val="00EA4AF7"/>
    <w:rsid w:val="00EA509E"/>
    <w:rsid w:val="00EB354E"/>
    <w:rsid w:val="00EC108A"/>
    <w:rsid w:val="00EC12C5"/>
    <w:rsid w:val="00EC1358"/>
    <w:rsid w:val="00EC2137"/>
    <w:rsid w:val="00EC3FF7"/>
    <w:rsid w:val="00ED3911"/>
    <w:rsid w:val="00ED3DAA"/>
    <w:rsid w:val="00ED3F04"/>
    <w:rsid w:val="00EE2349"/>
    <w:rsid w:val="00EF1EF7"/>
    <w:rsid w:val="00EF6A06"/>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463A7"/>
    <w:rsid w:val="00F52F61"/>
    <w:rsid w:val="00F54327"/>
    <w:rsid w:val="00F546AF"/>
    <w:rsid w:val="00F5742F"/>
    <w:rsid w:val="00F57A50"/>
    <w:rsid w:val="00F62050"/>
    <w:rsid w:val="00F6272A"/>
    <w:rsid w:val="00F65676"/>
    <w:rsid w:val="00F67A15"/>
    <w:rsid w:val="00F718DA"/>
    <w:rsid w:val="00F71E64"/>
    <w:rsid w:val="00F72263"/>
    <w:rsid w:val="00F723E0"/>
    <w:rsid w:val="00F74625"/>
    <w:rsid w:val="00F82F7F"/>
    <w:rsid w:val="00F8579A"/>
    <w:rsid w:val="00F87350"/>
    <w:rsid w:val="00F875D2"/>
    <w:rsid w:val="00F87C10"/>
    <w:rsid w:val="00F87E4D"/>
    <w:rsid w:val="00F92570"/>
    <w:rsid w:val="00F9258E"/>
    <w:rsid w:val="00F94B59"/>
    <w:rsid w:val="00F96C21"/>
    <w:rsid w:val="00FA0F4F"/>
    <w:rsid w:val="00FA5FFC"/>
    <w:rsid w:val="00FA6282"/>
    <w:rsid w:val="00FA7890"/>
    <w:rsid w:val="00FB38E8"/>
    <w:rsid w:val="00FB4053"/>
    <w:rsid w:val="00FB6A5C"/>
    <w:rsid w:val="00FC1F7E"/>
    <w:rsid w:val="00FC53CE"/>
    <w:rsid w:val="00FC7782"/>
    <w:rsid w:val="00FD0288"/>
    <w:rsid w:val="00FD3E8D"/>
    <w:rsid w:val="00FD473E"/>
    <w:rsid w:val="00FE25A1"/>
    <w:rsid w:val="00FE6992"/>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 w:type="paragraph" w:customStyle="1" w:styleId="newncpi0">
    <w:name w:val="newncpi0"/>
    <w:basedOn w:val="a"/>
    <w:rsid w:val="00290F1A"/>
    <w:pPr>
      <w:spacing w:after="0" w:line="240" w:lineRule="auto"/>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924147977">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 w:id="1548836572">
      <w:bodyDiv w:val="1"/>
      <w:marLeft w:val="0"/>
      <w:marRight w:val="0"/>
      <w:marTop w:val="0"/>
      <w:marBottom w:val="0"/>
      <w:divBdr>
        <w:top w:val="none" w:sz="0" w:space="0" w:color="auto"/>
        <w:left w:val="none" w:sz="0" w:space="0" w:color="auto"/>
        <w:bottom w:val="none" w:sz="0" w:space="0" w:color="auto"/>
        <w:right w:val="none" w:sz="0" w:space="0" w:color="auto"/>
      </w:divBdr>
    </w:div>
    <w:div w:id="16658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0544-6458-4971-AF27-3216E5A6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4947</Words>
  <Characters>28204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9</cp:revision>
  <cp:lastPrinted>2026-06-29T07:13:00Z</cp:lastPrinted>
  <dcterms:created xsi:type="dcterms:W3CDTF">2026-06-26T12:50:00Z</dcterms:created>
  <dcterms:modified xsi:type="dcterms:W3CDTF">2026-06-29T12:50:00Z</dcterms:modified>
</cp:coreProperties>
</file>