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A0333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106D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B666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45B" w:rsidRDefault="0012745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8EC" w:rsidRDefault="002B6664" w:rsidP="002B666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2B666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 xml:space="preserve">Стоматологические </w:t>
      </w:r>
      <w:r w:rsidR="005F23D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пасты</w:t>
      </w:r>
    </w:p>
    <w:p w:rsidR="0012745B" w:rsidRDefault="0012745B" w:rsidP="002B66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6E2E0C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6E2E0C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2B6664" w:rsidRDefault="005106D7" w:rsidP="005106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30</w:t>
            </w:r>
            <w:r w:rsidR="006F58EC" w:rsidRPr="002B666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 w:rsidRPr="002B6664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91423F" w:rsidRPr="002B666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2B6664" w:rsidRDefault="00A0333E" w:rsidP="005106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5106D7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 w:rsidRP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 w:rsidRPr="002B6664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2B6664" w:rsidRDefault="005106D7" w:rsidP="005106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30</w:t>
            </w:r>
            <w:r w:rsidR="005D4752" w:rsidRPr="002B666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 w:rsidRPr="002B6664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2B6664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 w:rsidRPr="002B6664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 w:rsidRPr="002B6664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 w:rsidRP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 w:rsidRPr="002B6664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2B6664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5F23DD" w:rsidP="00076E1C">
            <w:pPr>
              <w:pStyle w:val="table10"/>
              <w:jc w:val="both"/>
              <w:rPr>
                <w:sz w:val="24"/>
                <w:szCs w:val="24"/>
              </w:rPr>
            </w:pPr>
            <w:r w:rsidRPr="00BB1323">
              <w:rPr>
                <w:i/>
                <w:color w:val="808080" w:themeColor="background1" w:themeShade="80"/>
                <w:sz w:val="24"/>
                <w:szCs w:val="24"/>
              </w:rPr>
              <w:t>752,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44</w:t>
            </w:r>
            <w:r w:rsidR="00755594" w:rsidRPr="0075559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  <w:r w:rsidR="00076E1C">
              <w:rPr>
                <w:sz w:val="24"/>
                <w:szCs w:val="24"/>
              </w:rPr>
              <w:t xml:space="preserve"> 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B81524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B81524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5F23DD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Материал безмышьяковистый для девитализации пульпы Девит-С паста или аналог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5F23DD" w:rsidP="002B666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5F23DD" w:rsidP="006E2E0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 шт.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6E2E0C" w:rsidP="00A033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</w:t>
            </w:r>
            <w:r w:rsidR="00076E1C">
              <w:rPr>
                <w:i/>
                <w:color w:val="808080" w:themeColor="background1" w:themeShade="80"/>
                <w:sz w:val="24"/>
                <w:szCs w:val="24"/>
              </w:rPr>
              <w:t xml:space="preserve"> или в течение 5 рабочих дней с момента 100% предоплаты.</w:t>
            </w:r>
          </w:p>
          <w:p w:rsidR="00A0333E" w:rsidRPr="00A0333E" w:rsidRDefault="00A0333E" w:rsidP="00A0333E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 w:rsidR="00FE7363"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CD70CE" w:rsidP="00D3369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, пр.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Венисье,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1D3F76"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100% предоплата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AD72A4" w:rsidP="009F2CE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D72A4">
              <w:rPr>
                <w:i/>
                <w:color w:val="808080" w:themeColor="background1" w:themeShade="80"/>
                <w:sz w:val="24"/>
                <w:szCs w:val="24"/>
              </w:rPr>
              <w:t>152,02</w:t>
            </w:r>
            <w:r w:rsidR="005A5D40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Материал для временной пломбировки корневых каналов Апексдент без йодоформа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 шт.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AD72A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D72A4">
              <w:rPr>
                <w:i/>
                <w:color w:val="808080" w:themeColor="background1" w:themeShade="80"/>
                <w:sz w:val="24"/>
                <w:szCs w:val="24"/>
              </w:rPr>
              <w:t>113,41</w:t>
            </w:r>
            <w:r w:rsidR="002B6664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B666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5F23DD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Материал для временной пломбировки корневых каналов</w:t>
            </w:r>
          </w:p>
          <w:p w:rsidR="002B6664" w:rsidRPr="00F328C4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Апексдент с йодоформом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5F23DD" w:rsidP="002B666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 шт.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AD72A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D72A4">
              <w:rPr>
                <w:i/>
                <w:color w:val="808080" w:themeColor="background1" w:themeShade="80"/>
                <w:sz w:val="24"/>
                <w:szCs w:val="24"/>
              </w:rPr>
              <w:t>247,72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B666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2B6664" w:rsidRPr="00A11BB3" w:rsidTr="00F7278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A11BB3" w:rsidRDefault="002B6664" w:rsidP="002B6664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5F23DD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Паста рентгенконтрастная для пломбировки инфицированных и труднопроходимых каналов</w:t>
            </w:r>
          </w:p>
          <w:p w:rsidR="002B6664" w:rsidRPr="00F328C4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Крезодент паста или аналог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5F23DD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5F23DD" w:rsidP="005F23DD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 шт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6E1C" w:rsidRDefault="00076E1C" w:rsidP="00076E1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B6664" w:rsidRPr="00A0333E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Default="002B6664" w:rsidP="00F727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BA40FA" w:rsidRDefault="00AD72A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D72A4">
              <w:rPr>
                <w:i/>
                <w:color w:val="808080" w:themeColor="background1" w:themeShade="80"/>
                <w:sz w:val="24"/>
                <w:szCs w:val="24"/>
              </w:rPr>
              <w:t>85,01</w:t>
            </w:r>
            <w:r w:rsidR="002B666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B666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C118B9" w:rsidRDefault="002B6664" w:rsidP="00F7278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B6664" w:rsidRPr="00F328C4" w:rsidRDefault="002B6664" w:rsidP="00F7278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2B6664" w:rsidRPr="00A11BB3" w:rsidTr="00F727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C118B9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B6664" w:rsidRPr="00A11BB3" w:rsidRDefault="002B6664" w:rsidP="00F7278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5F23DD" w:rsidRPr="00A11BB3" w:rsidTr="00D3281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A11BB3" w:rsidRDefault="005F23DD" w:rsidP="005F23D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5F23DD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Жидкость для обработки инфицированных каналов</w:t>
            </w:r>
          </w:p>
          <w:p w:rsidR="005F23DD" w:rsidRPr="00F328C4" w:rsidRDefault="005F23DD" w:rsidP="005F23D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5F23DD">
              <w:rPr>
                <w:i/>
                <w:color w:val="808080" w:themeColor="background1" w:themeShade="80"/>
                <w:sz w:val="24"/>
                <w:szCs w:val="24"/>
              </w:rPr>
              <w:t>Крезодент жидкий или аналог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25 шт. 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Default="005F23DD" w:rsidP="00D328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Pr="006E2E0C">
              <w:rPr>
                <w:i/>
                <w:color w:val="808080" w:themeColor="background1" w:themeShade="80"/>
                <w:sz w:val="24"/>
                <w:szCs w:val="24"/>
              </w:rPr>
              <w:t xml:space="preserve"> рабочих дней с 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5F23DD" w:rsidRPr="00A0333E" w:rsidRDefault="005F23DD" w:rsidP="00D32814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Default="005F23DD" w:rsidP="00D3281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BA40FA" w:rsidRDefault="00AD72A4" w:rsidP="00AD72A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D72A4">
              <w:rPr>
                <w:i/>
                <w:color w:val="808080" w:themeColor="background1" w:themeShade="80"/>
                <w:sz w:val="24"/>
                <w:szCs w:val="24"/>
              </w:rPr>
              <w:t xml:space="preserve">154,28 </w:t>
            </w:r>
            <w:r w:rsidR="005F23DD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C118B9" w:rsidRDefault="005F23DD" w:rsidP="00D32814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23DD" w:rsidRPr="00F328C4" w:rsidRDefault="005F23DD" w:rsidP="00D3281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5F23DD" w:rsidRPr="00A11BB3" w:rsidTr="00D3281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C118B9" w:rsidRDefault="005F23DD" w:rsidP="00D32814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23DD" w:rsidRPr="00A11BB3" w:rsidRDefault="005F23DD" w:rsidP="00D32814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2B6664" w:rsidRDefault="002B6664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6E2E0C" w:rsidRDefault="002B6664" w:rsidP="006E2E0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Обязательно наличие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действующе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регистрационно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 удостоверения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Министерства здравоохранения Республики Беларусь о государственной регистрации медицинской техники и (или) изделий медицинского назначения в </w:t>
      </w:r>
      <w:r>
        <w:rPr>
          <w:rFonts w:ascii="Times New Roman" w:eastAsiaTheme="minorEastAsia" w:hAnsi="Times New Roman" w:cs="Times New Roman"/>
          <w:szCs w:val="20"/>
          <w:lang w:eastAsia="ru-RU"/>
        </w:rPr>
        <w:t>Республике Беларусь (действующего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регистрационно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удостоверени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>, выданно</w:t>
      </w:r>
      <w:r>
        <w:rPr>
          <w:rFonts w:ascii="Times New Roman" w:eastAsiaTheme="minorEastAsia" w:hAnsi="Times New Roman" w:cs="Times New Roman"/>
          <w:szCs w:val="20"/>
          <w:lang w:eastAsia="ru-RU"/>
        </w:rPr>
        <w:t>го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в рамках ЕАЭС) или сведени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й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из государственного реестра медицинской техники и изделий медицинского назначения Республики Беларусь (сведени</w:t>
      </w:r>
      <w:r>
        <w:rPr>
          <w:rFonts w:ascii="Times New Roman" w:eastAsiaTheme="minorEastAsia" w:hAnsi="Times New Roman" w:cs="Times New Roman"/>
          <w:szCs w:val="20"/>
          <w:lang w:eastAsia="ru-RU"/>
        </w:rPr>
        <w:t>й</w:t>
      </w:r>
      <w:r w:rsidRPr="002B6664">
        <w:rPr>
          <w:rFonts w:ascii="Times New Roman" w:eastAsiaTheme="minorEastAsia" w:hAnsi="Times New Roman" w:cs="Times New Roman"/>
          <w:szCs w:val="20"/>
          <w:lang w:eastAsia="ru-RU"/>
        </w:rPr>
        <w:t xml:space="preserve"> из единого реестра медицинских изделий, зарегистрированных в рамках ЕАЭС) или иная разрешительная документация к реализации товара на территории Республики Беларусь.</w:t>
      </w: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</w:t>
      </w:r>
      <w:bookmarkStart w:id="0" w:name="_GoBack"/>
      <w:bookmarkEnd w:id="0"/>
      <w:r w:rsidR="00FA08ED" w:rsidRPr="000C4044">
        <w:rPr>
          <w:b/>
          <w:sz w:val="22"/>
        </w:rPr>
        <w:t>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5F23DD" w:rsidRDefault="005F23DD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DD" w:rsidRDefault="005F23DD" w:rsidP="005F23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F23DD" w:rsidRDefault="005F23DD" w:rsidP="005F23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F23DD" w:rsidRPr="001E314D" w:rsidRDefault="005F23DD" w:rsidP="005F23DD">
      <w:pPr>
        <w:pStyle w:val="1"/>
        <w:jc w:val="both"/>
        <w:rPr>
          <w:rFonts w:ascii="Times New Roman" w:hAnsi="Times New Roman"/>
          <w:b/>
          <w:bCs/>
          <w:color w:val="1C1C1C"/>
          <w:sz w:val="36"/>
          <w:szCs w:val="36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№1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Pr="001E31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bCs/>
          <w:sz w:val="24"/>
          <w:szCs w:val="24"/>
        </w:rPr>
        <w:t>Материал безмышьяковистый для девитализации пульпы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bCs/>
          <w:sz w:val="24"/>
          <w:szCs w:val="24"/>
        </w:rPr>
        <w:t>Девит-С</w:t>
      </w:r>
      <w:r w:rsidR="005106D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477F1">
        <w:rPr>
          <w:rFonts w:ascii="Times New Roman" w:hAnsi="Times New Roman"/>
          <w:b/>
          <w:bCs/>
          <w:sz w:val="24"/>
          <w:szCs w:val="24"/>
        </w:rPr>
        <w:t>паста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 xml:space="preserve">Материал безмышьяковистый для девитализации пульпы </w:t>
            </w:r>
          </w:p>
          <w:p w:rsidR="005F23DD" w:rsidRPr="001E314D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Девит-С паста или аналог</w:t>
            </w:r>
          </w:p>
        </w:tc>
        <w:tc>
          <w:tcPr>
            <w:tcW w:w="4623" w:type="dxa"/>
          </w:tcPr>
          <w:p w:rsidR="005F23DD" w:rsidRPr="00EE0A1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Материал безмышьяковистый для девитализации пульпы должен содержать параформальдегид, лидокаина гидрохлорид, паст образователь и наполнитель, придающий пасте волокнистую структуру</w:t>
            </w:r>
          </w:p>
        </w:tc>
        <w:tc>
          <w:tcPr>
            <w:tcW w:w="993" w:type="dxa"/>
            <w:shd w:val="clear" w:color="auto" w:fill="auto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5F23DD">
      <w:pPr>
        <w:pStyle w:val="1"/>
        <w:rPr>
          <w:rFonts w:ascii="Times New Roman" w:hAnsi="Times New Roman"/>
          <w:b/>
          <w:sz w:val="24"/>
          <w:szCs w:val="24"/>
          <w:u w:val="single"/>
        </w:rPr>
      </w:pPr>
    </w:p>
    <w:p w:rsidR="005F23DD" w:rsidRDefault="005F23DD" w:rsidP="005F23D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Материал для временной пломбировки корневых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Апексдент без йодоформа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rPr>
          <w:trHeight w:val="1717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Материал для временной пломбировки корневых каналов</w:t>
            </w:r>
          </w:p>
          <w:p w:rsidR="005F23DD" w:rsidRDefault="005F23DD" w:rsidP="00D32814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Апексдент без йодоформа или аналог</w:t>
            </w:r>
          </w:p>
        </w:tc>
        <w:tc>
          <w:tcPr>
            <w:tcW w:w="4623" w:type="dxa"/>
          </w:tcPr>
          <w:p w:rsidR="005F23DD" w:rsidRPr="000A7315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пасту без йодоформа для временной пломбировки каналов.   На нерастворимой силиконовой основе, в шприце</w:t>
            </w:r>
          </w:p>
        </w:tc>
        <w:tc>
          <w:tcPr>
            <w:tcW w:w="993" w:type="dxa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5F23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DD" w:rsidRDefault="005F23DD" w:rsidP="005F23D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№3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Материал для временной пломбировки корневых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Апексдент с йодоформом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rPr>
          <w:trHeight w:val="1717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Материал для временной пломбировки корневых каналов</w:t>
            </w:r>
          </w:p>
          <w:p w:rsidR="005F23DD" w:rsidRDefault="005F23DD" w:rsidP="00D32814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Апексдент с йодоформом или аналог</w:t>
            </w:r>
          </w:p>
        </w:tc>
        <w:tc>
          <w:tcPr>
            <w:tcW w:w="4623" w:type="dxa"/>
          </w:tcPr>
          <w:p w:rsidR="005F23DD" w:rsidRPr="000A7315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пасту с йодоформом для временной пломбировки каналов.   На нерастворимой силиконовой основе, в шприце</w:t>
            </w:r>
          </w:p>
        </w:tc>
        <w:tc>
          <w:tcPr>
            <w:tcW w:w="993" w:type="dxa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5F23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DD" w:rsidRDefault="005F23DD" w:rsidP="005F23D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№4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Паста рентгенконтрастная для пломбировки инфицированных и труднопроходимых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Крезодент паста или аналог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rPr>
          <w:trHeight w:val="1717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Паста рентгенконтрастная для пломбировки инфицированных и труднопроходимых каналов</w:t>
            </w:r>
          </w:p>
          <w:p w:rsidR="005F23DD" w:rsidRDefault="005F23DD" w:rsidP="00D32814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Крезодент паста или аналог</w:t>
            </w:r>
          </w:p>
        </w:tc>
        <w:tc>
          <w:tcPr>
            <w:tcW w:w="4623" w:type="dxa"/>
          </w:tcPr>
          <w:p w:rsidR="005F23DD" w:rsidRPr="000A7315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пасту на основе окиси и сульфата цинка с добавлением антисептика. Для пломбирования инфицированных и труднопроходимых каналов</w:t>
            </w:r>
          </w:p>
        </w:tc>
        <w:tc>
          <w:tcPr>
            <w:tcW w:w="993" w:type="dxa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5F23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DD" w:rsidRDefault="005F23DD" w:rsidP="005F23D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№5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Жидкость для обработки инфицированных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Крезодент жидкий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5F23DD" w:rsidTr="00D32814">
        <w:trPr>
          <w:trHeight w:val="390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5F23DD" w:rsidTr="00D32814">
        <w:trPr>
          <w:trHeight w:val="1717"/>
        </w:trPr>
        <w:tc>
          <w:tcPr>
            <w:tcW w:w="706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F23DD" w:rsidRPr="006477F1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Жидкость для обработки инфицированных каналов</w:t>
            </w:r>
          </w:p>
          <w:p w:rsidR="005F23DD" w:rsidRDefault="005F23DD" w:rsidP="00D32814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Крезодент жидкий или аналог</w:t>
            </w:r>
          </w:p>
        </w:tc>
        <w:tc>
          <w:tcPr>
            <w:tcW w:w="4623" w:type="dxa"/>
          </w:tcPr>
          <w:p w:rsidR="005F23DD" w:rsidRPr="000A7315" w:rsidRDefault="005F23DD" w:rsidP="00D3281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жидкость на основе фенола, формальдегида. Для обработки инфицированных каналов</w:t>
            </w:r>
          </w:p>
        </w:tc>
        <w:tc>
          <w:tcPr>
            <w:tcW w:w="993" w:type="dxa"/>
          </w:tcPr>
          <w:p w:rsidR="005F23DD" w:rsidRPr="006477F1" w:rsidRDefault="005F23DD" w:rsidP="00D32814">
            <w:pPr>
              <w:pStyle w:val="1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F23DD" w:rsidRDefault="005F23DD" w:rsidP="00D3281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5F23DD" w:rsidRDefault="005F23DD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B81524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7EB" w:rsidRDefault="003D47EB" w:rsidP="008B2710">
      <w:pPr>
        <w:spacing w:after="0" w:line="240" w:lineRule="auto"/>
      </w:pPr>
      <w:r>
        <w:separator/>
      </w:r>
    </w:p>
  </w:endnote>
  <w:endnote w:type="continuationSeparator" w:id="0">
    <w:p w:rsidR="003D47EB" w:rsidRDefault="003D47E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7EB" w:rsidRDefault="003D47EB" w:rsidP="008B2710">
      <w:pPr>
        <w:spacing w:after="0" w:line="240" w:lineRule="auto"/>
      </w:pPr>
      <w:r>
        <w:separator/>
      </w:r>
    </w:p>
  </w:footnote>
  <w:footnote w:type="continuationSeparator" w:id="0">
    <w:p w:rsidR="003D47EB" w:rsidRDefault="003D47E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7AB2"/>
    <w:rsid w:val="00010632"/>
    <w:rsid w:val="00010937"/>
    <w:rsid w:val="00011CAD"/>
    <w:rsid w:val="00013925"/>
    <w:rsid w:val="00014348"/>
    <w:rsid w:val="00015C33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E1C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E7B"/>
    <w:rsid w:val="00126DDC"/>
    <w:rsid w:val="0012745B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3F76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B6664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A7D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7EB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106D7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0712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05C"/>
    <w:rsid w:val="005D3CE4"/>
    <w:rsid w:val="005D4752"/>
    <w:rsid w:val="005F23DD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2E0C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55594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5646"/>
    <w:rsid w:val="007E0F40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A727F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02B"/>
    <w:rsid w:val="009F2CEF"/>
    <w:rsid w:val="00A0333E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2A4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524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1323"/>
    <w:rsid w:val="00BB2DBE"/>
    <w:rsid w:val="00BB4C60"/>
    <w:rsid w:val="00BB5036"/>
    <w:rsid w:val="00BB5489"/>
    <w:rsid w:val="00BB6006"/>
    <w:rsid w:val="00BB7B54"/>
    <w:rsid w:val="00BC2B5B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1021"/>
    <w:rsid w:val="00CC53F4"/>
    <w:rsid w:val="00CD2098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2BA0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11AD"/>
    <w:rsid w:val="00FA2169"/>
    <w:rsid w:val="00FA54D9"/>
    <w:rsid w:val="00FB45B7"/>
    <w:rsid w:val="00FC199D"/>
    <w:rsid w:val="00FD0BC5"/>
    <w:rsid w:val="00FD1F56"/>
    <w:rsid w:val="00FD24AC"/>
    <w:rsid w:val="00FD729F"/>
    <w:rsid w:val="00FE149D"/>
    <w:rsid w:val="00FE7363"/>
    <w:rsid w:val="00FE75F7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qFormat/>
    <w:rsid w:val="005F23D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1798-A413-4558-A3D3-C476BC53C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2897</Words>
  <Characters>16516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17</cp:revision>
  <cp:lastPrinted>2026-06-29T10:54:00Z</cp:lastPrinted>
  <dcterms:created xsi:type="dcterms:W3CDTF">2026-03-25T05:36:00Z</dcterms:created>
  <dcterms:modified xsi:type="dcterms:W3CDTF">2026-06-29T10:55:00Z</dcterms:modified>
</cp:coreProperties>
</file>