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EZ20260601378813 «МогМТ№ 184/26-ЗОИ «Реагенты диагностические»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3 168,00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