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EZ20260623381438 «ЦС679 работ на объекте: «Текущий ремонт входных групп в ГУО «Детский сад №323 г. Минска», ул. П.Глебки, 90б» в интересах: ГУ «Центр по обеспечению деятельности бюджетных организаций администрации Фрунзенского района 
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