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2A6A5" w14:textId="0D8D732B" w:rsidR="00EE14B4" w:rsidRPr="00EE14B4" w:rsidRDefault="00EE14B4" w:rsidP="00EE14B4">
      <w:pPr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E14B4">
        <w:rPr>
          <w:rFonts w:ascii="Times New Roman" w:hAnsi="Times New Roman" w:cs="Times New Roman"/>
          <w:b/>
          <w:bCs/>
          <w:sz w:val="28"/>
          <w:szCs w:val="28"/>
        </w:rPr>
        <w:t>Приложение 4 к аукционным документам №А</w:t>
      </w:r>
      <w:r>
        <w:rPr>
          <w:rFonts w:ascii="Times New Roman" w:hAnsi="Times New Roman" w:cs="Times New Roman"/>
          <w:b/>
          <w:bCs/>
          <w:sz w:val="28"/>
          <w:szCs w:val="28"/>
        </w:rPr>
        <w:t>547</w:t>
      </w:r>
      <w:r w:rsidRPr="00EE14B4">
        <w:rPr>
          <w:rFonts w:ascii="Times New Roman" w:hAnsi="Times New Roman" w:cs="Times New Roman"/>
          <w:b/>
          <w:bCs/>
          <w:sz w:val="28"/>
          <w:szCs w:val="28"/>
        </w:rPr>
        <w:t>-0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0" w:name="_GoBack"/>
      <w:bookmarkEnd w:id="0"/>
      <w:r w:rsidRPr="00EE14B4">
        <w:rPr>
          <w:rFonts w:ascii="Times New Roman" w:hAnsi="Times New Roman" w:cs="Times New Roman"/>
          <w:b/>
          <w:bCs/>
          <w:sz w:val="28"/>
          <w:szCs w:val="28"/>
        </w:rPr>
        <w:t>/261</w:t>
      </w:r>
    </w:p>
    <w:p w14:paraId="60CD2F76" w14:textId="77777777" w:rsidR="00EE14B4" w:rsidRDefault="00EE14B4" w:rsidP="00EE14B4">
      <w:pPr>
        <w:pStyle w:val="1"/>
        <w:spacing w:after="120"/>
      </w:pPr>
    </w:p>
    <w:p w14:paraId="739A144D" w14:textId="1F823237" w:rsidR="00731EEA" w:rsidRDefault="00046AF3">
      <w:pPr>
        <w:pStyle w:val="1"/>
      </w:pPr>
      <w:r>
        <w:t>Техническое задание</w:t>
      </w:r>
    </w:p>
    <w:p w14:paraId="7909D1FE" w14:textId="66A2F58C" w:rsidR="00731EEA" w:rsidRDefault="00046AF3">
      <w:pPr>
        <w:pStyle w:val="1"/>
      </w:pPr>
      <w:r>
        <w:t>На закупку Вертикально-сверлильного станка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7"/>
        <w:gridCol w:w="8757"/>
      </w:tblGrid>
      <w:tr w:rsidR="00EE14B4" w14:paraId="1A253C90" w14:textId="77777777" w:rsidTr="00EE14B4">
        <w:tc>
          <w:tcPr>
            <w:tcW w:w="617" w:type="dxa"/>
            <w:vAlign w:val="bottom"/>
          </w:tcPr>
          <w:p w14:paraId="113213E5" w14:textId="4F4A317E" w:rsidR="00EE14B4" w:rsidRDefault="00EE14B4" w:rsidP="00EE14B4">
            <w:pPr>
              <w:pStyle w:val="1"/>
              <w:spacing w:after="0"/>
            </w:pPr>
            <w:r>
              <w:t>№ п/п</w:t>
            </w:r>
          </w:p>
        </w:tc>
        <w:tc>
          <w:tcPr>
            <w:tcW w:w="8757" w:type="dxa"/>
          </w:tcPr>
          <w:p w14:paraId="4931E4D9" w14:textId="6C598EFB" w:rsidR="00EE14B4" w:rsidRDefault="00EE14B4" w:rsidP="00EE14B4">
            <w:pPr>
              <w:pStyle w:val="1"/>
              <w:spacing w:after="0"/>
            </w:pPr>
            <w:r>
              <w:t>Технические характеристики</w:t>
            </w:r>
          </w:p>
        </w:tc>
      </w:tr>
      <w:tr w:rsidR="00EE14B4" w14:paraId="318941AE" w14:textId="77777777" w:rsidTr="00EE14B4">
        <w:tc>
          <w:tcPr>
            <w:tcW w:w="617" w:type="dxa"/>
          </w:tcPr>
          <w:p w14:paraId="74680FC5" w14:textId="284BA4A1" w:rsidR="00EE14B4" w:rsidRDefault="00EE14B4" w:rsidP="00EE14B4">
            <w:pPr>
              <w:pStyle w:val="1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757" w:type="dxa"/>
            <w:vAlign w:val="bottom"/>
          </w:tcPr>
          <w:p w14:paraId="78F7803D" w14:textId="77777777" w:rsidR="00EE14B4" w:rsidRDefault="00EE14B4" w:rsidP="00EE14B4">
            <w:pPr>
              <w:pStyle w:val="a5"/>
            </w:pPr>
            <w:r>
              <w:t>Вертикально-сверлильный станок должен быть оснащен поворотным столом с перемещающейся по колонне сверлильной головкой. Станок должен быть предназначен для сверления, зенкерования, развертывания и нарезания резьбы в мелких и средних деталях. Станок должен устанавливаться на пол.</w:t>
            </w:r>
          </w:p>
          <w:p w14:paraId="49FF9680" w14:textId="77777777" w:rsidR="00EE14B4" w:rsidRDefault="00EE14B4" w:rsidP="00EE14B4">
            <w:pPr>
              <w:pStyle w:val="a5"/>
            </w:pPr>
            <w:r>
              <w:rPr>
                <w:b/>
                <w:bCs/>
              </w:rPr>
              <w:t>Станок должен соответствовать следующим техническим характеристикам:</w:t>
            </w:r>
          </w:p>
          <w:p w14:paraId="6D3D8D88" w14:textId="77777777" w:rsidR="00EE14B4" w:rsidRDefault="00EE14B4" w:rsidP="00EE14B4">
            <w:pPr>
              <w:pStyle w:val="a5"/>
            </w:pPr>
            <w:r>
              <w:t>Диаметр сверления сталь - не менее 38 мм.</w:t>
            </w:r>
          </w:p>
          <w:p w14:paraId="6D6B7CDC" w14:textId="77777777" w:rsidR="00EE14B4" w:rsidRDefault="00EE14B4" w:rsidP="00EE14B4">
            <w:pPr>
              <w:pStyle w:val="a5"/>
            </w:pPr>
            <w:r>
              <w:t>Размер рабочей поверхности стола не менее 490x490 мм.</w:t>
            </w:r>
          </w:p>
          <w:p w14:paraId="4FA1F7D6" w14:textId="77777777" w:rsidR="00EE14B4" w:rsidRDefault="00EE14B4" w:rsidP="00EE14B4">
            <w:pPr>
              <w:pStyle w:val="a5"/>
            </w:pPr>
            <w:r>
              <w:t>Размер рабочей поверхности плиты не менее 540x540 мм.</w:t>
            </w:r>
          </w:p>
          <w:p w14:paraId="13ADA696" w14:textId="77777777" w:rsidR="00EE14B4" w:rsidRDefault="00EE14B4" w:rsidP="00EE14B4">
            <w:pPr>
              <w:pStyle w:val="a5"/>
            </w:pPr>
            <w:r>
              <w:t>Перемещение сверлильной головки - не менее 220 мм.</w:t>
            </w:r>
          </w:p>
          <w:p w14:paraId="07DC73CE" w14:textId="77777777" w:rsidR="00EE14B4" w:rsidRDefault="00EE14B4" w:rsidP="00EE14B4">
            <w:pPr>
              <w:pStyle w:val="a5"/>
            </w:pPr>
            <w:r>
              <w:t>Перемещение стола - не менее 500 мм.</w:t>
            </w:r>
          </w:p>
          <w:p w14:paraId="2F5358DD" w14:textId="77777777" w:rsidR="00EE14B4" w:rsidRDefault="00EE14B4" w:rsidP="00EE14B4">
            <w:pPr>
              <w:pStyle w:val="a5"/>
            </w:pPr>
            <w:r>
              <w:t>Перемещение шпинделя - не менее 160 мм.</w:t>
            </w:r>
          </w:p>
          <w:p w14:paraId="2B84E483" w14:textId="77777777" w:rsidR="00EE14B4" w:rsidRDefault="00EE14B4" w:rsidP="00EE14B4">
            <w:pPr>
              <w:pStyle w:val="a5"/>
            </w:pPr>
            <w:r>
              <w:t xml:space="preserve">Диаметр нарезаемой резьбы в стали </w:t>
            </w:r>
            <w:r>
              <w:rPr>
                <w:color w:val="0F324E"/>
              </w:rPr>
              <w:t xml:space="preserve">- </w:t>
            </w:r>
            <w:r>
              <w:t>не менее М 24.</w:t>
            </w:r>
          </w:p>
          <w:p w14:paraId="243F4158" w14:textId="77777777" w:rsidR="00EE14B4" w:rsidRDefault="00EE14B4" w:rsidP="00EE14B4">
            <w:pPr>
              <w:pStyle w:val="a5"/>
            </w:pPr>
            <w:r>
              <w:t>Расстояние от торца шпинделя до плиты - не менее 1100 мм.</w:t>
            </w:r>
          </w:p>
          <w:p w14:paraId="29BA98F3" w14:textId="77777777" w:rsidR="00EE14B4" w:rsidRDefault="00EE14B4" w:rsidP="00EE14B4">
            <w:pPr>
              <w:pStyle w:val="a5"/>
            </w:pPr>
            <w:r>
              <w:t xml:space="preserve">Количество скоростей шпинделя </w:t>
            </w:r>
            <w:r>
              <w:rPr>
                <w:color w:val="0F324E"/>
              </w:rPr>
              <w:t xml:space="preserve">- </w:t>
            </w:r>
            <w:r>
              <w:t>не менее 8.</w:t>
            </w:r>
          </w:p>
          <w:p w14:paraId="768A5CCB" w14:textId="77777777" w:rsidR="00EE14B4" w:rsidRDefault="00EE14B4" w:rsidP="00EE14B4">
            <w:pPr>
              <w:pStyle w:val="a5"/>
            </w:pPr>
            <w:r>
              <w:t>Крут</w:t>
            </w:r>
            <w:r w:rsidRPr="006161E0">
              <w:t>ящи</w:t>
            </w:r>
            <w:r>
              <w:t xml:space="preserve">й момент на шпинделе - не менее 150 </w:t>
            </w:r>
            <w:proofErr w:type="spellStart"/>
            <w:r>
              <w:t>Нм</w:t>
            </w:r>
            <w:proofErr w:type="spellEnd"/>
            <w:r>
              <w:t>.</w:t>
            </w:r>
          </w:p>
          <w:p w14:paraId="3516D2A1" w14:textId="77777777" w:rsidR="00EE14B4" w:rsidRDefault="00EE14B4" w:rsidP="00EE14B4">
            <w:pPr>
              <w:pStyle w:val="a5"/>
            </w:pPr>
            <w:r>
              <w:t xml:space="preserve">Отключение подачи при достижении заданной глубины сверления </w:t>
            </w:r>
            <w:r>
              <w:rPr>
                <w:color w:val="0F324E"/>
              </w:rPr>
              <w:t xml:space="preserve">- </w:t>
            </w:r>
            <w:r>
              <w:t>ручное, автоматическое.</w:t>
            </w:r>
          </w:p>
          <w:p w14:paraId="479B4022" w14:textId="77777777" w:rsidR="00EE14B4" w:rsidRDefault="00EE14B4" w:rsidP="00EE14B4">
            <w:pPr>
              <w:pStyle w:val="a5"/>
            </w:pPr>
            <w:r>
              <w:t>Род тока питающей сети - трехфазный, переменный.</w:t>
            </w:r>
          </w:p>
          <w:p w14:paraId="29F8236E" w14:textId="77777777" w:rsidR="00EE14B4" w:rsidRDefault="00EE14B4" w:rsidP="00EE14B4">
            <w:pPr>
              <w:pStyle w:val="a5"/>
            </w:pPr>
            <w:r>
              <w:t>Напряжение - 380В.</w:t>
            </w:r>
          </w:p>
          <w:p w14:paraId="2F740CF3" w14:textId="77777777" w:rsidR="00EE14B4" w:rsidRDefault="00EE14B4" w:rsidP="00EE14B4">
            <w:pPr>
              <w:pStyle w:val="a5"/>
              <w:spacing w:after="120"/>
              <w:ind w:firstLine="142"/>
            </w:pPr>
            <w:r>
              <w:rPr>
                <w:b/>
                <w:bCs/>
              </w:rPr>
              <w:t>Станок должен быть оснащен необходимыми комплектующими:</w:t>
            </w:r>
          </w:p>
          <w:p w14:paraId="1221A5E4" w14:textId="77777777" w:rsidR="00EE14B4" w:rsidRDefault="00EE14B4" w:rsidP="00EE14B4">
            <w:pPr>
              <w:pStyle w:val="a5"/>
            </w:pPr>
            <w:r>
              <w:t>Переходные втулки.</w:t>
            </w:r>
          </w:p>
          <w:p w14:paraId="2FE5C69D" w14:textId="77777777" w:rsidR="00EE14B4" w:rsidRDefault="00EE14B4" w:rsidP="00EE14B4">
            <w:pPr>
              <w:pStyle w:val="a5"/>
            </w:pPr>
            <w:r>
              <w:t xml:space="preserve">Ключи для </w:t>
            </w:r>
            <w:proofErr w:type="spellStart"/>
            <w:r>
              <w:t>электрошкафа</w:t>
            </w:r>
            <w:proofErr w:type="spellEnd"/>
            <w:r>
              <w:t xml:space="preserve"> и сливных пробок.</w:t>
            </w:r>
          </w:p>
          <w:p w14:paraId="1D014403" w14:textId="77777777" w:rsidR="00EE14B4" w:rsidRDefault="00EE14B4" w:rsidP="00EE14B4">
            <w:pPr>
              <w:pStyle w:val="a5"/>
            </w:pPr>
            <w:r>
              <w:t>Клин для снятия сверл.</w:t>
            </w:r>
          </w:p>
          <w:p w14:paraId="549AEBCC" w14:textId="77777777" w:rsidR="00EE14B4" w:rsidRDefault="00EE14B4" w:rsidP="00EE14B4">
            <w:pPr>
              <w:pStyle w:val="a5"/>
            </w:pPr>
            <w:r>
              <w:t>Тиски.</w:t>
            </w:r>
          </w:p>
          <w:p w14:paraId="5654E09A" w14:textId="77777777" w:rsidR="00EE14B4" w:rsidRDefault="00EE14B4" w:rsidP="00EE14B4">
            <w:pPr>
              <w:pStyle w:val="a5"/>
              <w:tabs>
                <w:tab w:val="left" w:pos="4373"/>
              </w:tabs>
            </w:pPr>
            <w:r>
              <w:t>Патрон сверлильный.</w:t>
            </w:r>
            <w:r>
              <w:tab/>
              <w:t>.</w:t>
            </w:r>
          </w:p>
          <w:p w14:paraId="11395894" w14:textId="77777777" w:rsidR="00EE14B4" w:rsidRDefault="00EE14B4" w:rsidP="00EE14B4">
            <w:pPr>
              <w:pStyle w:val="a5"/>
            </w:pPr>
            <w:r>
              <w:t>Патрон резьбонарезной.</w:t>
            </w:r>
          </w:p>
          <w:p w14:paraId="6007D711" w14:textId="77777777" w:rsidR="00EE14B4" w:rsidRDefault="00EE14B4" w:rsidP="00EE14B4">
            <w:pPr>
              <w:pStyle w:val="a5"/>
              <w:spacing w:after="120"/>
            </w:pPr>
            <w:r>
              <w:t>Рукоятка.</w:t>
            </w:r>
          </w:p>
          <w:p w14:paraId="27D294F3" w14:textId="77777777" w:rsidR="00EE14B4" w:rsidRDefault="00EE14B4" w:rsidP="00EE14B4">
            <w:pPr>
              <w:pStyle w:val="a5"/>
            </w:pPr>
            <w:r>
              <w:rPr>
                <w:b/>
                <w:bCs/>
              </w:rPr>
              <w:t>Дополнительные требования:</w:t>
            </w:r>
          </w:p>
          <w:p w14:paraId="54A8E5B9" w14:textId="77777777" w:rsidR="00EE14B4" w:rsidRDefault="00EE14B4" w:rsidP="00EE14B4">
            <w:pPr>
              <w:pStyle w:val="a5"/>
            </w:pPr>
            <w:r>
              <w:t>Гарантия не менее 12 месяцев со дня ввода в эксплуатацию</w:t>
            </w:r>
          </w:p>
          <w:p w14:paraId="6E81D3EE" w14:textId="77777777" w:rsidR="00EE14B4" w:rsidRDefault="00EE14B4" w:rsidP="00EE14B4">
            <w:pPr>
              <w:pStyle w:val="a5"/>
              <w:spacing w:line="240" w:lineRule="auto"/>
            </w:pPr>
            <w:r>
              <w:t>Комплект документации на русском языке.</w:t>
            </w:r>
          </w:p>
          <w:p w14:paraId="05AC369E" w14:textId="77777777" w:rsidR="00EE14B4" w:rsidRPr="00F0352F" w:rsidRDefault="00EE14B4" w:rsidP="00EE14B4">
            <w:pPr>
              <w:pStyle w:val="a5"/>
              <w:spacing w:line="240" w:lineRule="auto"/>
            </w:pPr>
            <w:r w:rsidRPr="00F0352F">
              <w:t>Доставка (за средства поставщика и транспортом поставщика).</w:t>
            </w:r>
          </w:p>
          <w:p w14:paraId="5731EE21" w14:textId="3AB80744" w:rsidR="00EE14B4" w:rsidRDefault="00EE14B4" w:rsidP="00EE14B4">
            <w:pPr>
              <w:pStyle w:val="a5"/>
              <w:spacing w:line="240" w:lineRule="auto"/>
            </w:pPr>
            <w:r w:rsidRPr="00EE14B4">
              <w:t>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      </w:r>
          </w:p>
        </w:tc>
      </w:tr>
    </w:tbl>
    <w:p w14:paraId="76A75845" w14:textId="77777777" w:rsidR="00067B2C" w:rsidRDefault="00067B2C"/>
    <w:sectPr w:rsidR="00067B2C" w:rsidSect="00EE14B4">
      <w:pgSz w:w="11900" w:h="16840"/>
      <w:pgMar w:top="1177" w:right="1059" w:bottom="426" w:left="1457" w:header="749" w:footer="7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1C958" w14:textId="77777777" w:rsidR="00153E0E" w:rsidRDefault="00153E0E">
      <w:r>
        <w:separator/>
      </w:r>
    </w:p>
  </w:endnote>
  <w:endnote w:type="continuationSeparator" w:id="0">
    <w:p w14:paraId="3667B3DB" w14:textId="77777777" w:rsidR="00153E0E" w:rsidRDefault="0015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38632" w14:textId="77777777" w:rsidR="00153E0E" w:rsidRDefault="00153E0E"/>
  </w:footnote>
  <w:footnote w:type="continuationSeparator" w:id="0">
    <w:p w14:paraId="3E7376E8" w14:textId="77777777" w:rsidR="00153E0E" w:rsidRDefault="00153E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EEA"/>
    <w:rsid w:val="00040DBE"/>
    <w:rsid w:val="00046AF3"/>
    <w:rsid w:val="00067B2C"/>
    <w:rsid w:val="00153E0E"/>
    <w:rsid w:val="001D0F8B"/>
    <w:rsid w:val="004D1653"/>
    <w:rsid w:val="004F3858"/>
    <w:rsid w:val="005148A2"/>
    <w:rsid w:val="006161E0"/>
    <w:rsid w:val="006F07CC"/>
    <w:rsid w:val="00731EEA"/>
    <w:rsid w:val="007B06B7"/>
    <w:rsid w:val="00A10558"/>
    <w:rsid w:val="00AB235B"/>
    <w:rsid w:val="00BA2552"/>
    <w:rsid w:val="00D34960"/>
    <w:rsid w:val="00EE14B4"/>
    <w:rsid w:val="00F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D95E"/>
  <w15:docId w15:val="{6FD6636D-DAA0-46CE-8932-B97C1AA1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E3B3F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E3B3F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40"/>
      <w:jc w:val="center"/>
    </w:pPr>
    <w:rPr>
      <w:rFonts w:ascii="Times New Roman" w:eastAsia="Times New Roman" w:hAnsi="Times New Roman" w:cs="Times New Roman"/>
      <w:b/>
      <w:bCs/>
      <w:color w:val="3E3B3F"/>
      <w:sz w:val="28"/>
      <w:szCs w:val="28"/>
    </w:rPr>
  </w:style>
  <w:style w:type="paragraph" w:customStyle="1" w:styleId="a5">
    <w:name w:val="Другое"/>
    <w:basedOn w:val="a"/>
    <w:link w:val="a4"/>
    <w:pPr>
      <w:spacing w:line="317" w:lineRule="auto"/>
    </w:pPr>
    <w:rPr>
      <w:rFonts w:ascii="Times New Roman" w:eastAsia="Times New Roman" w:hAnsi="Times New Roman" w:cs="Times New Roman"/>
      <w:color w:val="3E3B3F"/>
    </w:rPr>
  </w:style>
  <w:style w:type="paragraph" w:styleId="a6">
    <w:name w:val="Balloon Text"/>
    <w:basedOn w:val="a"/>
    <w:link w:val="a7"/>
    <w:uiPriority w:val="99"/>
    <w:semiHidden/>
    <w:unhideWhenUsed/>
    <w:rsid w:val="00040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0DBE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E1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14B4"/>
    <w:rPr>
      <w:color w:val="000000"/>
    </w:rPr>
  </w:style>
  <w:style w:type="paragraph" w:styleId="aa">
    <w:name w:val="footer"/>
    <w:basedOn w:val="a"/>
    <w:link w:val="ab"/>
    <w:uiPriority w:val="99"/>
    <w:unhideWhenUsed/>
    <w:rsid w:val="00EE14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14B4"/>
    <w:rPr>
      <w:color w:val="000000"/>
    </w:rPr>
  </w:style>
  <w:style w:type="table" w:styleId="ac">
    <w:name w:val="Table Grid"/>
    <w:basedOn w:val="a1"/>
    <w:uiPriority w:val="39"/>
    <w:rsid w:val="00EE1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2026-06-16T08:46:00Z</cp:lastPrinted>
  <dcterms:created xsi:type="dcterms:W3CDTF">2026-06-26T08:05:00Z</dcterms:created>
  <dcterms:modified xsi:type="dcterms:W3CDTF">2026-06-26T08:05:00Z</dcterms:modified>
</cp:coreProperties>
</file>