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№430/26 – Трубка эндотрахеальная с манжетой/ без манжеты; Трубка эндотрахеальная с просветом для аспирации из субглоточного пространства;Трубка эндотрахеальная носоглоточная армированная из силиконизированного ПВХ со стилетом; Гибкий проводник для эндотрахеальных трубок (лоты 1-9); Набор для интраоперационной аспирации (лот 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№430/26 – Трубка эндотрахеальная с манжетой/ без манжеты; Трубка эндотрахеальная с просветом для аспирации из субглоточного пространства;Трубка эндотрахеальная носоглоточная армированная из силиконизированного ПВХ со стилетом; Гибкий проводник для эндотрахеальных трубок (лоты 1-9); Набор для интраоперационной аспирации (лот 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№430/26 – Трубка эндотрахеальная с манжетой/ без манжеты; Трубка эндотрахеальная с просветом для аспирации из субглоточного пространства;Трубка эндотрахеальная носоглоточная армированная из силиконизированного ПВХ со стилетом; Гибкий проводник для эндотрахеальных трубок (лоты 1-9); Набор для интраоперационной аспирации (лот 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№430/26 – Трубка эндотрахеальная с манжетой/ без манжеты; Трубка эндотрахеальная с просветом для аспирации из субглоточного пространства;Трубка эндотрахеальная носоглоточная армированная из силиконизированного ПВХ со стилетом; Гибкий проводник для эндотрахеальных трубок (лоты 1-9); Набор для интраоперационной аспирации (лот 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