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E8" w:rsidRPr="004D031D" w:rsidRDefault="00790BE8" w:rsidP="004D03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31D">
        <w:rPr>
          <w:rFonts w:ascii="Times New Roman" w:hAnsi="Times New Roman" w:cs="Times New Roman"/>
          <w:b/>
          <w:sz w:val="24"/>
          <w:szCs w:val="24"/>
        </w:rPr>
        <w:t>ДОГОВОР строительного подряда № ___/25</w:t>
      </w:r>
    </w:p>
    <w:p w:rsidR="00790BE8" w:rsidRPr="004D031D" w:rsidRDefault="00790BE8" w:rsidP="004D031D">
      <w:pPr>
        <w:pStyle w:val="a7"/>
        <w:jc w:val="both"/>
        <w:rPr>
          <w:color w:val="00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90BE8" w:rsidRPr="004D031D" w:rsidTr="00543520">
        <w:tc>
          <w:tcPr>
            <w:tcW w:w="4927" w:type="dxa"/>
          </w:tcPr>
          <w:p w:rsidR="00790BE8" w:rsidRPr="004D031D" w:rsidRDefault="00790BE8" w:rsidP="004D031D">
            <w:pPr>
              <w:pStyle w:val="a7"/>
              <w:jc w:val="both"/>
              <w:rPr>
                <w:sz w:val="24"/>
              </w:rPr>
            </w:pPr>
            <w:r w:rsidRPr="004D031D">
              <w:rPr>
                <w:sz w:val="24"/>
              </w:rPr>
              <w:t>«__» ________ 20</w:t>
            </w:r>
            <w:bookmarkStart w:id="0" w:name="ТекстовоеПоле4"/>
            <w:r w:rsidRPr="004D031D">
              <w:rPr>
                <w:sz w:val="24"/>
              </w:rPr>
              <w:t>2</w:t>
            </w:r>
            <w:bookmarkEnd w:id="0"/>
            <w:r w:rsidRPr="004D031D">
              <w:rPr>
                <w:sz w:val="24"/>
              </w:rPr>
              <w:t>5г.</w:t>
            </w:r>
          </w:p>
        </w:tc>
        <w:tc>
          <w:tcPr>
            <w:tcW w:w="4927" w:type="dxa"/>
          </w:tcPr>
          <w:p w:rsidR="00790BE8" w:rsidRPr="004D031D" w:rsidRDefault="00790BE8" w:rsidP="004D031D">
            <w:pPr>
              <w:pStyle w:val="a7"/>
              <w:ind w:left="3720"/>
              <w:jc w:val="both"/>
              <w:rPr>
                <w:sz w:val="24"/>
              </w:rPr>
            </w:pPr>
            <w:r w:rsidRPr="004D031D">
              <w:rPr>
                <w:color w:val="000000"/>
                <w:sz w:val="24"/>
              </w:rPr>
              <w:t>г. Минск</w:t>
            </w:r>
          </w:p>
        </w:tc>
      </w:tr>
    </w:tbl>
    <w:p w:rsidR="00790BE8" w:rsidRPr="004D031D" w:rsidRDefault="00790BE8" w:rsidP="004D031D">
      <w:pPr>
        <w:pStyle w:val="a7"/>
        <w:jc w:val="both"/>
        <w:rPr>
          <w:sz w:val="24"/>
        </w:rPr>
      </w:pPr>
    </w:p>
    <w:p w:rsidR="00790BE8" w:rsidRPr="004D031D" w:rsidRDefault="00790BE8" w:rsidP="004D031D">
      <w:pPr>
        <w:shd w:val="clear" w:color="auto" w:fill="FFFFFF"/>
        <w:ind w:firstLine="709"/>
        <w:jc w:val="both"/>
        <w:rPr>
          <w:color w:val="000000"/>
          <w:sz w:val="24"/>
        </w:rPr>
      </w:pPr>
      <w:r w:rsidRPr="004D031D">
        <w:rPr>
          <w:rStyle w:val="14"/>
          <w:szCs w:val="24"/>
        </w:rPr>
        <w:t>Коммунальное унитарное предприятие «Жилищное коммунальное хозяйство Первомайского района г.Минска»</w:t>
      </w:r>
      <w:r w:rsidRPr="004D031D">
        <w:rPr>
          <w:sz w:val="24"/>
        </w:rPr>
        <w:t xml:space="preserve">, именуемое в дальнейшем «Заказчик», в лице </w:t>
      </w:r>
      <w:r w:rsidR="00BA2F83" w:rsidRPr="00BA2F83">
        <w:rPr>
          <w:sz w:val="24"/>
        </w:rPr>
        <w:t>начальника отдела технического обслуживания и технического надзора Кулеш В.В., действующего на основании доверенности от 15.05.2025 №03-49/30</w:t>
      </w:r>
      <w:bookmarkStart w:id="1" w:name="_GoBack"/>
      <w:bookmarkEnd w:id="1"/>
      <w:r w:rsidRPr="004D031D">
        <w:rPr>
          <w:sz w:val="24"/>
        </w:rPr>
        <w:t xml:space="preserve">., действующего на основании доверенности </w:t>
      </w:r>
      <w:r w:rsidRPr="004D031D">
        <w:rPr>
          <w:sz w:val="24"/>
        </w:rPr>
        <w:br/>
        <w:t>от 03.06.2024г. № 03-49/28,</w:t>
      </w:r>
      <w:r w:rsidRPr="004D031D">
        <w:rPr>
          <w:bCs/>
          <w:sz w:val="24"/>
        </w:rPr>
        <w:t xml:space="preserve"> </w:t>
      </w:r>
      <w:r w:rsidRPr="004D031D">
        <w:rPr>
          <w:sz w:val="24"/>
        </w:rPr>
        <w:t>с одной стороны</w:t>
      </w:r>
      <w:r w:rsidRPr="004D031D">
        <w:rPr>
          <w:bCs/>
          <w:sz w:val="24"/>
        </w:rPr>
        <w:t xml:space="preserve"> и </w:t>
      </w:r>
      <w:r w:rsidRPr="004D031D">
        <w:rPr>
          <w:rStyle w:val="14"/>
          <w:szCs w:val="24"/>
        </w:rPr>
        <w:t>____________________________________</w:t>
      </w:r>
      <w:r w:rsidRPr="004D031D">
        <w:rPr>
          <w:bCs/>
          <w:sz w:val="24"/>
        </w:rPr>
        <w:t xml:space="preserve">, </w:t>
      </w:r>
      <w:r w:rsidRPr="004D031D">
        <w:rPr>
          <w:sz w:val="24"/>
        </w:rPr>
        <w:t>именуемое в дальнейшем «</w:t>
      </w:r>
      <w:r w:rsidRPr="004D031D">
        <w:rPr>
          <w:bCs/>
          <w:sz w:val="24"/>
        </w:rPr>
        <w:t>Подрядчик»</w:t>
      </w:r>
      <w:r w:rsidRPr="004D031D">
        <w:rPr>
          <w:sz w:val="24"/>
        </w:rPr>
        <w:t xml:space="preserve">, в лице </w:t>
      </w:r>
      <w:r w:rsidRPr="004D031D">
        <w:rPr>
          <w:color w:val="000000"/>
          <w:sz w:val="24"/>
        </w:rPr>
        <w:t>директора _______.,</w:t>
      </w:r>
      <w:r w:rsidRPr="004D031D">
        <w:rPr>
          <w:sz w:val="24"/>
        </w:rPr>
        <w:t xml:space="preserve"> действующего на основании </w:t>
      </w:r>
      <w:bookmarkStart w:id="2" w:name="ТекстовоеПоле7"/>
      <w:r w:rsidRPr="004D031D">
        <w:rPr>
          <w:sz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4D031D">
        <w:rPr>
          <w:sz w:val="24"/>
        </w:rPr>
        <w:instrText xml:space="preserve"> FORMTEXT </w:instrText>
      </w:r>
      <w:r w:rsidRPr="004D031D">
        <w:rPr>
          <w:sz w:val="24"/>
        </w:rPr>
      </w:r>
      <w:r w:rsidRPr="004D031D">
        <w:rPr>
          <w:sz w:val="24"/>
        </w:rPr>
        <w:fldChar w:fldCharType="separate"/>
      </w:r>
      <w:r w:rsidRPr="004D031D">
        <w:rPr>
          <w:noProof/>
          <w:sz w:val="24"/>
        </w:rPr>
        <w:t>Устава</w:t>
      </w:r>
      <w:r w:rsidRPr="004D031D">
        <w:rPr>
          <w:sz w:val="24"/>
        </w:rPr>
        <w:fldChar w:fldCharType="end"/>
      </w:r>
      <w:bookmarkEnd w:id="2"/>
      <w:r w:rsidRPr="004D031D">
        <w:rPr>
          <w:sz w:val="24"/>
        </w:rPr>
        <w:t xml:space="preserve">, с другой стороны, вместе именуемые «Стороны», </w:t>
      </w:r>
      <w:r w:rsidRPr="004D031D">
        <w:rPr>
          <w:color w:val="000000"/>
          <w:sz w:val="24"/>
        </w:rPr>
        <w:t xml:space="preserve">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15.09.1998 № 1450 (далее – Правила), заключили настоящий договор (далее - Договор) </w:t>
      </w:r>
      <w:r w:rsidRPr="004D031D">
        <w:rPr>
          <w:color w:val="000000"/>
          <w:sz w:val="24"/>
        </w:rPr>
        <w:br/>
        <w:t>о нижеследующем:</w:t>
      </w:r>
    </w:p>
    <w:p w:rsidR="00790BE8" w:rsidRPr="004D031D" w:rsidRDefault="00790BE8" w:rsidP="004D031D">
      <w:pPr>
        <w:shd w:val="clear" w:color="auto" w:fill="FFFFFF"/>
        <w:ind w:firstLine="709"/>
        <w:jc w:val="both"/>
        <w:rPr>
          <w:color w:val="000000"/>
          <w:sz w:val="24"/>
        </w:rPr>
      </w:pPr>
    </w:p>
    <w:p w:rsidR="00790BE8" w:rsidRPr="004D031D" w:rsidRDefault="00790BE8" w:rsidP="004D031D">
      <w:pPr>
        <w:shd w:val="clear" w:color="auto" w:fill="FFFFFF"/>
        <w:ind w:firstLine="709"/>
        <w:jc w:val="center"/>
        <w:rPr>
          <w:b/>
          <w:color w:val="000000"/>
          <w:sz w:val="24"/>
          <w:u w:val="single"/>
        </w:rPr>
      </w:pPr>
      <w:r w:rsidRPr="004D031D">
        <w:rPr>
          <w:b/>
          <w:color w:val="000000"/>
          <w:sz w:val="24"/>
          <w:u w:val="single"/>
        </w:rPr>
        <w:t xml:space="preserve">1. </w:t>
      </w:r>
      <w:r w:rsidR="00F4054F" w:rsidRPr="004D031D">
        <w:rPr>
          <w:b/>
          <w:color w:val="000000"/>
          <w:sz w:val="24"/>
          <w:u w:val="single"/>
        </w:rPr>
        <w:t>Предмет договора</w:t>
      </w:r>
      <w:r w:rsidRPr="004D031D">
        <w:rPr>
          <w:b/>
          <w:color w:val="000000"/>
          <w:sz w:val="24"/>
          <w:u w:val="single"/>
        </w:rPr>
        <w:t>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color w:val="000000"/>
          <w:sz w:val="24"/>
        </w:rPr>
        <w:t>1</w:t>
      </w:r>
      <w:r w:rsidRPr="004D031D">
        <w:rPr>
          <w:sz w:val="24"/>
        </w:rPr>
        <w:t xml:space="preserve">.1. Заказчик поручает, а Подрядчик принимает на себя обязательства по выполнению строительно-монтажных работ по текущему ремонту на объекте: </w:t>
      </w:r>
      <w:r w:rsidRPr="004D031D">
        <w:rPr>
          <w:b/>
          <w:sz w:val="24"/>
        </w:rPr>
        <w:t xml:space="preserve">____________________ (далее - </w:t>
      </w:r>
      <w:r w:rsidR="00DE36CE">
        <w:rPr>
          <w:b/>
          <w:sz w:val="24"/>
        </w:rPr>
        <w:t>р</w:t>
      </w:r>
      <w:r w:rsidRPr="004D031D">
        <w:rPr>
          <w:b/>
          <w:sz w:val="24"/>
        </w:rPr>
        <w:t>аботы)</w:t>
      </w:r>
      <w:r w:rsidRPr="004D031D">
        <w:rPr>
          <w:sz w:val="24"/>
        </w:rPr>
        <w:t>, в соответствии с утверждённым в установленном порядке дефектным актом, локальной сметой.</w:t>
      </w:r>
    </w:p>
    <w:p w:rsidR="00790BE8" w:rsidRPr="004D031D" w:rsidRDefault="00790BE8" w:rsidP="004D031D">
      <w:pPr>
        <w:autoSpaceDE w:val="0"/>
        <w:autoSpaceDN w:val="0"/>
        <w:adjustRightInd w:val="0"/>
        <w:jc w:val="both"/>
        <w:rPr>
          <w:b/>
          <w:sz w:val="24"/>
        </w:rPr>
      </w:pPr>
      <w:r w:rsidRPr="004D031D">
        <w:rPr>
          <w:sz w:val="24"/>
        </w:rPr>
        <w:t>1.2. Работы будут выполнены собственными силами «Подрядчика» и/или с привлечением субподрядных организаций</w:t>
      </w:r>
      <w:r w:rsidRPr="004D031D">
        <w:rPr>
          <w:b/>
          <w:sz w:val="24"/>
        </w:rPr>
        <w:t>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sz w:val="24"/>
        </w:rPr>
        <w:t xml:space="preserve">1.3. Заказчик обязуется принять выполненные </w:t>
      </w:r>
      <w:r w:rsidR="00DE36CE">
        <w:rPr>
          <w:sz w:val="24"/>
        </w:rPr>
        <w:t>р</w:t>
      </w:r>
      <w:r w:rsidRPr="004D031D">
        <w:rPr>
          <w:sz w:val="24"/>
        </w:rPr>
        <w:t xml:space="preserve">аботы и оплатить их в соответствии с ценой и условиями оплаты, установленными настоящим </w:t>
      </w:r>
      <w:r w:rsidR="00DE36CE">
        <w:rPr>
          <w:sz w:val="24"/>
        </w:rPr>
        <w:t>д</w:t>
      </w:r>
      <w:r w:rsidRPr="004D031D">
        <w:rPr>
          <w:sz w:val="24"/>
        </w:rPr>
        <w:t>оговором.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sz w:val="24"/>
        </w:rPr>
        <w:t>1.4. Срок выполнения работ на объекте: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sz w:val="24"/>
        </w:rPr>
        <w:t xml:space="preserve">1.4.1. Начало работ: </w:t>
      </w:r>
      <w:r w:rsidRPr="004D031D">
        <w:rPr>
          <w:b/>
          <w:sz w:val="24"/>
        </w:rPr>
        <w:t>«__» ___________ 2025г.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b/>
          <w:sz w:val="24"/>
        </w:rPr>
      </w:pPr>
      <w:r w:rsidRPr="004D031D">
        <w:rPr>
          <w:sz w:val="24"/>
        </w:rPr>
        <w:t xml:space="preserve">1.4.2. Срок завершения работ: </w:t>
      </w:r>
      <w:r w:rsidRPr="004D031D">
        <w:rPr>
          <w:b/>
          <w:sz w:val="24"/>
        </w:rPr>
        <w:t>«__» ________ 2025г.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sz w:val="24"/>
        </w:rPr>
        <w:t xml:space="preserve">1.5. Срок выполнения </w:t>
      </w:r>
      <w:r w:rsidR="00DE36CE">
        <w:rPr>
          <w:sz w:val="24"/>
        </w:rPr>
        <w:t>р</w:t>
      </w:r>
      <w:r w:rsidRPr="004D031D">
        <w:rPr>
          <w:sz w:val="24"/>
        </w:rPr>
        <w:t>абот подлежит пересмотру в случаях, установленных законодательством.</w:t>
      </w:r>
    </w:p>
    <w:p w:rsidR="00790BE8" w:rsidRPr="004D031D" w:rsidRDefault="00790BE8" w:rsidP="004D031D">
      <w:pPr>
        <w:shd w:val="clear" w:color="auto" w:fill="FFFFFF"/>
        <w:tabs>
          <w:tab w:val="left" w:pos="734"/>
        </w:tabs>
        <w:jc w:val="both"/>
        <w:rPr>
          <w:sz w:val="24"/>
        </w:rPr>
      </w:pPr>
      <w:r w:rsidRPr="004D031D">
        <w:rPr>
          <w:sz w:val="24"/>
        </w:rPr>
        <w:t xml:space="preserve">1.6. При выполнении своих обязательств Заказчик и Подрядчик руководствуются настоящим </w:t>
      </w:r>
      <w:r w:rsidR="00DE36CE">
        <w:rPr>
          <w:sz w:val="24"/>
        </w:rPr>
        <w:t>д</w:t>
      </w:r>
      <w:r w:rsidRPr="004D031D">
        <w:rPr>
          <w:sz w:val="24"/>
        </w:rPr>
        <w:t>оговором и действующим законодательством Республики Беларусь.</w:t>
      </w:r>
    </w:p>
    <w:p w:rsidR="003017A3" w:rsidRPr="004D031D" w:rsidRDefault="003017A3" w:rsidP="004D031D">
      <w:pPr>
        <w:jc w:val="center"/>
        <w:rPr>
          <w:b/>
          <w:spacing w:val="-4"/>
          <w:sz w:val="24"/>
          <w:u w:val="single"/>
        </w:rPr>
      </w:pPr>
      <w:r w:rsidRPr="004D031D">
        <w:rPr>
          <w:b/>
          <w:spacing w:val="-4"/>
          <w:sz w:val="24"/>
          <w:u w:val="single"/>
        </w:rPr>
        <w:t>2. Цена договора.</w:t>
      </w:r>
    </w:p>
    <w:p w:rsidR="00BA1441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2.1.</w:t>
      </w:r>
      <w:r w:rsidRPr="004D031D">
        <w:rPr>
          <w:b/>
          <w:spacing w:val="-4"/>
          <w:sz w:val="24"/>
        </w:rPr>
        <w:t xml:space="preserve"> </w:t>
      </w:r>
      <w:r w:rsidRPr="004D031D">
        <w:rPr>
          <w:spacing w:val="-4"/>
          <w:sz w:val="24"/>
        </w:rPr>
        <w:t>Стоимость работ согласно протоколу согласования договорной цены (Приложение №</w:t>
      </w:r>
      <w:r w:rsidR="00751FAC" w:rsidRPr="004D031D">
        <w:rPr>
          <w:spacing w:val="-4"/>
          <w:sz w:val="24"/>
        </w:rPr>
        <w:t> </w:t>
      </w:r>
      <w:r w:rsidR="00690456" w:rsidRPr="004D031D">
        <w:rPr>
          <w:spacing w:val="-4"/>
          <w:sz w:val="24"/>
        </w:rPr>
        <w:t>2</w:t>
      </w:r>
      <w:r w:rsidRPr="004D031D">
        <w:rPr>
          <w:spacing w:val="-4"/>
          <w:sz w:val="24"/>
        </w:rPr>
        <w:t>) составляет</w:t>
      </w:r>
      <w:r w:rsidR="004D1AF5" w:rsidRPr="004D031D">
        <w:rPr>
          <w:spacing w:val="-4"/>
          <w:sz w:val="24"/>
        </w:rPr>
        <w:t xml:space="preserve"> </w:t>
      </w:r>
      <w:r w:rsidR="00A30834" w:rsidRPr="004D031D">
        <w:rPr>
          <w:spacing w:val="-4"/>
          <w:sz w:val="24"/>
        </w:rPr>
        <w:t xml:space="preserve">         </w:t>
      </w:r>
      <w:r w:rsidR="00751FAC" w:rsidRPr="004D031D">
        <w:rPr>
          <w:spacing w:val="-4"/>
          <w:sz w:val="24"/>
        </w:rPr>
        <w:t xml:space="preserve"> </w:t>
      </w:r>
      <w:r w:rsidR="00E21F8B" w:rsidRPr="004D031D">
        <w:rPr>
          <w:spacing w:val="-4"/>
          <w:sz w:val="24"/>
        </w:rPr>
        <w:t xml:space="preserve"> бел. руб.</w:t>
      </w:r>
      <w:r w:rsidR="000952A9" w:rsidRPr="004D031D">
        <w:rPr>
          <w:spacing w:val="-4"/>
          <w:sz w:val="24"/>
        </w:rPr>
        <w:t xml:space="preserve"> (</w:t>
      </w:r>
      <w:r w:rsidR="00A30834" w:rsidRPr="004D031D">
        <w:rPr>
          <w:spacing w:val="-4"/>
          <w:sz w:val="24"/>
        </w:rPr>
        <w:t xml:space="preserve"> </w:t>
      </w:r>
      <w:r w:rsidR="000952A9" w:rsidRPr="004D031D">
        <w:rPr>
          <w:spacing w:val="-4"/>
          <w:sz w:val="24"/>
        </w:rPr>
        <w:t>).</w:t>
      </w:r>
    </w:p>
    <w:p w:rsidR="00BA2F83" w:rsidRDefault="00BA2F83" w:rsidP="004D031D">
      <w:pPr>
        <w:jc w:val="both"/>
        <w:rPr>
          <w:spacing w:val="-4"/>
          <w:sz w:val="24"/>
        </w:rPr>
      </w:pPr>
      <w:r w:rsidRPr="00BA2F83">
        <w:rPr>
          <w:spacing w:val="-4"/>
          <w:sz w:val="24"/>
        </w:rPr>
        <w:t>Договорная цена сформирована в соответствии с Положением о порядке формирования договорной (контрактной) цены на выполнение подрядных работ по объектам текущего ремонта, утвержденным постановлением Совета Министров Республики Беларусь от 18.11.2011 № 1553 (далее - Положением № 1553).</w:t>
      </w:r>
    </w:p>
    <w:p w:rsidR="00804B63" w:rsidRPr="004D031D" w:rsidRDefault="00804B6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2.2. </w:t>
      </w:r>
      <w:r w:rsidR="00790BE8" w:rsidRPr="004D031D">
        <w:rPr>
          <w:spacing w:val="-4"/>
          <w:sz w:val="24"/>
        </w:rPr>
        <w:t>Договорная</w:t>
      </w:r>
      <w:r w:rsidRPr="004D031D">
        <w:rPr>
          <w:spacing w:val="-4"/>
          <w:sz w:val="24"/>
        </w:rPr>
        <w:t xml:space="preserve"> цена договора корректируется в случаях, установленных </w:t>
      </w:r>
      <w:r w:rsidR="00790BE8" w:rsidRPr="004D031D">
        <w:rPr>
          <w:spacing w:val="-4"/>
          <w:sz w:val="24"/>
        </w:rPr>
        <w:t xml:space="preserve">действующим законодательством и настоящим </w:t>
      </w:r>
      <w:r w:rsidR="00DE36CE">
        <w:rPr>
          <w:spacing w:val="-4"/>
          <w:sz w:val="24"/>
        </w:rPr>
        <w:t>д</w:t>
      </w:r>
      <w:r w:rsidR="00790BE8" w:rsidRPr="004D031D">
        <w:rPr>
          <w:spacing w:val="-4"/>
          <w:sz w:val="24"/>
        </w:rPr>
        <w:t>оговором</w:t>
      </w:r>
      <w:r w:rsidRPr="004D031D">
        <w:rPr>
          <w:spacing w:val="-4"/>
          <w:sz w:val="24"/>
        </w:rPr>
        <w:t>.</w:t>
      </w:r>
    </w:p>
    <w:p w:rsidR="00207EFB" w:rsidRPr="00207EFB" w:rsidRDefault="00804B63" w:rsidP="00207EFB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2.3. Источник финансирования – </w:t>
      </w:r>
      <w:r w:rsidR="00207EFB" w:rsidRPr="00207EFB">
        <w:rPr>
          <w:spacing w:val="-4"/>
          <w:sz w:val="24"/>
        </w:rPr>
        <w:t>средства от внесения собственниками, нанимателями жилых</w:t>
      </w:r>
    </w:p>
    <w:p w:rsidR="00804B63" w:rsidRPr="004D031D" w:rsidRDefault="00207EFB" w:rsidP="00207EFB">
      <w:pPr>
        <w:jc w:val="both"/>
        <w:rPr>
          <w:spacing w:val="-4"/>
          <w:sz w:val="24"/>
        </w:rPr>
      </w:pPr>
      <w:r w:rsidRPr="00207EFB">
        <w:rPr>
          <w:spacing w:val="-4"/>
          <w:sz w:val="24"/>
        </w:rPr>
        <w:t>помещений и членами организаций застр</w:t>
      </w:r>
      <w:r>
        <w:rPr>
          <w:spacing w:val="-4"/>
          <w:sz w:val="24"/>
        </w:rPr>
        <w:t>ойщиков платы за текущий ремонт</w:t>
      </w:r>
      <w:r w:rsidR="00804B63" w:rsidRPr="004D031D">
        <w:rPr>
          <w:spacing w:val="-4"/>
          <w:sz w:val="24"/>
        </w:rPr>
        <w:t>.</w:t>
      </w:r>
    </w:p>
    <w:p w:rsidR="003017A3" w:rsidRPr="004D031D" w:rsidRDefault="003017A3" w:rsidP="004D031D">
      <w:pPr>
        <w:ind w:firstLine="3828"/>
        <w:jc w:val="both"/>
        <w:rPr>
          <w:spacing w:val="-4"/>
          <w:sz w:val="24"/>
        </w:rPr>
      </w:pPr>
      <w:r w:rsidRPr="004D031D">
        <w:rPr>
          <w:b/>
          <w:spacing w:val="-4"/>
          <w:sz w:val="24"/>
          <w:u w:val="single"/>
        </w:rPr>
        <w:t>3. Порядок расчетов.</w:t>
      </w:r>
    </w:p>
    <w:p w:rsidR="00804B63" w:rsidRPr="004D031D" w:rsidRDefault="00804B6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3.1. За расчётный период принимается календарный месяц.</w:t>
      </w:r>
    </w:p>
    <w:p w:rsidR="003017A3" w:rsidRPr="004D031D" w:rsidRDefault="00804B6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3.2</w:t>
      </w:r>
      <w:r w:rsidR="003017A3" w:rsidRPr="004D031D">
        <w:rPr>
          <w:spacing w:val="-4"/>
          <w:sz w:val="24"/>
        </w:rPr>
        <w:t>. «Заказчик» не предоставляет «Подрядчику» авансовый платеж.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3.3. Заказчик обязан не позднее пяти рабочих дней рассмотреть представленные подрядчиком документы, подтверждающие выполнение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абот, заверить их подписью. При несогласии с данными, отраженными в представленных документах, заказчик возвращает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их с мотивированным отказом в письменной форме в указанный срок.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lastRenderedPageBreak/>
        <w:t xml:space="preserve">В этом случае подрядчик обеспечивает предъявление заказчику документов для оплаты стоимости выполненных строительных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 в той части, которая не оспаривается сторонами, а остальная часть подлежит оплате после урегулирования разногласий.</w:t>
      </w:r>
    </w:p>
    <w:p w:rsidR="00BB28C5" w:rsidRPr="004D031D" w:rsidRDefault="00BB28C5" w:rsidP="004D031D">
      <w:pPr>
        <w:pStyle w:val="y3"/>
        <w:tabs>
          <w:tab w:val="left" w:pos="709"/>
        </w:tabs>
        <w:spacing w:before="0" w:after="0"/>
        <w:jc w:val="both"/>
        <w:rPr>
          <w:bCs/>
          <w:iCs/>
          <w:color w:val="000000"/>
        </w:rPr>
      </w:pPr>
      <w:r w:rsidRPr="004D031D">
        <w:t xml:space="preserve">3.4. </w:t>
      </w:r>
      <w:r w:rsidRPr="004D031D">
        <w:rPr>
          <w:color w:val="000000"/>
        </w:rPr>
        <w:t xml:space="preserve">Расчет за фактически выполненные </w:t>
      </w:r>
      <w:r w:rsidR="00DE36CE">
        <w:rPr>
          <w:color w:val="000000"/>
        </w:rPr>
        <w:t>р</w:t>
      </w:r>
      <w:r w:rsidRPr="004D031D">
        <w:rPr>
          <w:color w:val="000000"/>
        </w:rPr>
        <w:t>аботы производится посредством перечисления денежных средств со счетов органов казначейства на текущий (расчетный) счет Подрядчика</w:t>
      </w:r>
      <w:r w:rsidRPr="004D031D">
        <w:rPr>
          <w:bCs/>
          <w:iCs/>
          <w:color w:val="000000"/>
        </w:rPr>
        <w:t>.</w:t>
      </w:r>
    </w:p>
    <w:p w:rsidR="000313D1" w:rsidRDefault="00804B63" w:rsidP="004D031D">
      <w:pPr>
        <w:jc w:val="both"/>
        <w:rPr>
          <w:sz w:val="24"/>
        </w:rPr>
      </w:pPr>
      <w:r w:rsidRPr="004D031D">
        <w:rPr>
          <w:spacing w:val="-4"/>
          <w:sz w:val="24"/>
        </w:rPr>
        <w:t>3.</w:t>
      </w:r>
      <w:r w:rsidR="00BB28C5" w:rsidRPr="004D031D">
        <w:rPr>
          <w:spacing w:val="-4"/>
          <w:sz w:val="24"/>
        </w:rPr>
        <w:t>5</w:t>
      </w:r>
      <w:r w:rsidR="003017A3" w:rsidRPr="004D031D">
        <w:rPr>
          <w:spacing w:val="-4"/>
          <w:sz w:val="24"/>
        </w:rPr>
        <w:t xml:space="preserve">. </w:t>
      </w:r>
      <w:r w:rsidR="000313D1" w:rsidRPr="000313D1">
        <w:rPr>
          <w:sz w:val="24"/>
        </w:rPr>
        <w:t xml:space="preserve">Основанием для расчетов за выполненные строительные работы является подписанная уполномоченными представителями «Заказчика» и «Подрядчика» справка С-3а о стоимости выполненных работ, составленная на основании акта сдачи-приемки выполненных строительных и иных специальных монтажных работ С-2а, а также исполнительной документации к акту (ТТН, ТН, акты на скрытые работы, акты контрольного обмера (поадресные), схемы привязки к местности). </w:t>
      </w:r>
    </w:p>
    <w:p w:rsidR="00BB28C5" w:rsidRPr="004D031D" w:rsidRDefault="00BB28C5" w:rsidP="004D031D">
      <w:pPr>
        <w:jc w:val="both"/>
        <w:rPr>
          <w:sz w:val="24"/>
        </w:rPr>
      </w:pPr>
      <w:r w:rsidRPr="004D031D">
        <w:rPr>
          <w:sz w:val="24"/>
        </w:rPr>
        <w:t xml:space="preserve">Заказчик не производит окончательный расчет с Подрядчиком до передачи Подрядчиком Заказчику по акту комплекта исполнительной документации по выполненным </w:t>
      </w:r>
      <w:r w:rsidR="00DE36CE">
        <w:rPr>
          <w:sz w:val="24"/>
        </w:rPr>
        <w:t>р</w:t>
      </w:r>
      <w:r w:rsidRPr="004D031D">
        <w:rPr>
          <w:sz w:val="24"/>
        </w:rPr>
        <w:t>аботам.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«Заказчик» обязуется в течение </w:t>
      </w:r>
      <w:r w:rsidR="00C95329" w:rsidRPr="004D031D">
        <w:rPr>
          <w:spacing w:val="-4"/>
          <w:sz w:val="24"/>
        </w:rPr>
        <w:t>60</w:t>
      </w:r>
      <w:r w:rsidRPr="004D031D">
        <w:rPr>
          <w:spacing w:val="-4"/>
          <w:sz w:val="24"/>
        </w:rPr>
        <w:t xml:space="preserve"> банковских дней </w:t>
      </w:r>
      <w:r w:rsidR="00690456" w:rsidRPr="004D031D">
        <w:rPr>
          <w:spacing w:val="-4"/>
          <w:sz w:val="24"/>
        </w:rPr>
        <w:t xml:space="preserve">со </w:t>
      </w:r>
      <w:r w:rsidRPr="004D031D">
        <w:rPr>
          <w:spacing w:val="-4"/>
          <w:sz w:val="24"/>
        </w:rPr>
        <w:t>дня подписания акта выполненных работ передать документы для оплаты в органы казначейства.</w:t>
      </w:r>
      <w:r w:rsidR="00751FAC" w:rsidRPr="004D031D">
        <w:rPr>
          <w:spacing w:val="-2"/>
          <w:sz w:val="24"/>
        </w:rPr>
        <w:t xml:space="preserve"> </w:t>
      </w:r>
      <w:r w:rsidRPr="004D031D">
        <w:rPr>
          <w:spacing w:val="-4"/>
          <w:sz w:val="24"/>
        </w:rPr>
        <w:t>За несвоевременность оплаты органами казначейства «Заказчик» ответственность не несет.</w:t>
      </w:r>
    </w:p>
    <w:p w:rsidR="003017A3" w:rsidRPr="004D031D" w:rsidRDefault="00804B6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3.</w:t>
      </w:r>
      <w:r w:rsidR="00BB28C5" w:rsidRPr="004D031D">
        <w:rPr>
          <w:spacing w:val="-4"/>
          <w:sz w:val="24"/>
        </w:rPr>
        <w:t>6</w:t>
      </w:r>
      <w:r w:rsidR="003017A3" w:rsidRPr="004D031D">
        <w:rPr>
          <w:spacing w:val="-4"/>
          <w:sz w:val="24"/>
        </w:rPr>
        <w:t>. Выполненные работы ненадлежащего качества и последующие технологически связанные с ними работы оплате не подлежат до устранения дефектов. После устранения дефектов, в сроки установленные «Заказчиком», ранее выполненные работы ненадлежащего качества и последующие технологически связанные с ними работы подлежат оплате по ценам, действовавшим на первоначально установленную договором, дополнительными соглашениями к нему на дату их выполнения.</w:t>
      </w:r>
    </w:p>
    <w:p w:rsidR="00BB28C5" w:rsidRPr="004D031D" w:rsidRDefault="00804B6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3.</w:t>
      </w:r>
      <w:r w:rsidR="00BB28C5" w:rsidRPr="004D031D">
        <w:rPr>
          <w:spacing w:val="-4"/>
          <w:sz w:val="24"/>
        </w:rPr>
        <w:t>7</w:t>
      </w:r>
      <w:r w:rsidR="003017A3" w:rsidRPr="004D031D">
        <w:rPr>
          <w:spacing w:val="-4"/>
          <w:sz w:val="24"/>
        </w:rPr>
        <w:t>. При срыве по вине «Подрядчика» срока выполнения работ, установленного договором, работы, выполненные после указанного срока, оплачиваются по ценам, действовавшим на установленную договором, дополнительными соглашениями к нему, дату их завершения.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3.8. Изменение объема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 xml:space="preserve">абот допускается в случаях, предусмотренных действующим законодательством.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 xml:space="preserve">аботы непредусмотренные настоящим договором (в том числе  дополнительные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аботы) не согласованные с Заказчиком, в установленном законом порядке, приемке и оплате не подлежат.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3.9. Превышение (снижение) фактической стоимости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 по сравнению</w:t>
      </w:r>
    </w:p>
    <w:p w:rsidR="00DE36CE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с договорной ценой при достижении потребительских и качественных характеристик результата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 относится Подрядчиком на финансовые результаты его деятельности.</w:t>
      </w:r>
      <w:r w:rsidR="00DE36CE">
        <w:rPr>
          <w:spacing w:val="-4"/>
          <w:sz w:val="24"/>
        </w:rPr>
        <w:t xml:space="preserve"> 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Экономия подрядчика в виде положительной разницы между договорной ценой</w:t>
      </w:r>
      <w:r w:rsidR="00DE36CE">
        <w:rPr>
          <w:spacing w:val="-4"/>
          <w:sz w:val="24"/>
        </w:rPr>
        <w:t xml:space="preserve"> </w:t>
      </w:r>
      <w:r w:rsidRPr="004D031D">
        <w:rPr>
          <w:spacing w:val="-4"/>
          <w:sz w:val="24"/>
        </w:rPr>
        <w:t xml:space="preserve">и фактической стоимостью выполненных подрядных </w:t>
      </w:r>
      <w:r w:rsidR="00DE36CE">
        <w:rPr>
          <w:spacing w:val="-4"/>
          <w:sz w:val="24"/>
        </w:rPr>
        <w:t>р</w:t>
      </w:r>
      <w:r w:rsidRPr="004D031D">
        <w:rPr>
          <w:spacing w:val="-4"/>
          <w:sz w:val="24"/>
        </w:rPr>
        <w:t>абот не является завышением стоимости строительства, если получена в случаях, предусмотренных действующим законодательством.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 xml:space="preserve">3.10. Отсрочка, рассрочка платежей, осуществляемых Заказчиком по </w:t>
      </w:r>
      <w:r w:rsidR="00DE36CE">
        <w:rPr>
          <w:spacing w:val="-4"/>
          <w:sz w:val="24"/>
        </w:rPr>
        <w:t>д</w:t>
      </w:r>
      <w:r w:rsidRPr="004D031D">
        <w:rPr>
          <w:spacing w:val="-4"/>
          <w:sz w:val="24"/>
        </w:rPr>
        <w:t>оговору,</w:t>
      </w:r>
    </w:p>
    <w:p w:rsidR="00BB28C5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не является коммерческим займом, проценты с суммы отсрочки, рассрочки платежей</w:t>
      </w:r>
    </w:p>
    <w:p w:rsidR="003017A3" w:rsidRPr="004D031D" w:rsidRDefault="00BB28C5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не взимаются.</w:t>
      </w:r>
    </w:p>
    <w:p w:rsidR="003017A3" w:rsidRPr="004D031D" w:rsidRDefault="003017A3" w:rsidP="004D031D">
      <w:pPr>
        <w:tabs>
          <w:tab w:val="left" w:pos="684"/>
        </w:tabs>
        <w:jc w:val="center"/>
        <w:rPr>
          <w:spacing w:val="-4"/>
          <w:sz w:val="24"/>
        </w:rPr>
      </w:pPr>
      <w:r w:rsidRPr="004D031D">
        <w:rPr>
          <w:b/>
          <w:spacing w:val="-4"/>
          <w:sz w:val="24"/>
          <w:u w:val="single"/>
        </w:rPr>
        <w:t>4. Права и обязанности сторон.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b/>
          <w:spacing w:val="-4"/>
          <w:sz w:val="24"/>
        </w:rPr>
        <w:t>4.1. «Заказчик» обязан: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4.1.1. Исполнять условия договора;</w:t>
      </w:r>
    </w:p>
    <w:p w:rsidR="00BB28C5" w:rsidRPr="004D031D" w:rsidRDefault="00BB28C5" w:rsidP="004D031D">
      <w:pPr>
        <w:pStyle w:val="justify"/>
        <w:spacing w:after="0"/>
        <w:ind w:firstLine="0"/>
      </w:pPr>
      <w:r w:rsidRPr="004D031D">
        <w:t xml:space="preserve">4.1.2. передать Подрядчику дефектный акт (Приложение №1), локальную смету </w:t>
      </w:r>
      <w:r w:rsidRPr="004D031D">
        <w:br/>
        <w:t>на производство работ, утвержденную Заказчиком (Приложение №2), которые являются неотъемлемой частью Договора;</w:t>
      </w:r>
    </w:p>
    <w:p w:rsidR="00DB2BD0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4.1.</w:t>
      </w:r>
      <w:r w:rsidR="00BB28C5" w:rsidRPr="004D031D">
        <w:rPr>
          <w:spacing w:val="-4"/>
          <w:sz w:val="24"/>
        </w:rPr>
        <w:t>3</w:t>
      </w:r>
      <w:r w:rsidRPr="004D031D">
        <w:rPr>
          <w:spacing w:val="-4"/>
          <w:sz w:val="24"/>
        </w:rPr>
        <w:t xml:space="preserve">. </w:t>
      </w:r>
      <w:r w:rsidR="00DB2BD0" w:rsidRPr="00DB2BD0">
        <w:rPr>
          <w:spacing w:val="-4"/>
          <w:sz w:val="24"/>
        </w:rPr>
        <w:t>. Производить приемку выполненных «Подрядчиком» работ или давать обоснованный отказ от их приемки в течение 5-и рабочих дней с момента получения акта выполненных работ формы С-2а (с предоставленной в полном объеме исполнительной документацией за отчетный период: ТТН, ТН, акты на скрытые работы, акты контрольного обмера (поадресные), схемы привязки к местности) от «Подрядчика». В течение 5-и рабочих дней рассматривать представленные «Подрядчиком» справки формы  С-3а, при несогласии с данными, изложенными в справке, «Заказчик» возвращает ее без подписи с мотивированным отказом в письменной форме;</w:t>
      </w:r>
    </w:p>
    <w:p w:rsidR="003017A3" w:rsidRPr="004D031D" w:rsidRDefault="00BB28C5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4.1.4</w:t>
      </w:r>
      <w:r w:rsidR="003017A3" w:rsidRPr="004D031D">
        <w:rPr>
          <w:spacing w:val="-4"/>
          <w:sz w:val="24"/>
        </w:rPr>
        <w:t>. Незамедлительно письменно уведомлять «Подрядчика» о работах ненадлежащего качества и отступлениях от условий заключенного договора;</w:t>
      </w:r>
    </w:p>
    <w:p w:rsidR="003017A3" w:rsidRPr="004D031D" w:rsidRDefault="00BB28C5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4.1.5</w:t>
      </w:r>
      <w:r w:rsidR="003017A3" w:rsidRPr="004D031D">
        <w:rPr>
          <w:spacing w:val="-4"/>
          <w:sz w:val="24"/>
        </w:rPr>
        <w:t>. Незамедлительно сообщать «Подрядчику» в письменном виде обо всех изменениях, вносимых в сметную документацию. В согласованные с «Подрядчиком» сроки передать ему соответствующее количество экземпляров измененной документации.</w:t>
      </w:r>
    </w:p>
    <w:p w:rsidR="00BB28C5" w:rsidRPr="004D031D" w:rsidRDefault="00BB28C5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4.1.6. осуществлять операционный и приемочный контроль качества и соответствия объемов выполненных работ Подрядчиком, производить освидетельствование скрытых работ.</w:t>
      </w:r>
    </w:p>
    <w:p w:rsidR="003017A3" w:rsidRPr="004D031D" w:rsidRDefault="003017A3" w:rsidP="004D031D">
      <w:pPr>
        <w:tabs>
          <w:tab w:val="left" w:pos="684"/>
        </w:tabs>
        <w:jc w:val="both"/>
        <w:rPr>
          <w:b/>
          <w:spacing w:val="-4"/>
          <w:sz w:val="24"/>
        </w:rPr>
      </w:pPr>
      <w:r w:rsidRPr="004D031D">
        <w:rPr>
          <w:b/>
          <w:spacing w:val="-4"/>
          <w:sz w:val="24"/>
        </w:rPr>
        <w:t>4.2. «Заказчик» имеет право: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4.2.1. Вносить в установленном порядке изменения</w:t>
      </w:r>
      <w:r w:rsidR="00BB28C5" w:rsidRPr="004D031D">
        <w:rPr>
          <w:spacing w:val="-4"/>
          <w:sz w:val="24"/>
        </w:rPr>
        <w:t>, дополнения</w:t>
      </w:r>
      <w:r w:rsidRPr="004D031D">
        <w:rPr>
          <w:spacing w:val="-4"/>
          <w:sz w:val="24"/>
        </w:rPr>
        <w:t xml:space="preserve"> в сметную документацию;</w:t>
      </w:r>
    </w:p>
    <w:p w:rsidR="00BB28C5" w:rsidRPr="004D031D" w:rsidRDefault="00BB28C5" w:rsidP="004D031D">
      <w:pPr>
        <w:pStyle w:val="justify"/>
        <w:spacing w:after="0"/>
        <w:ind w:firstLine="0"/>
      </w:pPr>
      <w:r w:rsidRPr="004D031D">
        <w:t>4</w:t>
      </w:r>
      <w:r w:rsidR="00FF7995" w:rsidRPr="004D031D">
        <w:t>.2.2. И</w:t>
      </w:r>
      <w:r w:rsidRPr="004D031D">
        <w:t>нициировать внесение изменений, дополнений в договор, требовать его расторжения, отказаться от исполнения договора и требовать взыскания убытков в случаях и порядке, установленных законодательством и договором;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4.2.2. Требовать от «Подрядчика» информацию о ходе выполнения работ;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4.2.3. Посещать объект в течение всего периода выполнения работ и знакомиться с ходом ведения работ, соблюдая при этом требования техники безопасности. Осуществлять контрольные обмеры на объекте в присутствии представителя «Подрядчика»;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4.2.4. Знакомиться с документами, подтверждающими фактическую стоимость работ;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4.2.5. Требовать от «Подрядчика» устранения дефектов и недоделок, выявленных в ходе проведения работ, с установлением конкретных сроков, и в период гарантийного срока. При выявлении некачественно выполненных работ приостановить выполнение «Подрядчиком» последующих работ до устранения дефектов;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4.2.6. Отказаться от принятия объекта к оплате в случае выявления работ ненадлежащего качества. В случае если будет доказана вина «Подрядчика», «Заказчик» имеет право потребовать от «Подрядчика» полного возмещения убытков при расторжении договора;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4.2.7. Требовать взыскания штрафных санкций и понесенных им убытков, обусловленных нарушением договора;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</w:t>
      </w:r>
      <w:r w:rsidR="0007637D" w:rsidRPr="004D031D">
        <w:rPr>
          <w:spacing w:val="-4"/>
          <w:sz w:val="24"/>
        </w:rPr>
        <w:t xml:space="preserve">.2.8. </w:t>
      </w:r>
      <w:r w:rsidRPr="004D031D">
        <w:rPr>
          <w:spacing w:val="-4"/>
          <w:sz w:val="24"/>
        </w:rPr>
        <w:t>Изменять сроки и объемы работ в связи с уточнением финансирования;</w:t>
      </w:r>
    </w:p>
    <w:p w:rsidR="003017A3" w:rsidRPr="004D031D" w:rsidRDefault="003017A3" w:rsidP="004D031D">
      <w:pPr>
        <w:tabs>
          <w:tab w:val="left" w:pos="684"/>
        </w:tabs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4.2.9. Расторгнуть настоящий договор в одностороннем порядке в случае не исполнения «Подрядчиком» договорных обязательств, в том числе не соблюдения «Подрядчиком» сроков выполнения работ, без возмещения «Подрядчику» понесенных им расходов за некачественно выполненные работы.</w:t>
      </w:r>
    </w:p>
    <w:p w:rsidR="003017A3" w:rsidRPr="004D031D" w:rsidRDefault="003017A3" w:rsidP="004D031D">
      <w:pPr>
        <w:jc w:val="both"/>
        <w:rPr>
          <w:b/>
          <w:spacing w:val="-4"/>
          <w:sz w:val="24"/>
        </w:rPr>
      </w:pPr>
      <w:r w:rsidRPr="004D031D">
        <w:rPr>
          <w:b/>
          <w:spacing w:val="-4"/>
          <w:sz w:val="24"/>
        </w:rPr>
        <w:t>4.3. «Подрядчик» обязуется: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4.3.1. Исполнять условия договора;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4.3.2. Выполнять работы в соответствии с требованиями нормативных правовых актов, в том числе технических нормативных правовых актов,</w:t>
      </w:r>
      <w:r w:rsidR="00937DE0" w:rsidRPr="004D031D">
        <w:rPr>
          <w:spacing w:val="-4"/>
          <w:sz w:val="24"/>
        </w:rPr>
        <w:t xml:space="preserve"> а также сметной документации;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4.3.3. Выполнять работы в определенные договором сроки и устранять дефекты и недоделки, выявленные в ходе проведения работ, в установленные «Заказчиком» сроки;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4.3.4. Обеспечивать надлежащее и безопасное складирование материалов;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4.3.5. Информировать «Заказчика» о ходе исполнения обязательств по договору, об обстоятельствах, которые препятствуют его исполнению, а также о принятии соответствующих мер;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4.3.6. Обеспечить качество работ, оформление исполнительной документации, подтверждающей соответствие выполненных работ требованиям сметной и нормативно-технической документации согласно нормативным требованиям Республики Беларусь;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4.3.7. Своевременно устранять за свой счет выявленные недоделки и дефекты в сроки, отраженные в актах на устранение дефектов и неполадок, подписанных сторонами;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4.3.8. Своевременно сообщать «Заказчику» о необходимости выполнения дополнительных работ, об увеличении в связи с этим сметной стоимости;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4.3.9. При проведении «Заказчиком» контрольных обмеров на объекте, обеспечить явку ответственного представителя «Подрядчика»;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4.3.10. Сдать «Заказчику» выполненные работы с оформлением акта в установленном порядке, предусмотренном законодательством и договором;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4.3.11. Организовывать работы в строгом соответствии с правилами техники безопасности и требованиями пожарной безопасности;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4.3.12. После окончания работ в течение пяти календарных дней вывезти с объекта все материалы, оборудование и механизмы, являющи</w:t>
      </w:r>
      <w:r w:rsidR="006C1ABE" w:rsidRPr="004D031D">
        <w:rPr>
          <w:spacing w:val="-4"/>
          <w:sz w:val="24"/>
        </w:rPr>
        <w:t>еся собственностью «Подрядчика»</w:t>
      </w:r>
      <w:r w:rsidRPr="004D031D">
        <w:rPr>
          <w:spacing w:val="-4"/>
          <w:sz w:val="24"/>
        </w:rPr>
        <w:t>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4.3.13. По первому требованию «Заказчика» предоставлять ему необходимую документацию по ведению работ;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4.3.14. В срок до 3-го числа месяца, следующего за отчетным, представлять «Заказчику» акты выполненных работ форма С-2а и справку стоимости выполненных работ форма С-3а с приложением копий ТТН на использованные материалы, а также документов на отходы, образовавшиеся в ходе производства работ;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4.3.15. Хранить документы, подтверждающие все затраты по выполнению работ и обеспечивать доступ «Заказчика» к ним до завершения работ;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4.3.16. Закупать материальные ресурсы в порядке, предусмотренном законодательством и договором;</w:t>
      </w:r>
    </w:p>
    <w:p w:rsidR="003017A3" w:rsidRPr="004D031D" w:rsidRDefault="003017A3" w:rsidP="004D031D">
      <w:pPr>
        <w:jc w:val="both"/>
        <w:rPr>
          <w:sz w:val="24"/>
        </w:rPr>
      </w:pPr>
      <w:r w:rsidRPr="004D031D">
        <w:rPr>
          <w:spacing w:val="-4"/>
          <w:sz w:val="24"/>
        </w:rPr>
        <w:t>4.3.1</w:t>
      </w:r>
      <w:r w:rsidR="00772E59" w:rsidRPr="004D031D">
        <w:rPr>
          <w:spacing w:val="-4"/>
          <w:sz w:val="24"/>
        </w:rPr>
        <w:t>7</w:t>
      </w:r>
      <w:r w:rsidRPr="004D031D">
        <w:rPr>
          <w:spacing w:val="-4"/>
          <w:sz w:val="24"/>
        </w:rPr>
        <w:t xml:space="preserve">. </w:t>
      </w:r>
      <w:r w:rsidRPr="004D031D">
        <w:rPr>
          <w:sz w:val="24"/>
        </w:rPr>
        <w:t>Согласовывать в обязательном порядке выбор субподрядных организаций с «Заказчиком»;</w:t>
      </w:r>
    </w:p>
    <w:p w:rsidR="003017A3" w:rsidRPr="004D031D" w:rsidRDefault="003017A3" w:rsidP="004D031D">
      <w:pPr>
        <w:jc w:val="both"/>
        <w:rPr>
          <w:sz w:val="24"/>
        </w:rPr>
      </w:pPr>
      <w:r w:rsidRPr="004D031D">
        <w:rPr>
          <w:sz w:val="24"/>
        </w:rPr>
        <w:t>4.3.1</w:t>
      </w:r>
      <w:r w:rsidR="00772E59" w:rsidRPr="004D031D">
        <w:rPr>
          <w:sz w:val="24"/>
        </w:rPr>
        <w:t>8</w:t>
      </w:r>
      <w:r w:rsidRPr="004D031D">
        <w:rPr>
          <w:sz w:val="24"/>
        </w:rPr>
        <w:t>. «Подрядчик» организует и координирует работу субподрядчиков и несет ответственность перед «Заказчиком» за выполнение всех видов строительных работ, пр</w:t>
      </w:r>
      <w:r w:rsidR="00DA39A6" w:rsidRPr="004D031D">
        <w:rPr>
          <w:sz w:val="24"/>
        </w:rPr>
        <w:t>оизводимых им и субподрядчиками;</w:t>
      </w:r>
    </w:p>
    <w:p w:rsidR="00914058" w:rsidRPr="004D031D" w:rsidRDefault="00092549" w:rsidP="004D031D">
      <w:pPr>
        <w:jc w:val="both"/>
        <w:rPr>
          <w:sz w:val="24"/>
        </w:rPr>
      </w:pPr>
      <w:r w:rsidRPr="004D031D">
        <w:rPr>
          <w:sz w:val="24"/>
        </w:rPr>
        <w:t>4.3.19</w:t>
      </w:r>
      <w:r w:rsidR="00DA39A6" w:rsidRPr="004D031D">
        <w:rPr>
          <w:sz w:val="24"/>
        </w:rPr>
        <w:t>. Осуществлять</w:t>
      </w:r>
      <w:r w:rsidR="00DE1E6D" w:rsidRPr="004D031D">
        <w:rPr>
          <w:sz w:val="24"/>
        </w:rPr>
        <w:t xml:space="preserve"> уборку</w:t>
      </w:r>
      <w:r w:rsidR="00914058" w:rsidRPr="004D031D">
        <w:rPr>
          <w:sz w:val="24"/>
        </w:rPr>
        <w:t xml:space="preserve"> места проведения </w:t>
      </w:r>
      <w:r w:rsidR="00DA39A6" w:rsidRPr="004D031D">
        <w:rPr>
          <w:sz w:val="24"/>
        </w:rPr>
        <w:t xml:space="preserve">работ от образовавшегося мусора </w:t>
      </w:r>
      <w:r w:rsidR="00FE461B" w:rsidRPr="004D031D">
        <w:rPr>
          <w:sz w:val="24"/>
        </w:rPr>
        <w:t xml:space="preserve">и отходов </w:t>
      </w:r>
      <w:r w:rsidR="00DA39A6" w:rsidRPr="004D031D">
        <w:rPr>
          <w:sz w:val="24"/>
        </w:rPr>
        <w:t>в течение суток</w:t>
      </w:r>
      <w:r w:rsidR="006C1ABE" w:rsidRPr="004D031D">
        <w:rPr>
          <w:sz w:val="24"/>
        </w:rPr>
        <w:t xml:space="preserve"> с момента их образования</w:t>
      </w:r>
      <w:r w:rsidR="00DA39A6" w:rsidRPr="004D031D">
        <w:rPr>
          <w:sz w:val="24"/>
        </w:rPr>
        <w:t>.</w:t>
      </w:r>
    </w:p>
    <w:p w:rsidR="00570902" w:rsidRPr="004D031D" w:rsidRDefault="00570902" w:rsidP="004D031D">
      <w:pPr>
        <w:jc w:val="both"/>
        <w:rPr>
          <w:sz w:val="24"/>
        </w:rPr>
      </w:pPr>
      <w:r w:rsidRPr="004D031D">
        <w:rPr>
          <w:sz w:val="24"/>
        </w:rPr>
        <w:t>4.3.20. В течение 3-х дней с момента подписания договора предоставить «Заказчику» технологическую карту на выполнение работ согласно предмету договора. В случае не предоставления технологической карты «Заказчик» оставляет за собой право расторгнуть договор в одностороннем порядке.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b/>
          <w:spacing w:val="-4"/>
          <w:sz w:val="24"/>
        </w:rPr>
        <w:t>4.4. «Подрядчик» имеет право: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4.4.1. Принимать необходимые меры по устранению обстоятельств, препятствующих исполнению настоящего договора;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4.4.2. Привлекать субподрядчиков для выполнения работ только при согласовании с «Заказчиком»;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4.4.3. Получать плату за выполненные работы в соответствии с договором;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4.4.4. Приостанавливать выполнение работ в случае неисполнения «Заказчиком» своих обязательств по договору;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4.4.5. Требовать от «Заказчика» пересмотра сметы, если по не зависящим от него причинам стоимость выполнения работ превысила смету к договору;</w:t>
      </w:r>
    </w:p>
    <w:p w:rsidR="003017A3" w:rsidRPr="004D031D" w:rsidRDefault="003017A3" w:rsidP="004D031D">
      <w:pPr>
        <w:jc w:val="both"/>
        <w:rPr>
          <w:spacing w:val="-4"/>
          <w:sz w:val="24"/>
        </w:rPr>
      </w:pPr>
      <w:r w:rsidRPr="004D031D">
        <w:rPr>
          <w:spacing w:val="-4"/>
          <w:sz w:val="24"/>
        </w:rPr>
        <w:t>4.4.6. Инициировать внесение изменений в договор, требовать его расторжения, а также отказаться от его исполнения в случаях и на условиях, предусмотренных настоящим договором, законодательством.</w:t>
      </w:r>
    </w:p>
    <w:p w:rsidR="003017A3" w:rsidRPr="004D031D" w:rsidRDefault="003017A3" w:rsidP="004D031D">
      <w:pPr>
        <w:jc w:val="center"/>
        <w:rPr>
          <w:color w:val="000000"/>
          <w:spacing w:val="-4"/>
          <w:sz w:val="24"/>
        </w:rPr>
      </w:pPr>
      <w:r w:rsidRPr="004D031D">
        <w:rPr>
          <w:b/>
          <w:color w:val="000000"/>
          <w:spacing w:val="-4"/>
          <w:sz w:val="24"/>
          <w:u w:val="single"/>
        </w:rPr>
        <w:t>5. Ответственность сторон.</w:t>
      </w:r>
    </w:p>
    <w:p w:rsidR="00FF7995" w:rsidRPr="004D031D" w:rsidRDefault="00FF7995" w:rsidP="004D031D">
      <w:pPr>
        <w:widowControl w:val="0"/>
        <w:tabs>
          <w:tab w:val="left" w:pos="0"/>
        </w:tabs>
        <w:jc w:val="both"/>
        <w:rPr>
          <w:b/>
          <w:color w:val="000000"/>
          <w:spacing w:val="-4"/>
          <w:sz w:val="24"/>
        </w:rPr>
      </w:pPr>
      <w:r w:rsidRPr="004D031D">
        <w:rPr>
          <w:b/>
          <w:color w:val="000000"/>
          <w:spacing w:val="-4"/>
          <w:sz w:val="24"/>
        </w:rPr>
        <w:t>5.1. Заказчик несет ответственность в соответствии с действующим законодательством Республики Беларусь.</w:t>
      </w:r>
    </w:p>
    <w:p w:rsidR="003017A3" w:rsidRPr="004D031D" w:rsidRDefault="003017A3" w:rsidP="004D031D">
      <w:pPr>
        <w:widowControl w:val="0"/>
        <w:tabs>
          <w:tab w:val="left" w:pos="0"/>
        </w:tabs>
        <w:jc w:val="both"/>
        <w:rPr>
          <w:b/>
          <w:color w:val="000000"/>
          <w:spacing w:val="-4"/>
          <w:sz w:val="24"/>
        </w:rPr>
      </w:pPr>
      <w:r w:rsidRPr="004D031D">
        <w:rPr>
          <w:b/>
          <w:color w:val="000000"/>
          <w:spacing w:val="-4"/>
          <w:sz w:val="24"/>
        </w:rPr>
        <w:t>5.2. Подрядчик несет ответственность:</w:t>
      </w:r>
    </w:p>
    <w:p w:rsidR="003017A3" w:rsidRPr="004D031D" w:rsidRDefault="003017A3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5.2.1. За нарушение установленных в договоре сроков выполнения работ, включая оформление документов, подтверждающих их выполнение, - 0,2% стоимости невыполненных работ за каждый день просрочки, но не более 20% их стоимости.</w:t>
      </w:r>
    </w:p>
    <w:p w:rsidR="006C1ABE" w:rsidRPr="004D031D" w:rsidRDefault="003017A3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 xml:space="preserve">5.2.2. За несвоевременное устранение дефектов, указанных в актах «Заказчика» (в том числе выявленных в период гарантийного срока) - </w:t>
      </w:r>
      <w:r w:rsidR="00BB0340" w:rsidRPr="004D031D">
        <w:rPr>
          <w:color w:val="000000"/>
          <w:spacing w:val="-4"/>
          <w:sz w:val="24"/>
        </w:rPr>
        <w:t>2</w:t>
      </w:r>
      <w:r w:rsidRPr="004D031D">
        <w:rPr>
          <w:color w:val="000000"/>
          <w:spacing w:val="-4"/>
          <w:sz w:val="24"/>
        </w:rPr>
        <w:t>% стоимости работ по устранению дефектов за</w:t>
      </w:r>
    </w:p>
    <w:p w:rsidR="003017A3" w:rsidRPr="004D031D" w:rsidRDefault="003017A3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каждый день просрочки, начиная со дня окончания указанного в акте срока.</w:t>
      </w:r>
    </w:p>
    <w:p w:rsidR="00FF7995" w:rsidRPr="004D031D" w:rsidRDefault="00FF7995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 xml:space="preserve">5.2.3. </w:t>
      </w:r>
      <w:r w:rsidR="000313D1">
        <w:rPr>
          <w:color w:val="000000"/>
          <w:spacing w:val="-4"/>
          <w:sz w:val="24"/>
        </w:rPr>
        <w:t>З</w:t>
      </w:r>
      <w:r w:rsidRPr="004D031D">
        <w:rPr>
          <w:color w:val="000000"/>
          <w:spacing w:val="-4"/>
          <w:sz w:val="24"/>
        </w:rPr>
        <w:t xml:space="preserve">а превышение по своей вине установленных настоящим договором сроков передачи результата Работ - 0,15 процента стоимости объекта за каждый день просрочки, но не более 10 процентов стоимости результата </w:t>
      </w:r>
      <w:r w:rsidR="00DE36CE">
        <w:rPr>
          <w:color w:val="000000"/>
          <w:spacing w:val="-4"/>
          <w:sz w:val="24"/>
        </w:rPr>
        <w:t>р</w:t>
      </w:r>
      <w:r w:rsidRPr="004D031D">
        <w:rPr>
          <w:color w:val="000000"/>
          <w:spacing w:val="-4"/>
          <w:sz w:val="24"/>
        </w:rPr>
        <w:t>абот;</w:t>
      </w:r>
    </w:p>
    <w:p w:rsidR="003017A3" w:rsidRPr="004D031D" w:rsidRDefault="00FF7995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5.2.4</w:t>
      </w:r>
      <w:r w:rsidR="003017A3" w:rsidRPr="004D031D">
        <w:rPr>
          <w:color w:val="000000"/>
          <w:spacing w:val="-4"/>
          <w:sz w:val="24"/>
        </w:rPr>
        <w:t>. За несвоевременный вывоз материалов, оборудования и механизмов, являющиеся собственностью «Подрядчика», а также образовавшихся отходов - 1% стоимости работ за каждый день просрочки, но не более стоимости этих работ.</w:t>
      </w:r>
    </w:p>
    <w:p w:rsidR="004D031D" w:rsidRPr="004D031D" w:rsidRDefault="004D031D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5.2.5</w:t>
      </w:r>
      <w:r w:rsidR="000313D1">
        <w:rPr>
          <w:color w:val="000000"/>
          <w:spacing w:val="-4"/>
          <w:sz w:val="24"/>
        </w:rPr>
        <w:t>.</w:t>
      </w:r>
      <w:r w:rsidRPr="004D031D">
        <w:rPr>
          <w:color w:val="000000"/>
          <w:spacing w:val="-4"/>
          <w:sz w:val="24"/>
        </w:rPr>
        <w:t xml:space="preserve"> За все строительные </w:t>
      </w:r>
      <w:r w:rsidR="00DE36CE">
        <w:rPr>
          <w:color w:val="000000"/>
          <w:spacing w:val="-4"/>
          <w:sz w:val="24"/>
        </w:rPr>
        <w:t>р</w:t>
      </w:r>
      <w:r w:rsidRPr="004D031D">
        <w:rPr>
          <w:color w:val="000000"/>
          <w:spacing w:val="-4"/>
          <w:sz w:val="24"/>
        </w:rPr>
        <w:t xml:space="preserve">аботы, скрываемые последующими </w:t>
      </w:r>
      <w:r w:rsidR="00DE36CE">
        <w:rPr>
          <w:color w:val="000000"/>
          <w:spacing w:val="-4"/>
          <w:sz w:val="24"/>
        </w:rPr>
        <w:t>р</w:t>
      </w:r>
      <w:r w:rsidRPr="004D031D">
        <w:rPr>
          <w:color w:val="000000"/>
          <w:spacing w:val="-4"/>
          <w:sz w:val="24"/>
        </w:rPr>
        <w:t xml:space="preserve">аботами, а также отдельные несущие конструкции в случаях, предусмотренных техническими нормативными правовыми актами, подлежат приемке заказчиком с составлением актов освидетельствования скрытых строительных </w:t>
      </w:r>
      <w:r w:rsidR="00DE36CE">
        <w:rPr>
          <w:color w:val="000000"/>
          <w:spacing w:val="-4"/>
          <w:sz w:val="24"/>
        </w:rPr>
        <w:t>р</w:t>
      </w:r>
      <w:r w:rsidRPr="004D031D">
        <w:rPr>
          <w:color w:val="000000"/>
          <w:spacing w:val="-4"/>
          <w:sz w:val="24"/>
        </w:rPr>
        <w:t>абот и промежуточной приемки отдельных несущих конструкций, по форме утвержденной Министерством архитектуры и строительства.</w:t>
      </w:r>
    </w:p>
    <w:p w:rsidR="004D031D" w:rsidRPr="004D031D" w:rsidRDefault="004D031D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В случае если Подрядчик без своевременного (не позднее чем за три календарных дня) письменного уведомления Заказчика покрыл или скрыл какую-либо работу, конструкцию или ее часть, подлежащих освидетельствованию, то он за свой счет раскрывает</w:t>
      </w:r>
      <w:r w:rsidR="00DE36CE">
        <w:rPr>
          <w:color w:val="000000"/>
          <w:spacing w:val="-4"/>
          <w:sz w:val="24"/>
        </w:rPr>
        <w:t xml:space="preserve"> </w:t>
      </w:r>
      <w:r w:rsidRPr="004D031D">
        <w:rPr>
          <w:color w:val="000000"/>
          <w:spacing w:val="-4"/>
          <w:sz w:val="24"/>
        </w:rPr>
        <w:t>их с последующим их восстановлением и приведением в порядок.</w:t>
      </w:r>
    </w:p>
    <w:p w:rsidR="004D031D" w:rsidRPr="004D031D" w:rsidRDefault="004D031D" w:rsidP="004D031D">
      <w:pPr>
        <w:widowControl w:val="0"/>
        <w:tabs>
          <w:tab w:val="left" w:pos="1134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 xml:space="preserve">При выявлении выполнения </w:t>
      </w:r>
      <w:r w:rsidR="00DE36CE">
        <w:rPr>
          <w:color w:val="000000"/>
          <w:spacing w:val="-4"/>
          <w:sz w:val="24"/>
        </w:rPr>
        <w:t>р</w:t>
      </w:r>
      <w:r w:rsidRPr="004D031D">
        <w:rPr>
          <w:color w:val="000000"/>
          <w:spacing w:val="-4"/>
          <w:sz w:val="24"/>
        </w:rPr>
        <w:t>абот с отступлением от действующих нормативных технических документов и проекта Подрядчик обязан в срок указанный Заказчиком и за свой счет устранить эти отступления.</w:t>
      </w:r>
    </w:p>
    <w:p w:rsidR="003017A3" w:rsidRPr="004D031D" w:rsidRDefault="00FF7995" w:rsidP="004D031D">
      <w:pPr>
        <w:widowControl w:val="0"/>
        <w:tabs>
          <w:tab w:val="left" w:pos="709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5.2.</w:t>
      </w:r>
      <w:r w:rsidR="004D031D" w:rsidRPr="004D031D">
        <w:rPr>
          <w:color w:val="000000"/>
          <w:spacing w:val="-4"/>
          <w:sz w:val="24"/>
        </w:rPr>
        <w:t>6</w:t>
      </w:r>
      <w:r w:rsidR="003017A3" w:rsidRPr="004D031D">
        <w:rPr>
          <w:color w:val="000000"/>
          <w:spacing w:val="-4"/>
          <w:sz w:val="24"/>
        </w:rPr>
        <w:t>. За достоверность представленных актов выполненных работ С-2а, справок стоимости выполненных работ С-3а, бухгалтерских справок. В случае установления контролирующими органами фактов завышения в вышеперечисленных документах фактических затрат, «Подрядчик» в полном объеме возмещает штрафные санкции предъявленные «Заказчику». Уплата штрафных санкций не освобождает виновную сторону от исполнения принятых на себя обязательств по настоящему договору. Все неустойки уплачиваются без взаимных зачетов.</w:t>
      </w:r>
    </w:p>
    <w:p w:rsidR="003017A3" w:rsidRPr="004D031D" w:rsidRDefault="003017A3" w:rsidP="004D031D">
      <w:pPr>
        <w:widowControl w:val="0"/>
        <w:tabs>
          <w:tab w:val="left" w:pos="709"/>
        </w:tabs>
        <w:jc w:val="both"/>
        <w:rPr>
          <w:color w:val="000000"/>
          <w:spacing w:val="-4"/>
          <w:sz w:val="24"/>
        </w:rPr>
      </w:pPr>
      <w:r w:rsidRPr="004D031D">
        <w:rPr>
          <w:color w:val="000000"/>
          <w:spacing w:val="-4"/>
          <w:sz w:val="24"/>
        </w:rPr>
        <w:t>5.2.</w:t>
      </w:r>
      <w:r w:rsidR="004D031D" w:rsidRPr="004D031D">
        <w:rPr>
          <w:color w:val="000000"/>
          <w:spacing w:val="-4"/>
          <w:sz w:val="24"/>
        </w:rPr>
        <w:t>7</w:t>
      </w:r>
      <w:r w:rsidRPr="004D031D">
        <w:rPr>
          <w:color w:val="000000"/>
          <w:spacing w:val="-4"/>
          <w:sz w:val="24"/>
        </w:rPr>
        <w:t>. За использование в ходе выполнения работ строительных материалов, не отвечающих техническим нормативным правовым актам.</w:t>
      </w:r>
    </w:p>
    <w:p w:rsidR="003017A3" w:rsidRPr="004D031D" w:rsidRDefault="003017A3" w:rsidP="004D031D">
      <w:pPr>
        <w:jc w:val="both"/>
        <w:rPr>
          <w:spacing w:val="-6"/>
          <w:sz w:val="24"/>
        </w:rPr>
      </w:pPr>
      <w:r w:rsidRPr="004D031D">
        <w:rPr>
          <w:color w:val="000000"/>
          <w:spacing w:val="-6"/>
          <w:sz w:val="24"/>
        </w:rPr>
        <w:t>5.2.</w:t>
      </w:r>
      <w:r w:rsidR="004D031D" w:rsidRPr="004D031D">
        <w:rPr>
          <w:color w:val="000000"/>
          <w:spacing w:val="-6"/>
          <w:sz w:val="24"/>
        </w:rPr>
        <w:t>8</w:t>
      </w:r>
      <w:r w:rsidRPr="004D031D">
        <w:rPr>
          <w:color w:val="000000"/>
          <w:spacing w:val="-6"/>
          <w:sz w:val="24"/>
        </w:rPr>
        <w:t>. За организацию и безопасное производство работ на придомовых территориях, обслуживаемых «</w:t>
      </w:r>
      <w:r w:rsidRPr="004D031D">
        <w:rPr>
          <w:spacing w:val="-6"/>
          <w:sz w:val="24"/>
        </w:rPr>
        <w:t>Заказчиком», проведение ежедневного контроля за состоянием и условиями труда на каждом рабочем месте, соблюдение требований противопожарного режима и промышленной безопасности, содержание и эксплуатацию оборудования (инструмента, инвентаря и приспособлений), грузоподъемных и транспортных средств, предохранительных и оградительных устройств, рабочих мест, производственных и бытовых помещений, проходов, проездов, выполнение мероприятий, исключающих возможность доступа к местам производства работ посторонних лиц в рабочее (нерабочее) время, лиц субподрядной организации в нерабочие дни, хранение, транспортировку и применение материалов (легковоспламеняющихся, горючих, взрывоопасных), ядовитых и агрессивных веществ, баллонов со сжатым и сжиженным газом.</w:t>
      </w:r>
    </w:p>
    <w:p w:rsidR="003017A3" w:rsidRPr="004D031D" w:rsidRDefault="003017A3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5.3. В случае выявления контролирующими органами антисанитарного состояния территорий, на которых ведутся работы по текущему ремонту, влекущего наложение административного взыскания на «Заказчика» или работников «Заказчика», «Подрядчик», в случае его вины, возмещает всю сумму административного взыскания.</w:t>
      </w:r>
    </w:p>
    <w:p w:rsidR="00545B5E" w:rsidRPr="004D031D" w:rsidRDefault="00FE461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5.</w:t>
      </w:r>
      <w:r w:rsidR="005E23CA" w:rsidRPr="004D031D">
        <w:rPr>
          <w:spacing w:val="-6"/>
          <w:sz w:val="24"/>
        </w:rPr>
        <w:t>4</w:t>
      </w:r>
      <w:r w:rsidR="00545B5E" w:rsidRPr="004D031D">
        <w:rPr>
          <w:spacing w:val="-6"/>
          <w:sz w:val="24"/>
        </w:rPr>
        <w:t>. Подрядчик несет полную материальную ответственность в рамках гражданского законодательства за повреждение чужого имущества, в результате выполнения работ согласно п. 1.1. настоящего договора.</w:t>
      </w:r>
    </w:p>
    <w:p w:rsidR="00BE3829" w:rsidRPr="004D031D" w:rsidRDefault="00BE3829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5.5.  «Подрядчик» перечисляет на счет «Заказчика» штрафные санкции в размере 500 (пятьсот) рублей за каждую обоснованную жалобу жильцов по вопросу качества и сроков выполнения работ, ненадлежащего временного складирования образовавшихся отходов подрядной организацией.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 xml:space="preserve">5.6. Подрядчик отвечает за повреждение и (или) порчу имущества, в ходе выполнения </w:t>
      </w:r>
      <w:r w:rsidR="00DE36CE">
        <w:rPr>
          <w:spacing w:val="-6"/>
          <w:sz w:val="24"/>
        </w:rPr>
        <w:t>р</w:t>
      </w:r>
      <w:r w:rsidRPr="004D031D">
        <w:rPr>
          <w:spacing w:val="-6"/>
          <w:sz w:val="24"/>
        </w:rPr>
        <w:t xml:space="preserve">абот, в размере стоимости данного имущества. Размер убытков определяется на основании акта, составленного </w:t>
      </w:r>
      <w:r w:rsidR="00DE36CE">
        <w:rPr>
          <w:spacing w:val="-6"/>
          <w:sz w:val="24"/>
        </w:rPr>
        <w:t>с</w:t>
      </w:r>
      <w:r w:rsidRPr="004D031D">
        <w:rPr>
          <w:spacing w:val="-6"/>
          <w:sz w:val="24"/>
        </w:rPr>
        <w:t>торонами. При отказе Подрядчика  подписать акт, Заказчик составляет акт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в одностороннем порядке и направляет его Подрядчику. Подрядчик обязан в срок не позднее 10 дней (банковских) возместить Заказчику стоимость поврежденного имущества.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 xml:space="preserve">5.7. В случае одностороннего отказа Заказчика от исполнения </w:t>
      </w:r>
      <w:r w:rsidR="00DE36CE">
        <w:rPr>
          <w:spacing w:val="-6"/>
          <w:sz w:val="24"/>
        </w:rPr>
        <w:t>д</w:t>
      </w:r>
      <w:r w:rsidRPr="004D031D">
        <w:rPr>
          <w:spacing w:val="-6"/>
          <w:sz w:val="24"/>
        </w:rPr>
        <w:t xml:space="preserve">оговора по обстоятельствам, указанным п. </w:t>
      </w:r>
      <w:r w:rsidR="00C205A4" w:rsidRPr="004D031D">
        <w:rPr>
          <w:spacing w:val="-6"/>
          <w:sz w:val="24"/>
        </w:rPr>
        <w:t>9</w:t>
      </w:r>
      <w:r w:rsidRPr="004D031D">
        <w:rPr>
          <w:spacing w:val="-6"/>
          <w:sz w:val="24"/>
        </w:rPr>
        <w:t>.</w:t>
      </w:r>
      <w:r w:rsidR="00C205A4" w:rsidRPr="004D031D">
        <w:rPr>
          <w:spacing w:val="-6"/>
          <w:sz w:val="24"/>
        </w:rPr>
        <w:t>6</w:t>
      </w:r>
      <w:r w:rsidRPr="004D031D">
        <w:rPr>
          <w:spacing w:val="-6"/>
          <w:sz w:val="24"/>
        </w:rPr>
        <w:t>.1-</w:t>
      </w:r>
      <w:r w:rsidR="00C205A4" w:rsidRPr="004D031D">
        <w:rPr>
          <w:spacing w:val="-6"/>
          <w:sz w:val="24"/>
        </w:rPr>
        <w:t>9</w:t>
      </w:r>
      <w:r w:rsidRPr="004D031D">
        <w:rPr>
          <w:spacing w:val="-6"/>
          <w:sz w:val="24"/>
        </w:rPr>
        <w:t>.</w:t>
      </w:r>
      <w:r w:rsidR="00C205A4" w:rsidRPr="004D031D">
        <w:rPr>
          <w:spacing w:val="-6"/>
          <w:sz w:val="24"/>
        </w:rPr>
        <w:t>6</w:t>
      </w:r>
      <w:r w:rsidRPr="004D031D">
        <w:rPr>
          <w:spacing w:val="-6"/>
          <w:sz w:val="24"/>
        </w:rPr>
        <w:t xml:space="preserve">.2 </w:t>
      </w:r>
      <w:r w:rsidR="00DE36CE">
        <w:rPr>
          <w:spacing w:val="-6"/>
          <w:sz w:val="24"/>
        </w:rPr>
        <w:t>д</w:t>
      </w:r>
      <w:r w:rsidRPr="004D031D">
        <w:rPr>
          <w:spacing w:val="-6"/>
          <w:sz w:val="24"/>
        </w:rPr>
        <w:t>оговора, Подрядчик сверх неустойки (пени) предусмотренной</w:t>
      </w:r>
      <w:r w:rsidR="00DE36CE">
        <w:rPr>
          <w:spacing w:val="-6"/>
          <w:sz w:val="24"/>
        </w:rPr>
        <w:t xml:space="preserve"> </w:t>
      </w:r>
      <w:r w:rsidRPr="004D031D">
        <w:rPr>
          <w:spacing w:val="-6"/>
          <w:sz w:val="24"/>
        </w:rPr>
        <w:t>п. 5.2</w:t>
      </w:r>
      <w:r w:rsidR="004D031D" w:rsidRPr="004D031D">
        <w:rPr>
          <w:spacing w:val="-6"/>
          <w:sz w:val="24"/>
        </w:rPr>
        <w:t>.5</w:t>
      </w:r>
      <w:r w:rsidRPr="004D031D">
        <w:rPr>
          <w:spacing w:val="-6"/>
          <w:sz w:val="24"/>
        </w:rPr>
        <w:t xml:space="preserve">. </w:t>
      </w:r>
      <w:r w:rsidR="00DE36CE">
        <w:rPr>
          <w:spacing w:val="-6"/>
          <w:sz w:val="24"/>
        </w:rPr>
        <w:t>д</w:t>
      </w:r>
      <w:r w:rsidRPr="004D031D">
        <w:rPr>
          <w:spacing w:val="-6"/>
          <w:sz w:val="24"/>
        </w:rPr>
        <w:t xml:space="preserve">оговора возмещает Заказчику затраты, связанные с проведением процедуры закупки </w:t>
      </w:r>
      <w:r w:rsidR="00DE36CE">
        <w:rPr>
          <w:spacing w:val="-6"/>
          <w:sz w:val="24"/>
        </w:rPr>
        <w:t>р</w:t>
      </w:r>
      <w:r w:rsidRPr="004D031D">
        <w:rPr>
          <w:spacing w:val="-6"/>
          <w:sz w:val="24"/>
        </w:rPr>
        <w:t>абот, услуг на основании которой Подрядчик был выбран победителем, в размере 5 (пять) базовых величин.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5.8. Уплата неустойки не освобождает виновную сторону от выполнения принятых на себя обязательств.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 xml:space="preserve">5.9. Окончание срока действия </w:t>
      </w:r>
      <w:r w:rsidR="00DE36CE">
        <w:rPr>
          <w:spacing w:val="-6"/>
          <w:sz w:val="24"/>
        </w:rPr>
        <w:t>д</w:t>
      </w:r>
      <w:r w:rsidRPr="004D031D">
        <w:rPr>
          <w:spacing w:val="-6"/>
          <w:sz w:val="24"/>
        </w:rPr>
        <w:t xml:space="preserve">оговора не освобождает </w:t>
      </w:r>
      <w:r w:rsidR="00DE36CE">
        <w:rPr>
          <w:spacing w:val="-6"/>
          <w:sz w:val="24"/>
        </w:rPr>
        <w:t>с</w:t>
      </w:r>
      <w:r w:rsidRPr="004D031D">
        <w:rPr>
          <w:spacing w:val="-6"/>
          <w:sz w:val="24"/>
        </w:rPr>
        <w:t>тороны от ответственности</w:t>
      </w:r>
    </w:p>
    <w:p w:rsidR="008B446B" w:rsidRPr="004D031D" w:rsidRDefault="008B446B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>за нарушение его условий и неисполнение своих обязательств по нему.</w:t>
      </w:r>
    </w:p>
    <w:p w:rsidR="003017A3" w:rsidRPr="004D031D" w:rsidRDefault="003017A3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5.</w:t>
      </w:r>
      <w:r w:rsidR="008B446B" w:rsidRPr="004D031D">
        <w:rPr>
          <w:color w:val="000000"/>
          <w:spacing w:val="-6"/>
          <w:sz w:val="24"/>
        </w:rPr>
        <w:t>1</w:t>
      </w:r>
      <w:r w:rsidR="000313D1">
        <w:rPr>
          <w:color w:val="000000"/>
          <w:spacing w:val="-6"/>
          <w:sz w:val="24"/>
        </w:rPr>
        <w:t>0</w:t>
      </w:r>
      <w:r w:rsidRPr="004D031D">
        <w:rPr>
          <w:color w:val="000000"/>
          <w:spacing w:val="-6"/>
          <w:sz w:val="24"/>
        </w:rPr>
        <w:t>. Сторона, нарушившая условия настоящего договора, возмещает другой стороне все убытки, причиненные вследствие нарушения договора, в сумме, непокрытой неустойкой.</w:t>
      </w:r>
    </w:p>
    <w:p w:rsidR="008B446B" w:rsidRPr="004D031D" w:rsidRDefault="008B446B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5.1</w:t>
      </w:r>
      <w:r w:rsidR="000313D1">
        <w:rPr>
          <w:color w:val="000000"/>
          <w:spacing w:val="-6"/>
          <w:sz w:val="24"/>
        </w:rPr>
        <w:t>1</w:t>
      </w:r>
      <w:r w:rsidRPr="004D031D">
        <w:rPr>
          <w:color w:val="000000"/>
          <w:spacing w:val="-6"/>
          <w:sz w:val="24"/>
        </w:rPr>
        <w:t xml:space="preserve">. В случаях выполнения отдельных видов </w:t>
      </w:r>
      <w:r w:rsidR="00DE36CE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 субподрядными организациями, предусмотренных п.1.2.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Заказчик вправе предъявлять субподрядчику требования, связанные с нарушением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заключенного субподрядчиком с Подрядчиком, предметом которого является выполнение отдельных видов </w:t>
      </w:r>
      <w:r w:rsidR="00DE36CE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абот.</w:t>
      </w:r>
    </w:p>
    <w:p w:rsidR="008B446B" w:rsidRPr="004D031D" w:rsidRDefault="008B446B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5.1</w:t>
      </w:r>
      <w:r w:rsidR="000313D1">
        <w:rPr>
          <w:color w:val="000000"/>
          <w:spacing w:val="-6"/>
          <w:sz w:val="24"/>
        </w:rPr>
        <w:t>2</w:t>
      </w:r>
      <w:r w:rsidRPr="004D031D">
        <w:rPr>
          <w:color w:val="000000"/>
          <w:spacing w:val="-6"/>
          <w:sz w:val="24"/>
        </w:rPr>
        <w:t xml:space="preserve"> Заказчик не несет ответственность за несвоевременную оплату выполненных </w:t>
      </w:r>
      <w:r w:rsidR="00DE36CE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</w:t>
      </w:r>
    </w:p>
    <w:p w:rsidR="008B446B" w:rsidRPr="004D031D" w:rsidRDefault="008B446B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в случае несвоевременного финансирования заказчика из бюджета.</w:t>
      </w:r>
    </w:p>
    <w:p w:rsidR="003017A3" w:rsidRPr="004D031D" w:rsidRDefault="003017A3" w:rsidP="004D031D">
      <w:pPr>
        <w:jc w:val="center"/>
        <w:rPr>
          <w:spacing w:val="-6"/>
          <w:sz w:val="24"/>
        </w:rPr>
      </w:pPr>
      <w:r w:rsidRPr="004D031D">
        <w:rPr>
          <w:b/>
          <w:spacing w:val="-6"/>
          <w:sz w:val="24"/>
          <w:u w:val="single"/>
        </w:rPr>
        <w:t>6. Гарантийные обязательства.</w:t>
      </w:r>
    </w:p>
    <w:p w:rsidR="003017A3" w:rsidRPr="004D031D" w:rsidRDefault="003017A3" w:rsidP="004D031D">
      <w:pPr>
        <w:jc w:val="both"/>
        <w:rPr>
          <w:spacing w:val="-6"/>
          <w:sz w:val="24"/>
        </w:rPr>
      </w:pPr>
      <w:r w:rsidRPr="004D031D">
        <w:rPr>
          <w:spacing w:val="-6"/>
          <w:sz w:val="24"/>
        </w:rPr>
        <w:t xml:space="preserve">6.1. Гарантийный срок устанавливается </w:t>
      </w:r>
      <w:r w:rsidR="00A30834" w:rsidRPr="004D031D">
        <w:rPr>
          <w:color w:val="000000" w:themeColor="text1"/>
          <w:spacing w:val="-6"/>
          <w:sz w:val="24"/>
        </w:rPr>
        <w:t xml:space="preserve"> </w:t>
      </w:r>
      <w:r w:rsidR="008B446B" w:rsidRPr="004D031D">
        <w:rPr>
          <w:color w:val="000000" w:themeColor="text1"/>
          <w:spacing w:val="-6"/>
          <w:sz w:val="24"/>
        </w:rPr>
        <w:t xml:space="preserve"> </w:t>
      </w:r>
      <w:r w:rsidR="00A30834" w:rsidRPr="004D031D">
        <w:rPr>
          <w:color w:val="000000" w:themeColor="text1"/>
          <w:spacing w:val="-6"/>
          <w:sz w:val="24"/>
        </w:rPr>
        <w:t xml:space="preserve"> </w:t>
      </w:r>
      <w:r w:rsidR="008B446B" w:rsidRPr="004D031D">
        <w:rPr>
          <w:color w:val="000000" w:themeColor="text1"/>
          <w:spacing w:val="-6"/>
          <w:sz w:val="24"/>
        </w:rPr>
        <w:t>60</w:t>
      </w:r>
      <w:r w:rsidRPr="004D031D">
        <w:rPr>
          <w:spacing w:val="-6"/>
          <w:sz w:val="24"/>
        </w:rPr>
        <w:t xml:space="preserve"> меся</w:t>
      </w:r>
      <w:r w:rsidR="00E72F19" w:rsidRPr="004D031D">
        <w:rPr>
          <w:spacing w:val="-6"/>
          <w:sz w:val="24"/>
        </w:rPr>
        <w:t>ц</w:t>
      </w:r>
      <w:r w:rsidR="008B446B" w:rsidRPr="004D031D">
        <w:rPr>
          <w:spacing w:val="-6"/>
          <w:sz w:val="24"/>
        </w:rPr>
        <w:t>ев</w:t>
      </w:r>
      <w:r w:rsidRPr="004D031D">
        <w:rPr>
          <w:spacing w:val="-6"/>
          <w:sz w:val="24"/>
        </w:rPr>
        <w:t xml:space="preserve"> со дня приемки в установленном порядке «Заказчиком» комплекса работ по данному договору от «Подрядчика».</w:t>
      </w:r>
    </w:p>
    <w:p w:rsidR="003017A3" w:rsidRPr="004D031D" w:rsidRDefault="003017A3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6.2. Нал</w:t>
      </w:r>
      <w:r w:rsidR="00832D66" w:rsidRPr="004D031D">
        <w:rPr>
          <w:color w:val="000000"/>
          <w:spacing w:val="-6"/>
          <w:sz w:val="24"/>
        </w:rPr>
        <w:t xml:space="preserve">ичие некачественно выполненных работ, обнаруженных в процессе </w:t>
      </w:r>
      <w:r w:rsidRPr="004D031D">
        <w:rPr>
          <w:color w:val="000000"/>
          <w:spacing w:val="-6"/>
          <w:sz w:val="24"/>
        </w:rPr>
        <w:t>производства работ и эксплуатации объекта, оформляется соответствующим актом «Заказчика» и «Подрядчика». Для участия в составлении акта, согласования сроков и порядка ликвидации дефектов, «Подрядчик» обязан направить своего представителя не позднее пяти дней со дня получения письменного извещения «Заказчика». В случае неявки представителя «Подрядчика» в установленный срок, акт составляется «Заказчиком» в одностороннем порядке и направляется «Подрядчику» для устранения дефектов.</w:t>
      </w:r>
    </w:p>
    <w:p w:rsidR="003017A3" w:rsidRPr="004D031D" w:rsidRDefault="003017A3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6.3. Течение гарантийного срока прерывается на время, на протяжении которого объект не мог эксплуатироваться вследствие недостатков, за которые отвечает «Подрядчик», если не докажет, что они произошли в</w:t>
      </w:r>
      <w:r w:rsidR="00832D66" w:rsidRPr="004D031D">
        <w:rPr>
          <w:color w:val="000000"/>
          <w:spacing w:val="-6"/>
          <w:sz w:val="24"/>
        </w:rPr>
        <w:t>с</w:t>
      </w:r>
      <w:r w:rsidRPr="004D031D">
        <w:rPr>
          <w:color w:val="000000"/>
          <w:spacing w:val="-6"/>
          <w:sz w:val="24"/>
        </w:rPr>
        <w:t>ледствие естественного износа объекта или его частей, неправильной его эксплуатации.</w:t>
      </w:r>
    </w:p>
    <w:p w:rsidR="003017A3" w:rsidRPr="004D031D" w:rsidRDefault="003017A3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6.4. Дефекты, выявленные в период гарантийного срока эксплуатации объекта, устраняются за счет «Подрядчика».</w:t>
      </w:r>
    </w:p>
    <w:p w:rsidR="003017A3" w:rsidRPr="004D031D" w:rsidRDefault="003017A3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6.5. Назначение представителем «Заказчика» дополнительного срока для устранения выявленных недостатков, не влечет освобождения «Подрядчика» от ответственности за нарушения сроков выполнения работ.</w:t>
      </w:r>
    </w:p>
    <w:p w:rsidR="008B446B" w:rsidRPr="004D031D" w:rsidRDefault="008B446B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6.6. Риск случайной гибели или случайного повреждения результата </w:t>
      </w:r>
      <w:r w:rsidR="00DE36CE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 до его приемки</w:t>
      </w:r>
    </w:p>
    <w:p w:rsidR="008B446B" w:rsidRPr="004D031D" w:rsidRDefault="008B446B" w:rsidP="004D031D">
      <w:pPr>
        <w:widowControl w:val="0"/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в установленном порядке Заказчиком несет Подрядчик.</w:t>
      </w:r>
    </w:p>
    <w:p w:rsidR="003017A3" w:rsidRPr="004D031D" w:rsidRDefault="003017A3" w:rsidP="004D031D">
      <w:pPr>
        <w:pStyle w:val="2"/>
        <w:rPr>
          <w:spacing w:val="-6"/>
        </w:rPr>
      </w:pPr>
      <w:r w:rsidRPr="004D031D">
        <w:rPr>
          <w:spacing w:val="-6"/>
        </w:rPr>
        <w:t>6.</w:t>
      </w:r>
      <w:r w:rsidR="008B446B" w:rsidRPr="004D031D">
        <w:rPr>
          <w:spacing w:val="-6"/>
        </w:rPr>
        <w:t>7</w:t>
      </w:r>
      <w:r w:rsidRPr="004D031D">
        <w:rPr>
          <w:spacing w:val="-6"/>
        </w:rPr>
        <w:t>. «Подрядчик» не несет ответственности за обнаруженные в пределах гарантийного срока дефекты, возникшие вследствие нарушения норм эксплуатации и форс-мажорных обстоятельств.</w:t>
      </w:r>
    </w:p>
    <w:p w:rsidR="003017A3" w:rsidRPr="004D031D" w:rsidRDefault="003017A3" w:rsidP="004D031D">
      <w:pPr>
        <w:widowControl w:val="0"/>
        <w:tabs>
          <w:tab w:val="left" w:pos="709"/>
        </w:tabs>
        <w:jc w:val="center"/>
        <w:rPr>
          <w:b/>
          <w:color w:val="000000"/>
          <w:spacing w:val="-6"/>
          <w:sz w:val="24"/>
          <w:u w:val="single"/>
        </w:rPr>
      </w:pPr>
      <w:r w:rsidRPr="004D031D">
        <w:rPr>
          <w:b/>
          <w:color w:val="000000"/>
          <w:spacing w:val="-6"/>
          <w:sz w:val="24"/>
          <w:u w:val="single"/>
        </w:rPr>
        <w:t>7. Форс-мажорные обстоятельства.</w:t>
      </w:r>
    </w:p>
    <w:p w:rsidR="003017A3" w:rsidRPr="004D031D" w:rsidRDefault="003017A3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7.1. Досрочное прекращение настоящего договора производится при наличии форс-мажорных обстоятельств, исключающих возможность исполнение сторонами своих обязательств.</w:t>
      </w:r>
    </w:p>
    <w:p w:rsidR="003017A3" w:rsidRPr="004D031D" w:rsidRDefault="003017A3" w:rsidP="004D031D">
      <w:pPr>
        <w:pStyle w:val="70"/>
        <w:shd w:val="clear" w:color="auto" w:fill="auto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7.2. </w:t>
      </w:r>
      <w:r w:rsidRPr="004D031D">
        <w:rPr>
          <w:rFonts w:ascii="Times New Roman" w:hAnsi="Times New Roman" w:cs="Times New Roman"/>
          <w:spacing w:val="-6"/>
          <w:sz w:val="24"/>
          <w:szCs w:val="24"/>
        </w:rPr>
        <w:t>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 обстоятельств, как наводнение, пожар, землетрясение, другие стихийные бедствия и другие обстоятельства непреодолимой силы, возникшие после заключения настоящего договора.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center"/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</w:pPr>
      <w:r w:rsidRPr="004D031D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8.Антикоррупционная оговорка.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8.2. Под действиями работника, осуществляемыми в пользу стимулирующей его стороны, понимаются:</w:t>
      </w:r>
    </w:p>
    <w:p w:rsidR="003017A3" w:rsidRPr="004D031D" w:rsidRDefault="00DE36CE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3017A3" w:rsidRPr="004D031D">
        <w:rPr>
          <w:rFonts w:ascii="Times New Roman" w:hAnsi="Times New Roman" w:cs="Times New Roman"/>
          <w:spacing w:val="-6"/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3017A3" w:rsidRPr="004D031D" w:rsidRDefault="00DE36CE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3017A3" w:rsidRPr="004D031D">
        <w:rPr>
          <w:rFonts w:ascii="Times New Roman" w:hAnsi="Times New Roman" w:cs="Times New Roman"/>
          <w:spacing w:val="-6"/>
          <w:sz w:val="24"/>
          <w:szCs w:val="24"/>
        </w:rPr>
        <w:t>предоставление каких-либо гарантий;</w:t>
      </w:r>
    </w:p>
    <w:p w:rsidR="003017A3" w:rsidRPr="004D031D" w:rsidRDefault="00DE36CE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3017A3" w:rsidRPr="004D031D">
        <w:rPr>
          <w:rFonts w:ascii="Times New Roman" w:hAnsi="Times New Roman" w:cs="Times New Roman"/>
          <w:spacing w:val="-6"/>
          <w:sz w:val="24"/>
          <w:szCs w:val="24"/>
        </w:rPr>
        <w:t>ускорение существующих процедур;</w:t>
      </w:r>
    </w:p>
    <w:p w:rsidR="003017A3" w:rsidRPr="004D031D" w:rsidRDefault="00DE36CE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3017A3" w:rsidRPr="004D031D">
        <w:rPr>
          <w:rFonts w:ascii="Times New Roman" w:hAnsi="Times New Roman" w:cs="Times New Roman"/>
          <w:spacing w:val="-6"/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8.5.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3017A3" w:rsidRPr="004D031D" w:rsidRDefault="003017A3" w:rsidP="004D031D">
      <w:pPr>
        <w:pStyle w:val="70"/>
        <w:tabs>
          <w:tab w:val="left" w:pos="809"/>
        </w:tabs>
        <w:spacing w:line="240" w:lineRule="auto"/>
        <w:ind w:right="-5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D031D">
        <w:rPr>
          <w:rFonts w:ascii="Times New Roman" w:hAnsi="Times New Roman" w:cs="Times New Roman"/>
          <w:spacing w:val="-6"/>
          <w:sz w:val="24"/>
          <w:szCs w:val="24"/>
        </w:rPr>
        <w:t>8.6.</w:t>
      </w:r>
      <w:r w:rsidRPr="004D031D">
        <w:rPr>
          <w:rFonts w:ascii="Times New Roman" w:hAnsi="Times New Roman" w:cs="Times New Roman"/>
          <w:spacing w:val="-6"/>
          <w:sz w:val="24"/>
          <w:szCs w:val="24"/>
        </w:rPr>
        <w:tab/>
        <w:t>В случае нарушения одной из сторон обязательства воздержаться от запрещенных в п. 8.1. настоящей оговорки действий и (или) неполучения другой стороной подтверждения, что нарушения не произошло и не произойдет, другая сторона имеет право расторгнуть договор в одностороннем порядке полностью или частично, направив письменное уведомление о расторжении без возмещения затрат (убытков) по исполнению обязательств по договору (контракту) другой стороне. В то же время сторона, по чьей инициативе был, расторгнут договор в соответствии с положениями настоящей оговорки, вправе требовать возмещение реального ущерба, возникшего в результате такого расторжения.</w:t>
      </w:r>
    </w:p>
    <w:p w:rsidR="003017A3" w:rsidRPr="004D031D" w:rsidRDefault="00934B03" w:rsidP="004D031D">
      <w:pPr>
        <w:widowControl w:val="0"/>
        <w:tabs>
          <w:tab w:val="left" w:pos="709"/>
        </w:tabs>
        <w:jc w:val="center"/>
        <w:rPr>
          <w:b/>
          <w:color w:val="000000"/>
          <w:spacing w:val="-6"/>
          <w:sz w:val="24"/>
          <w:u w:val="single"/>
        </w:rPr>
      </w:pPr>
      <w:r w:rsidRPr="004D031D">
        <w:rPr>
          <w:b/>
          <w:color w:val="000000"/>
          <w:spacing w:val="-6"/>
          <w:sz w:val="24"/>
          <w:u w:val="single"/>
        </w:rPr>
        <w:t>9</w:t>
      </w:r>
      <w:r w:rsidR="003017A3" w:rsidRPr="004D031D">
        <w:rPr>
          <w:b/>
          <w:color w:val="000000"/>
          <w:spacing w:val="-6"/>
          <w:sz w:val="24"/>
          <w:u w:val="single"/>
        </w:rPr>
        <w:t>. Срок действия договора , его изменения, дополнения и расторжение.</w:t>
      </w:r>
    </w:p>
    <w:p w:rsidR="003017A3" w:rsidRPr="004D031D" w:rsidRDefault="00934B03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</w:t>
      </w:r>
      <w:r w:rsidR="003017A3" w:rsidRPr="004D031D">
        <w:rPr>
          <w:color w:val="000000"/>
          <w:spacing w:val="-6"/>
          <w:sz w:val="24"/>
        </w:rPr>
        <w:t>.1. Настоящий договор вступает в силу с момента его подписания и действует до момента полного исполнения сторонами всех своих обязательств.</w:t>
      </w:r>
    </w:p>
    <w:p w:rsidR="000E037F" w:rsidRPr="004D031D" w:rsidRDefault="00934B03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</w:t>
      </w:r>
      <w:r w:rsidR="003017A3" w:rsidRPr="004D031D">
        <w:rPr>
          <w:color w:val="000000"/>
          <w:spacing w:val="-6"/>
          <w:sz w:val="24"/>
        </w:rPr>
        <w:t xml:space="preserve">.2. Дополнения и изменения к договору вносятся по согласию сторон путем заключения сторонами дополнительного соглашения в порядке, </w:t>
      </w:r>
      <w:r w:rsidR="007E7B68" w:rsidRPr="004D031D">
        <w:rPr>
          <w:color w:val="000000"/>
          <w:spacing w:val="-6"/>
          <w:sz w:val="24"/>
        </w:rPr>
        <w:t xml:space="preserve">установленном </w:t>
      </w:r>
      <w:r w:rsidRPr="004D031D">
        <w:rPr>
          <w:color w:val="000000"/>
          <w:spacing w:val="-6"/>
          <w:sz w:val="24"/>
        </w:rPr>
        <w:t>действующи</w:t>
      </w:r>
      <w:r w:rsidR="000E037F" w:rsidRPr="004D031D">
        <w:rPr>
          <w:color w:val="000000"/>
          <w:spacing w:val="-6"/>
          <w:sz w:val="24"/>
        </w:rPr>
        <w:t>м законодательством Республики Беларусь.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9.3. Сторона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которой стали известны обстоятельства, требующие изменения условий Договора, обязана уведомить о них другую сторону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 в письменной форме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и подготовить предложения об изменении условий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оговора. Другая сторона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 обязана в течение 5 рабочих дней рассмотреть предложения об изменении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и подписать дополнительное соглашение к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оговору либо в порядке, предусмотренном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оговором, согласиться на расторжение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 по соглашению сторон или отказаться</w:t>
      </w:r>
      <w:r w:rsidR="00DE36CE">
        <w:rPr>
          <w:color w:val="000000"/>
          <w:spacing w:val="-6"/>
          <w:sz w:val="24"/>
        </w:rPr>
        <w:t xml:space="preserve"> </w:t>
      </w:r>
      <w:r w:rsidRPr="004D031D">
        <w:rPr>
          <w:color w:val="000000"/>
          <w:spacing w:val="-6"/>
          <w:sz w:val="24"/>
        </w:rPr>
        <w:t xml:space="preserve">от его исполнения. Если стороны своевременно не приняли мер по изменению условий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они обязаны выполнять условия заключенного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кроме случаев изменения законодательства, регулирующего их отношения при исполнении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9.4. До завершения Работ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 может быть расторгнут по соглашению </w:t>
      </w:r>
      <w:r w:rsidR="00DE36CE">
        <w:rPr>
          <w:color w:val="000000"/>
          <w:spacing w:val="-6"/>
          <w:sz w:val="24"/>
        </w:rPr>
        <w:t>с</w:t>
      </w:r>
      <w:r w:rsidRPr="004D031D">
        <w:rPr>
          <w:color w:val="000000"/>
          <w:spacing w:val="-6"/>
          <w:sz w:val="24"/>
        </w:rPr>
        <w:t>торон</w:t>
      </w:r>
      <w:r w:rsidR="00DE36CE">
        <w:rPr>
          <w:color w:val="000000"/>
          <w:spacing w:val="-6"/>
          <w:sz w:val="24"/>
        </w:rPr>
        <w:t xml:space="preserve"> </w:t>
      </w:r>
      <w:r w:rsidRPr="004D031D">
        <w:rPr>
          <w:color w:val="000000"/>
          <w:spacing w:val="-6"/>
          <w:sz w:val="24"/>
        </w:rPr>
        <w:t>на основании предложения: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9.4.1. Заказчика: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при неоднократном нарушении Подрядчиком сроков выполнения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 xml:space="preserve">абот, предусмотренных </w:t>
      </w:r>
      <w:r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 xml:space="preserve">оговором, графиком производства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 (при наличии);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если Подрядчик неоднократно допустил выполнение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 xml:space="preserve">абот ненадлежащего качества либо отступления от условий </w:t>
      </w:r>
      <w:r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>оговора и иные недостатки, являющиеся существенными</w:t>
      </w:r>
      <w:r>
        <w:rPr>
          <w:color w:val="000000"/>
          <w:spacing w:val="-6"/>
          <w:sz w:val="24"/>
        </w:rPr>
        <w:t xml:space="preserve"> </w:t>
      </w:r>
      <w:r w:rsidR="00C205A4" w:rsidRPr="004D031D">
        <w:rPr>
          <w:color w:val="000000"/>
          <w:spacing w:val="-6"/>
          <w:sz w:val="24"/>
        </w:rPr>
        <w:t>и неустранимыми;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при принятии решения о консервации или прекращении строительства объекта (выполнения строительных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абот).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9.4.2. Подрядчика: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>при неоплате Заказчиком выполненных строительных работ в течение трех принятых</w:t>
      </w:r>
      <w:r>
        <w:rPr>
          <w:color w:val="000000"/>
          <w:spacing w:val="-6"/>
          <w:sz w:val="24"/>
        </w:rPr>
        <w:t xml:space="preserve"> </w:t>
      </w:r>
      <w:r w:rsidR="00C205A4" w:rsidRPr="004D031D">
        <w:rPr>
          <w:color w:val="000000"/>
          <w:spacing w:val="-6"/>
          <w:sz w:val="24"/>
        </w:rPr>
        <w:t>за расчетный периодов, за исключением случаев единовременной оплаты;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при возникновении обстоятельств по причинам, не зависящим от Подрядчика, которые грозят годности или прочности результата строительных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9.4.3. Любой из Сторон:</w:t>
      </w:r>
    </w:p>
    <w:p w:rsidR="00C205A4" w:rsidRPr="004D031D" w:rsidRDefault="00DE36CE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если на предложение о внесении изменений в условия </w:t>
      </w:r>
      <w:r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 xml:space="preserve">оговора другая </w:t>
      </w:r>
      <w:r>
        <w:rPr>
          <w:color w:val="000000"/>
          <w:spacing w:val="-6"/>
          <w:sz w:val="24"/>
        </w:rPr>
        <w:t>с</w:t>
      </w:r>
      <w:r w:rsidR="00C205A4" w:rsidRPr="004D031D">
        <w:rPr>
          <w:color w:val="000000"/>
          <w:spacing w:val="-6"/>
          <w:sz w:val="24"/>
        </w:rPr>
        <w:t>торона</w:t>
      </w:r>
      <w:r w:rsidR="00946E07">
        <w:rPr>
          <w:color w:val="000000"/>
          <w:spacing w:val="-6"/>
          <w:sz w:val="24"/>
        </w:rPr>
        <w:t xml:space="preserve"> </w:t>
      </w:r>
      <w:r w:rsidR="00C205A4" w:rsidRPr="004D031D">
        <w:rPr>
          <w:color w:val="000000"/>
          <w:spacing w:val="-6"/>
          <w:sz w:val="24"/>
        </w:rPr>
        <w:t>не дала ответ в установленный срок;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если другая </w:t>
      </w:r>
      <w:r w:rsidR="00DE36CE">
        <w:rPr>
          <w:color w:val="000000"/>
          <w:spacing w:val="-6"/>
          <w:sz w:val="24"/>
        </w:rPr>
        <w:t>с</w:t>
      </w:r>
      <w:r w:rsidR="00C205A4" w:rsidRPr="004D031D">
        <w:rPr>
          <w:color w:val="000000"/>
          <w:spacing w:val="-6"/>
          <w:sz w:val="24"/>
        </w:rPr>
        <w:t>торона подлежит ликвидации или прекращает свою деятельность;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на других основаниях, предусмотренных законодательством и </w:t>
      </w:r>
      <w:r w:rsidR="00DE36CE"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>оговором.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9.5. Предложение о расторжении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 в письменном виде заинтересованная </w:t>
      </w:r>
      <w:r w:rsidR="00DE36CE">
        <w:rPr>
          <w:color w:val="000000"/>
          <w:spacing w:val="-6"/>
          <w:sz w:val="24"/>
        </w:rPr>
        <w:t>с</w:t>
      </w:r>
      <w:r w:rsidRPr="004D031D">
        <w:rPr>
          <w:color w:val="000000"/>
          <w:spacing w:val="-6"/>
          <w:sz w:val="24"/>
        </w:rPr>
        <w:t xml:space="preserve">торона направляет другой </w:t>
      </w:r>
      <w:r w:rsidR="00DE36CE">
        <w:rPr>
          <w:color w:val="000000"/>
          <w:spacing w:val="-6"/>
          <w:sz w:val="24"/>
        </w:rPr>
        <w:t>с</w:t>
      </w:r>
      <w:r w:rsidRPr="004D031D">
        <w:rPr>
          <w:color w:val="000000"/>
          <w:spacing w:val="-6"/>
          <w:sz w:val="24"/>
        </w:rPr>
        <w:t>тороне, которая обязана его рассмотреть и в течение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10 (десяти) рабочих дней, письменно направить свое согласие или несогласие. При согласии </w:t>
      </w:r>
      <w:r w:rsidR="00DE36CE">
        <w:rPr>
          <w:color w:val="000000"/>
          <w:spacing w:val="-6"/>
          <w:sz w:val="24"/>
        </w:rPr>
        <w:t>с</w:t>
      </w:r>
      <w:r w:rsidRPr="004D031D">
        <w:rPr>
          <w:color w:val="000000"/>
          <w:spacing w:val="-6"/>
          <w:sz w:val="24"/>
        </w:rPr>
        <w:t xml:space="preserve">тороны с поступившим предложением о расторжении </w:t>
      </w:r>
      <w:r w:rsidR="00DE36CE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 оформляется двусторонний акт, в котором указываются: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>объем и стоимость фактически выполненных Подрядчиком Работ;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>перечень передаваемой Заказчику исполнительной документации;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гарантийные обязательства по принятому Заказчиком результату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другие обязательства </w:t>
      </w:r>
      <w:r>
        <w:rPr>
          <w:color w:val="000000"/>
          <w:spacing w:val="-6"/>
          <w:sz w:val="24"/>
        </w:rPr>
        <w:t>с</w:t>
      </w:r>
      <w:r w:rsidR="00C205A4" w:rsidRPr="004D031D">
        <w:rPr>
          <w:color w:val="000000"/>
          <w:spacing w:val="-6"/>
          <w:sz w:val="24"/>
        </w:rPr>
        <w:t>торон, которые необходимо исполнить в связи</w:t>
      </w:r>
      <w:r>
        <w:rPr>
          <w:color w:val="000000"/>
          <w:spacing w:val="-6"/>
          <w:sz w:val="24"/>
        </w:rPr>
        <w:t xml:space="preserve"> </w:t>
      </w:r>
      <w:r w:rsidR="00C205A4" w:rsidRPr="004D031D">
        <w:rPr>
          <w:color w:val="000000"/>
          <w:spacing w:val="-6"/>
          <w:sz w:val="24"/>
        </w:rPr>
        <w:t xml:space="preserve">с расторжением </w:t>
      </w:r>
      <w:r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>оговора, позволяющие урегулировать имеющиеся имущественные правоотношения между ними.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9.6. До завершения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 Заказчик вправе отказаться от исполнения </w:t>
      </w:r>
      <w:r w:rsidR="00946E07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</w:t>
      </w:r>
      <w:r w:rsidR="00946E07">
        <w:rPr>
          <w:color w:val="000000"/>
          <w:spacing w:val="-6"/>
          <w:sz w:val="24"/>
        </w:rPr>
        <w:t xml:space="preserve"> </w:t>
      </w:r>
      <w:r w:rsidRPr="004D031D">
        <w:rPr>
          <w:color w:val="000000"/>
          <w:spacing w:val="-6"/>
          <w:sz w:val="24"/>
        </w:rPr>
        <w:t>в одностороннем порядке: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9.6.1. если Подрядчик не приступает своевременно к строительству объекта (выполнению строительных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абот) в соответствии с графиком производства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 или выполняет строительные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аботы настолько медленно, что окончание их к сроку становится явно невозможным;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9.6.2. если отступления от условий </w:t>
      </w:r>
      <w:r w:rsidR="00946E07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 являются существенными и неустранимыми;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9.6.3. при наличии уважительных причин с письменным обоснованием этих причин, сообщением о них подрядчику.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9.6.4. При расторжении </w:t>
      </w:r>
      <w:r w:rsidR="00946E07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оговора в одностороннем порядке Заказчик, направляет письменное уведомление (факсограмма, электронное сообщение, письмо и пр.) Подрядчику</w:t>
      </w:r>
      <w:r w:rsidR="00946E07">
        <w:rPr>
          <w:color w:val="000000"/>
          <w:spacing w:val="-6"/>
          <w:sz w:val="24"/>
        </w:rPr>
        <w:t xml:space="preserve"> </w:t>
      </w:r>
      <w:r w:rsidRPr="004D031D">
        <w:rPr>
          <w:color w:val="000000"/>
          <w:spacing w:val="-6"/>
          <w:sz w:val="24"/>
        </w:rPr>
        <w:t>о необходимости прибыть на объект в срок указанный в уведомлении для оформления двустороннего акта, в котором указываются: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объем и стоимость фактически выполненных Подрядчиком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>перечень передаваемой Заказчику исполнительной документации;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гарантийные обязательства по принятому Заказчиком результату </w:t>
      </w:r>
      <w:r>
        <w:rPr>
          <w:color w:val="000000"/>
          <w:spacing w:val="-6"/>
          <w:sz w:val="24"/>
        </w:rPr>
        <w:t>р</w:t>
      </w:r>
      <w:r w:rsidR="00C205A4" w:rsidRPr="004D031D">
        <w:rPr>
          <w:color w:val="000000"/>
          <w:spacing w:val="-6"/>
          <w:sz w:val="24"/>
        </w:rPr>
        <w:t>абот;</w:t>
      </w:r>
    </w:p>
    <w:p w:rsidR="00C205A4" w:rsidRPr="004D031D" w:rsidRDefault="00946E07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- </w:t>
      </w:r>
      <w:r w:rsidR="00C205A4" w:rsidRPr="004D031D">
        <w:rPr>
          <w:color w:val="000000"/>
          <w:spacing w:val="-6"/>
          <w:sz w:val="24"/>
        </w:rPr>
        <w:t xml:space="preserve">другие обязательства </w:t>
      </w:r>
      <w:r>
        <w:rPr>
          <w:color w:val="000000"/>
          <w:spacing w:val="-6"/>
          <w:sz w:val="24"/>
        </w:rPr>
        <w:t>с</w:t>
      </w:r>
      <w:r w:rsidR="00C205A4" w:rsidRPr="004D031D">
        <w:rPr>
          <w:color w:val="000000"/>
          <w:spacing w:val="-6"/>
          <w:sz w:val="24"/>
        </w:rPr>
        <w:t>торон, которые необходимо исполнить в связи</w:t>
      </w:r>
      <w:r>
        <w:rPr>
          <w:color w:val="000000"/>
          <w:spacing w:val="-6"/>
          <w:sz w:val="24"/>
        </w:rPr>
        <w:t xml:space="preserve"> </w:t>
      </w:r>
      <w:r w:rsidR="00C205A4" w:rsidRPr="004D031D">
        <w:rPr>
          <w:color w:val="000000"/>
          <w:spacing w:val="-6"/>
          <w:sz w:val="24"/>
        </w:rPr>
        <w:t xml:space="preserve">с расторжением </w:t>
      </w:r>
      <w:r>
        <w:rPr>
          <w:color w:val="000000"/>
          <w:spacing w:val="-6"/>
          <w:sz w:val="24"/>
        </w:rPr>
        <w:t>д</w:t>
      </w:r>
      <w:r w:rsidR="00C205A4" w:rsidRPr="004D031D">
        <w:rPr>
          <w:color w:val="000000"/>
          <w:spacing w:val="-6"/>
          <w:sz w:val="24"/>
        </w:rPr>
        <w:t>оговора, позволяющие урегулировать имеющиеся имущественные правоотношения между ними.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В случае отказа Подрядчика от составления акта о прекращении договорных отношений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и (или) отсутствия на объекте в срок указанный в уведомлении Заказчик вправе составить указанный акт в одностороннем порядке (в двух экземплярах). Экземпляр акта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о прекращении договорных отношений направляется Подрядчику не позднее 5 календарных дней с момента составления. Договор считается расторгнутым с момента оформления акта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>о прекращении договорных отношений.</w:t>
      </w:r>
    </w:p>
    <w:p w:rsidR="00C205A4" w:rsidRPr="004D031D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9.7. В случае одностороннего отказа Заказчика  от  исполнения </w:t>
      </w:r>
      <w:r w:rsidR="00946E07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 xml:space="preserve">оговора,  Заказчик вправе требовать возмещения причиненных ему убытков, а также передачи незавершенного результата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абот, оформленную в период выполнения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 документацию.</w:t>
      </w:r>
    </w:p>
    <w:p w:rsidR="00946E07" w:rsidRDefault="00C205A4" w:rsidP="004D031D">
      <w:pPr>
        <w:widowControl w:val="0"/>
        <w:tabs>
          <w:tab w:val="left" w:pos="709"/>
        </w:tabs>
        <w:jc w:val="both"/>
        <w:rPr>
          <w:color w:val="000000"/>
          <w:spacing w:val="-6"/>
          <w:sz w:val="24"/>
        </w:rPr>
      </w:pPr>
      <w:r w:rsidRPr="004D031D">
        <w:rPr>
          <w:color w:val="000000"/>
          <w:spacing w:val="-6"/>
          <w:sz w:val="24"/>
        </w:rPr>
        <w:t xml:space="preserve">9.8. При возникновении необходимости выполнения строительных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>абот по обеспечению сохранности объекта незавершенного строительства Подрядчик обязан их осуществить</w:t>
      </w:r>
      <w:r w:rsidR="00946E07">
        <w:rPr>
          <w:color w:val="000000"/>
          <w:spacing w:val="-6"/>
          <w:sz w:val="24"/>
        </w:rPr>
        <w:t xml:space="preserve"> </w:t>
      </w:r>
      <w:r w:rsidRPr="004D031D">
        <w:rPr>
          <w:color w:val="000000"/>
          <w:spacing w:val="-6"/>
          <w:sz w:val="24"/>
        </w:rPr>
        <w:t xml:space="preserve">в согласованные с Заказчиком сроки. Затраты, связанные с выполнением данных </w:t>
      </w:r>
      <w:r w:rsidR="00946E07">
        <w:rPr>
          <w:color w:val="000000"/>
          <w:spacing w:val="-6"/>
          <w:sz w:val="24"/>
        </w:rPr>
        <w:t>р</w:t>
      </w:r>
      <w:r w:rsidRPr="004D031D">
        <w:rPr>
          <w:color w:val="000000"/>
          <w:spacing w:val="-6"/>
          <w:sz w:val="24"/>
        </w:rPr>
        <w:t xml:space="preserve">абот, несет сторона, по вине которой расторгается </w:t>
      </w:r>
      <w:r w:rsidR="00946E07">
        <w:rPr>
          <w:color w:val="000000"/>
          <w:spacing w:val="-6"/>
          <w:sz w:val="24"/>
        </w:rPr>
        <w:t>д</w:t>
      </w:r>
      <w:r w:rsidRPr="004D031D">
        <w:rPr>
          <w:color w:val="000000"/>
          <w:spacing w:val="-6"/>
          <w:sz w:val="24"/>
        </w:rPr>
        <w:t>оговор.</w:t>
      </w:r>
    </w:p>
    <w:p w:rsidR="003017A3" w:rsidRPr="004D031D" w:rsidRDefault="00934B03" w:rsidP="004D031D">
      <w:pPr>
        <w:widowControl w:val="0"/>
        <w:tabs>
          <w:tab w:val="left" w:pos="709"/>
        </w:tabs>
        <w:jc w:val="both"/>
        <w:rPr>
          <w:color w:val="000000"/>
          <w:sz w:val="24"/>
        </w:rPr>
      </w:pPr>
      <w:r w:rsidRPr="004D031D">
        <w:rPr>
          <w:color w:val="000000"/>
          <w:sz w:val="24"/>
        </w:rPr>
        <w:t>9</w:t>
      </w:r>
      <w:r w:rsidR="003017A3" w:rsidRPr="004D031D">
        <w:rPr>
          <w:color w:val="000000"/>
          <w:sz w:val="24"/>
        </w:rPr>
        <w:t>.</w:t>
      </w:r>
      <w:r w:rsidR="00946E07">
        <w:rPr>
          <w:color w:val="000000"/>
          <w:sz w:val="24"/>
        </w:rPr>
        <w:t>10</w:t>
      </w:r>
      <w:r w:rsidR="003017A3" w:rsidRPr="004D031D">
        <w:rPr>
          <w:color w:val="000000"/>
          <w:sz w:val="24"/>
        </w:rPr>
        <w:t xml:space="preserve">. Настоящий договор может быть расторгнут в случаях, предусмотренных </w:t>
      </w:r>
      <w:r w:rsidR="00385C8C" w:rsidRPr="004D031D">
        <w:rPr>
          <w:color w:val="000000"/>
          <w:sz w:val="24"/>
        </w:rPr>
        <w:t>действующи</w:t>
      </w:r>
      <w:r w:rsidR="000E037F" w:rsidRPr="004D031D">
        <w:rPr>
          <w:color w:val="000000"/>
          <w:sz w:val="24"/>
        </w:rPr>
        <w:t>м законодательством Республики Беларусь.</w:t>
      </w:r>
    </w:p>
    <w:p w:rsidR="003017A3" w:rsidRPr="004D031D" w:rsidRDefault="00385C8C" w:rsidP="004D031D">
      <w:pPr>
        <w:widowControl w:val="0"/>
        <w:tabs>
          <w:tab w:val="left" w:pos="709"/>
        </w:tabs>
        <w:jc w:val="both"/>
        <w:rPr>
          <w:color w:val="000000"/>
          <w:sz w:val="24"/>
        </w:rPr>
      </w:pPr>
      <w:r w:rsidRPr="004D031D">
        <w:rPr>
          <w:color w:val="000000"/>
          <w:sz w:val="24"/>
        </w:rPr>
        <w:t>9</w:t>
      </w:r>
      <w:r w:rsidR="003017A3" w:rsidRPr="004D031D">
        <w:rPr>
          <w:color w:val="000000"/>
          <w:sz w:val="24"/>
        </w:rPr>
        <w:t>.</w:t>
      </w:r>
      <w:r w:rsidR="00946E07">
        <w:rPr>
          <w:color w:val="000000"/>
          <w:sz w:val="24"/>
        </w:rPr>
        <w:t>11</w:t>
      </w:r>
      <w:r w:rsidR="003017A3" w:rsidRPr="004D031D">
        <w:rPr>
          <w:color w:val="000000"/>
          <w:sz w:val="24"/>
        </w:rPr>
        <w:t>. Споры, связанные с исполнением настоящего договора, разрешаются в Экономическом  суде г. Минска.</w:t>
      </w:r>
    </w:p>
    <w:p w:rsidR="003017A3" w:rsidRPr="004D031D" w:rsidRDefault="003017A3" w:rsidP="004D031D">
      <w:pPr>
        <w:widowControl w:val="0"/>
        <w:tabs>
          <w:tab w:val="left" w:pos="709"/>
        </w:tabs>
        <w:jc w:val="center"/>
        <w:rPr>
          <w:b/>
          <w:sz w:val="24"/>
          <w:u w:val="single"/>
        </w:rPr>
      </w:pPr>
      <w:r w:rsidRPr="004D031D">
        <w:rPr>
          <w:b/>
          <w:sz w:val="24"/>
          <w:u w:val="single"/>
        </w:rPr>
        <w:t>1</w:t>
      </w:r>
      <w:r w:rsidR="005841EB" w:rsidRPr="004D031D">
        <w:rPr>
          <w:b/>
          <w:sz w:val="24"/>
          <w:u w:val="single"/>
        </w:rPr>
        <w:t>0</w:t>
      </w:r>
      <w:r w:rsidRPr="004D031D">
        <w:rPr>
          <w:b/>
          <w:sz w:val="24"/>
          <w:u w:val="single"/>
        </w:rPr>
        <w:t>. Заключительные положения.</w:t>
      </w:r>
    </w:p>
    <w:p w:rsidR="003017A3" w:rsidRPr="004D031D" w:rsidRDefault="003017A3" w:rsidP="004D031D">
      <w:pPr>
        <w:widowControl w:val="0"/>
        <w:tabs>
          <w:tab w:val="left" w:pos="709"/>
        </w:tabs>
        <w:jc w:val="both"/>
        <w:rPr>
          <w:color w:val="000000"/>
          <w:sz w:val="24"/>
        </w:rPr>
      </w:pPr>
      <w:r w:rsidRPr="004D031D">
        <w:rPr>
          <w:color w:val="000000"/>
          <w:sz w:val="24"/>
        </w:rPr>
        <w:t>1</w:t>
      </w:r>
      <w:r w:rsidR="009B0B88" w:rsidRPr="004D031D">
        <w:rPr>
          <w:color w:val="000000"/>
          <w:sz w:val="24"/>
        </w:rPr>
        <w:t>0</w:t>
      </w:r>
      <w:r w:rsidRPr="004D031D">
        <w:rPr>
          <w:color w:val="000000"/>
          <w:sz w:val="24"/>
        </w:rPr>
        <w:t>.</w:t>
      </w:r>
      <w:r w:rsidR="00545B5E" w:rsidRPr="004D031D">
        <w:rPr>
          <w:color w:val="000000"/>
          <w:sz w:val="24"/>
        </w:rPr>
        <w:t>1</w:t>
      </w:r>
      <w:r w:rsidRPr="004D031D">
        <w:rPr>
          <w:color w:val="000000"/>
          <w:sz w:val="24"/>
        </w:rPr>
        <w:t>. Данный договор составлен в 2-х экземплярах, каждый из которых имеет равную юридическую силу.</w:t>
      </w:r>
    </w:p>
    <w:p w:rsidR="003017A3" w:rsidRPr="004D031D" w:rsidRDefault="00545B5E" w:rsidP="004D031D">
      <w:pPr>
        <w:widowControl w:val="0"/>
        <w:tabs>
          <w:tab w:val="left" w:pos="709"/>
        </w:tabs>
        <w:jc w:val="both"/>
        <w:rPr>
          <w:color w:val="000000"/>
          <w:sz w:val="24"/>
        </w:rPr>
      </w:pPr>
      <w:r w:rsidRPr="004D031D">
        <w:rPr>
          <w:color w:val="000000"/>
          <w:sz w:val="24"/>
        </w:rPr>
        <w:t>1</w:t>
      </w:r>
      <w:r w:rsidR="009B0B88" w:rsidRPr="004D031D">
        <w:rPr>
          <w:color w:val="000000"/>
          <w:sz w:val="24"/>
        </w:rPr>
        <w:t>0</w:t>
      </w:r>
      <w:r w:rsidRPr="004D031D">
        <w:rPr>
          <w:color w:val="000000"/>
          <w:sz w:val="24"/>
        </w:rPr>
        <w:t>.2</w:t>
      </w:r>
      <w:r w:rsidR="003017A3" w:rsidRPr="004D031D">
        <w:rPr>
          <w:color w:val="000000"/>
          <w:sz w:val="24"/>
        </w:rPr>
        <w:t>. Все уведомления сторон друг к другу действительны, если совершены в письменной форме и отправлены заказной почтой, либо уполномоченным представителем под расписку в получении.</w:t>
      </w:r>
    </w:p>
    <w:p w:rsidR="00545B5E" w:rsidRPr="004D031D" w:rsidRDefault="00545B5E" w:rsidP="004D031D">
      <w:pPr>
        <w:widowControl w:val="0"/>
        <w:tabs>
          <w:tab w:val="left" w:pos="709"/>
        </w:tabs>
        <w:jc w:val="both"/>
        <w:rPr>
          <w:color w:val="000000"/>
          <w:sz w:val="24"/>
        </w:rPr>
      </w:pPr>
      <w:r w:rsidRPr="004D031D">
        <w:rPr>
          <w:color w:val="000000"/>
          <w:sz w:val="24"/>
        </w:rPr>
        <w:t>1</w:t>
      </w:r>
      <w:r w:rsidR="009B0B88" w:rsidRPr="004D031D">
        <w:rPr>
          <w:color w:val="000000"/>
          <w:sz w:val="24"/>
        </w:rPr>
        <w:t>0</w:t>
      </w:r>
      <w:r w:rsidRPr="004D031D">
        <w:rPr>
          <w:color w:val="000000"/>
          <w:sz w:val="24"/>
        </w:rPr>
        <w:t>.3.</w:t>
      </w:r>
      <w:r w:rsidRPr="004D031D">
        <w:rPr>
          <w:sz w:val="24"/>
        </w:rPr>
        <w:t xml:space="preserve"> </w:t>
      </w:r>
      <w:r w:rsidRPr="004D031D">
        <w:rPr>
          <w:color w:val="000000"/>
          <w:sz w:val="24"/>
        </w:rPr>
        <w:t>Все приложения к настоящему договору являются его неотъемлемой частью.</w:t>
      </w:r>
    </w:p>
    <w:p w:rsidR="003017A3" w:rsidRPr="004D031D" w:rsidRDefault="003017A3" w:rsidP="004D031D">
      <w:pPr>
        <w:widowControl w:val="0"/>
        <w:tabs>
          <w:tab w:val="left" w:pos="709"/>
        </w:tabs>
        <w:jc w:val="center"/>
        <w:rPr>
          <w:b/>
          <w:color w:val="000000"/>
          <w:sz w:val="24"/>
          <w:u w:val="single"/>
        </w:rPr>
      </w:pPr>
      <w:r w:rsidRPr="004D031D">
        <w:rPr>
          <w:b/>
          <w:color w:val="000000"/>
          <w:sz w:val="24"/>
          <w:u w:val="single"/>
        </w:rPr>
        <w:t>1</w:t>
      </w:r>
      <w:r w:rsidR="005841EB" w:rsidRPr="004D031D">
        <w:rPr>
          <w:b/>
          <w:color w:val="000000"/>
          <w:sz w:val="24"/>
          <w:u w:val="single"/>
        </w:rPr>
        <w:t>1</w:t>
      </w:r>
      <w:r w:rsidRPr="004D031D">
        <w:rPr>
          <w:b/>
          <w:color w:val="000000"/>
          <w:sz w:val="24"/>
          <w:u w:val="single"/>
        </w:rPr>
        <w:t>. Приложения.</w:t>
      </w:r>
    </w:p>
    <w:p w:rsidR="00751FAC" w:rsidRPr="004D031D" w:rsidRDefault="00751FAC" w:rsidP="004D031D">
      <w:pPr>
        <w:widowControl w:val="0"/>
        <w:tabs>
          <w:tab w:val="left" w:pos="709"/>
        </w:tabs>
        <w:suppressAutoHyphens/>
        <w:ind w:firstLine="709"/>
        <w:jc w:val="both"/>
        <w:rPr>
          <w:color w:val="000000"/>
          <w:spacing w:val="-2"/>
          <w:sz w:val="24"/>
        </w:rPr>
      </w:pPr>
      <w:r w:rsidRPr="004D031D">
        <w:rPr>
          <w:color w:val="000000"/>
          <w:spacing w:val="-2"/>
          <w:sz w:val="24"/>
        </w:rPr>
        <w:t>1</w:t>
      </w:r>
      <w:r w:rsidR="009B0B88" w:rsidRPr="004D031D">
        <w:rPr>
          <w:color w:val="000000"/>
          <w:spacing w:val="-2"/>
          <w:sz w:val="24"/>
        </w:rPr>
        <w:t>1</w:t>
      </w:r>
      <w:r w:rsidR="00923D18" w:rsidRPr="004D031D">
        <w:rPr>
          <w:color w:val="000000"/>
          <w:spacing w:val="-2"/>
          <w:sz w:val="24"/>
        </w:rPr>
        <w:t>.1</w:t>
      </w:r>
      <w:r w:rsidRPr="004D031D">
        <w:rPr>
          <w:color w:val="000000"/>
          <w:spacing w:val="-2"/>
          <w:sz w:val="24"/>
        </w:rPr>
        <w:t xml:space="preserve">. Приложение № </w:t>
      </w:r>
      <w:r w:rsidR="00923D18" w:rsidRPr="004D031D">
        <w:rPr>
          <w:color w:val="000000"/>
          <w:spacing w:val="-2"/>
          <w:sz w:val="24"/>
        </w:rPr>
        <w:t>1</w:t>
      </w:r>
      <w:r w:rsidRPr="004D031D">
        <w:rPr>
          <w:color w:val="000000"/>
          <w:spacing w:val="-2"/>
          <w:sz w:val="24"/>
        </w:rPr>
        <w:t>. Смет</w:t>
      </w:r>
      <w:r w:rsidR="00923D18" w:rsidRPr="004D031D">
        <w:rPr>
          <w:color w:val="000000"/>
          <w:spacing w:val="-2"/>
          <w:sz w:val="24"/>
        </w:rPr>
        <w:t>а</w:t>
      </w:r>
      <w:r w:rsidRPr="004D031D">
        <w:rPr>
          <w:color w:val="000000"/>
          <w:spacing w:val="-2"/>
          <w:sz w:val="24"/>
        </w:rPr>
        <w:t>.</w:t>
      </w:r>
    </w:p>
    <w:p w:rsidR="009B0B88" w:rsidRPr="004D031D" w:rsidRDefault="00751FAC" w:rsidP="004D031D">
      <w:pPr>
        <w:widowControl w:val="0"/>
        <w:tabs>
          <w:tab w:val="left" w:pos="709"/>
        </w:tabs>
        <w:suppressAutoHyphens/>
        <w:ind w:firstLine="709"/>
        <w:jc w:val="both"/>
        <w:rPr>
          <w:color w:val="000000"/>
          <w:spacing w:val="-2"/>
          <w:sz w:val="24"/>
        </w:rPr>
      </w:pPr>
      <w:r w:rsidRPr="004D031D">
        <w:rPr>
          <w:color w:val="000000"/>
          <w:spacing w:val="-2"/>
          <w:sz w:val="24"/>
        </w:rPr>
        <w:t>1</w:t>
      </w:r>
      <w:r w:rsidR="009B0B88" w:rsidRPr="004D031D">
        <w:rPr>
          <w:color w:val="000000"/>
          <w:spacing w:val="-2"/>
          <w:sz w:val="24"/>
        </w:rPr>
        <w:t>1</w:t>
      </w:r>
      <w:r w:rsidRPr="004D031D">
        <w:rPr>
          <w:color w:val="000000"/>
          <w:spacing w:val="-2"/>
          <w:sz w:val="24"/>
        </w:rPr>
        <w:t>.</w:t>
      </w:r>
      <w:r w:rsidR="00923D18" w:rsidRPr="004D031D">
        <w:rPr>
          <w:color w:val="000000"/>
          <w:spacing w:val="-2"/>
          <w:sz w:val="24"/>
        </w:rPr>
        <w:t>2</w:t>
      </w:r>
      <w:r w:rsidRPr="004D031D">
        <w:rPr>
          <w:color w:val="000000"/>
          <w:spacing w:val="-2"/>
          <w:sz w:val="24"/>
        </w:rPr>
        <w:t xml:space="preserve">. Приложение № </w:t>
      </w:r>
      <w:r w:rsidR="00923D18" w:rsidRPr="004D031D">
        <w:rPr>
          <w:color w:val="000000"/>
          <w:spacing w:val="-2"/>
          <w:sz w:val="24"/>
        </w:rPr>
        <w:t>2</w:t>
      </w:r>
      <w:r w:rsidRPr="004D031D">
        <w:rPr>
          <w:color w:val="000000"/>
          <w:spacing w:val="-2"/>
          <w:sz w:val="24"/>
        </w:rPr>
        <w:t>. Протокол согласования договорной цены.</w:t>
      </w:r>
    </w:p>
    <w:p w:rsidR="00751FAC" w:rsidRPr="004D031D" w:rsidRDefault="009B0B88" w:rsidP="004D031D">
      <w:pPr>
        <w:widowControl w:val="0"/>
        <w:tabs>
          <w:tab w:val="left" w:pos="709"/>
        </w:tabs>
        <w:suppressAutoHyphens/>
        <w:ind w:firstLine="709"/>
        <w:jc w:val="both"/>
        <w:rPr>
          <w:color w:val="000000"/>
          <w:spacing w:val="-2"/>
          <w:sz w:val="24"/>
        </w:rPr>
      </w:pPr>
      <w:r w:rsidRPr="004D031D">
        <w:rPr>
          <w:color w:val="000000"/>
          <w:spacing w:val="-2"/>
          <w:sz w:val="24"/>
        </w:rPr>
        <w:t>11.3. Приложение № 3. Дефектный акт.</w:t>
      </w:r>
    </w:p>
    <w:p w:rsidR="003017A3" w:rsidRPr="004D031D" w:rsidRDefault="00CC3F8F" w:rsidP="004D031D">
      <w:pPr>
        <w:widowControl w:val="0"/>
        <w:tabs>
          <w:tab w:val="left" w:pos="709"/>
        </w:tabs>
        <w:jc w:val="center"/>
        <w:rPr>
          <w:b/>
          <w:color w:val="000000"/>
          <w:sz w:val="24"/>
          <w:u w:val="single"/>
        </w:rPr>
      </w:pPr>
      <w:r w:rsidRPr="004D031D">
        <w:rPr>
          <w:b/>
          <w:color w:val="000000"/>
          <w:sz w:val="24"/>
          <w:u w:val="single"/>
        </w:rPr>
        <w:t>1</w:t>
      </w:r>
      <w:r w:rsidR="005841EB" w:rsidRPr="004D031D">
        <w:rPr>
          <w:b/>
          <w:color w:val="000000"/>
          <w:sz w:val="24"/>
          <w:u w:val="single"/>
        </w:rPr>
        <w:t>2</w:t>
      </w:r>
      <w:r w:rsidRPr="004D031D">
        <w:rPr>
          <w:b/>
          <w:color w:val="000000"/>
          <w:sz w:val="24"/>
          <w:u w:val="single"/>
        </w:rPr>
        <w:t>.Реквизиты сторон.</w:t>
      </w:r>
    </w:p>
    <w:tbl>
      <w:tblPr>
        <w:tblpPr w:leftFromText="180" w:rightFromText="180" w:vertAnchor="text" w:horzAnchor="margin" w:tblpY="197"/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3017A3" w:rsidRPr="004D031D" w:rsidTr="00A30834">
        <w:trPr>
          <w:trHeight w:val="74"/>
        </w:trPr>
        <w:tc>
          <w:tcPr>
            <w:tcW w:w="5070" w:type="dxa"/>
          </w:tcPr>
          <w:p w:rsid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Заказчик: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4395"/>
              </w:tabs>
              <w:ind w:right="459"/>
              <w:jc w:val="both"/>
              <w:outlineLv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Коммунальное </w:t>
            </w:r>
            <w:r w:rsidRPr="003E7145">
              <w:rPr>
                <w:snapToGrid w:val="0"/>
                <w:sz w:val="24"/>
              </w:rPr>
              <w:t>унитарное предприятие «Жилищное коммунальное хозяйство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>Первомайского района г.Минска»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 xml:space="preserve">220049, г.Минск, ул. Кедышко, 27, 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 xml:space="preserve">р/с: BY84 AKBB 3012 0961 1001 9550 0000 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 xml:space="preserve">в ОАО «АСБ Беларусбанк», 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>БИК: AKBBBY2X</w:t>
            </w: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>УНП 192442481, ОКПО 382253685000</w:t>
            </w:r>
          </w:p>
          <w:p w:rsidR="00CD7C10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>тел/факс +375 17 305 37 12</w:t>
            </w:r>
          </w:p>
          <w:p w:rsid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b/>
                <w:snapToGrid w:val="0"/>
                <w:sz w:val="24"/>
              </w:rPr>
            </w:pPr>
          </w:p>
          <w:p w:rsidR="003E7145" w:rsidRPr="003E7145" w:rsidRDefault="003E7145" w:rsidP="003E7145">
            <w:pPr>
              <w:tabs>
                <w:tab w:val="left" w:pos="709"/>
                <w:tab w:val="left" w:pos="3969"/>
              </w:tabs>
              <w:ind w:right="885"/>
              <w:jc w:val="both"/>
              <w:outlineLvl w:val="0"/>
              <w:rPr>
                <w:snapToGrid w:val="0"/>
                <w:sz w:val="24"/>
              </w:rPr>
            </w:pPr>
            <w:r w:rsidRPr="003E7145">
              <w:rPr>
                <w:snapToGrid w:val="0"/>
                <w:sz w:val="24"/>
              </w:rPr>
              <w:t>Заместитель директора</w:t>
            </w:r>
          </w:p>
          <w:p w:rsidR="00F11E9D" w:rsidRPr="004D031D" w:rsidRDefault="00F11E9D" w:rsidP="003E7145">
            <w:pPr>
              <w:tabs>
                <w:tab w:val="left" w:pos="709"/>
                <w:tab w:val="left" w:pos="3969"/>
              </w:tabs>
              <w:ind w:right="885"/>
              <w:jc w:val="both"/>
              <w:rPr>
                <w:snapToGrid w:val="0"/>
                <w:sz w:val="24"/>
              </w:rPr>
            </w:pPr>
          </w:p>
          <w:p w:rsidR="003017A3" w:rsidRPr="004D031D" w:rsidRDefault="00F11E9D" w:rsidP="003E7145">
            <w:pPr>
              <w:tabs>
                <w:tab w:val="left" w:pos="709"/>
                <w:tab w:val="left" w:pos="4253"/>
              </w:tabs>
              <w:ind w:right="601"/>
              <w:jc w:val="both"/>
              <w:rPr>
                <w:sz w:val="24"/>
              </w:rPr>
            </w:pPr>
            <w:r w:rsidRPr="004D031D">
              <w:rPr>
                <w:snapToGrid w:val="0"/>
                <w:sz w:val="24"/>
              </w:rPr>
              <w:t>______________________</w:t>
            </w:r>
            <w:r w:rsidR="003E7145">
              <w:rPr>
                <w:snapToGrid w:val="0"/>
                <w:sz w:val="24"/>
              </w:rPr>
              <w:t>Соляник А.А.</w:t>
            </w:r>
          </w:p>
        </w:tc>
        <w:tc>
          <w:tcPr>
            <w:tcW w:w="4677" w:type="dxa"/>
          </w:tcPr>
          <w:p w:rsidR="00751FAC" w:rsidRPr="004D031D" w:rsidRDefault="00751FAC" w:rsidP="004D031D">
            <w:pPr>
              <w:jc w:val="both"/>
              <w:rPr>
                <w:b/>
                <w:spacing w:val="-2"/>
                <w:sz w:val="24"/>
              </w:rPr>
            </w:pPr>
            <w:r w:rsidRPr="004D031D">
              <w:rPr>
                <w:b/>
                <w:spacing w:val="-2"/>
                <w:sz w:val="24"/>
              </w:rPr>
              <w:t>Подрядчик:</w:t>
            </w:r>
          </w:p>
          <w:p w:rsidR="00956E42" w:rsidRDefault="00956E42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4D031D" w:rsidRDefault="004D031D" w:rsidP="004D031D">
            <w:pPr>
              <w:jc w:val="both"/>
              <w:rPr>
                <w:sz w:val="24"/>
              </w:rPr>
            </w:pPr>
          </w:p>
          <w:p w:rsidR="003E7145" w:rsidRDefault="003E7145" w:rsidP="004D031D">
            <w:pPr>
              <w:jc w:val="both"/>
              <w:rPr>
                <w:sz w:val="24"/>
              </w:rPr>
            </w:pPr>
          </w:p>
          <w:p w:rsidR="003E7145" w:rsidRDefault="003E7145" w:rsidP="004D031D">
            <w:pPr>
              <w:jc w:val="both"/>
              <w:rPr>
                <w:sz w:val="24"/>
              </w:rPr>
            </w:pPr>
          </w:p>
          <w:p w:rsidR="003E7145" w:rsidRDefault="003E7145" w:rsidP="004D031D">
            <w:pPr>
              <w:jc w:val="both"/>
              <w:rPr>
                <w:sz w:val="24"/>
              </w:rPr>
            </w:pPr>
          </w:p>
          <w:p w:rsidR="004D031D" w:rsidRPr="004D031D" w:rsidRDefault="004D031D" w:rsidP="004D031D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</w:tc>
      </w:tr>
    </w:tbl>
    <w:p w:rsidR="004E771F" w:rsidRPr="004D031D" w:rsidRDefault="004E771F" w:rsidP="004D031D">
      <w:pPr>
        <w:jc w:val="both"/>
        <w:rPr>
          <w:sz w:val="24"/>
        </w:rPr>
      </w:pPr>
      <w:r w:rsidRPr="004D031D">
        <w:br w:type="page"/>
      </w:r>
    </w:p>
    <w:p w:rsidR="003017A3" w:rsidRPr="004D031D" w:rsidRDefault="003017A3" w:rsidP="004D031D">
      <w:pPr>
        <w:pStyle w:val="titlep"/>
        <w:spacing w:before="0" w:after="0"/>
        <w:jc w:val="right"/>
        <w:rPr>
          <w:b w:val="0"/>
        </w:rPr>
      </w:pPr>
      <w:r w:rsidRPr="004D031D">
        <w:rPr>
          <w:b w:val="0"/>
        </w:rPr>
        <w:t xml:space="preserve">Приложение № </w:t>
      </w:r>
      <w:r w:rsidR="009E4B85" w:rsidRPr="004D031D">
        <w:rPr>
          <w:b w:val="0"/>
        </w:rPr>
        <w:t>2</w:t>
      </w:r>
    </w:p>
    <w:p w:rsidR="003017A3" w:rsidRPr="004D031D" w:rsidRDefault="005E23CA" w:rsidP="004D031D">
      <w:pPr>
        <w:pStyle w:val="titlep"/>
        <w:spacing w:before="0" w:after="0"/>
        <w:jc w:val="right"/>
        <w:rPr>
          <w:b w:val="0"/>
        </w:rPr>
      </w:pPr>
      <w:r w:rsidRPr="004D031D">
        <w:rPr>
          <w:b w:val="0"/>
        </w:rPr>
        <w:t>к договору №</w:t>
      </w:r>
      <w:r w:rsidR="00D11ACA" w:rsidRPr="004D031D">
        <w:rPr>
          <w:b w:val="0"/>
        </w:rPr>
        <w:t xml:space="preserve"> </w:t>
      </w:r>
      <w:r w:rsidR="00A30834" w:rsidRPr="004D031D">
        <w:rPr>
          <w:b w:val="0"/>
        </w:rPr>
        <w:t xml:space="preserve"> </w:t>
      </w:r>
      <w:r w:rsidR="00751FAC" w:rsidRPr="004D031D">
        <w:rPr>
          <w:b w:val="0"/>
        </w:rPr>
        <w:t xml:space="preserve"> </w:t>
      </w:r>
      <w:r w:rsidR="003017A3" w:rsidRPr="004D031D">
        <w:rPr>
          <w:b w:val="0"/>
        </w:rPr>
        <w:t>от</w:t>
      </w:r>
      <w:r w:rsidR="00051CF8" w:rsidRPr="004D031D">
        <w:rPr>
          <w:b w:val="0"/>
        </w:rPr>
        <w:t xml:space="preserve"> </w:t>
      </w:r>
      <w:r w:rsidR="00D11ACA" w:rsidRPr="004D031D">
        <w:rPr>
          <w:b w:val="0"/>
        </w:rPr>
        <w:t xml:space="preserve"> </w:t>
      </w:r>
      <w:r w:rsidR="00A30834" w:rsidRPr="004D031D">
        <w:rPr>
          <w:b w:val="0"/>
        </w:rPr>
        <w:t xml:space="preserve">   </w:t>
      </w:r>
      <w:r w:rsidR="00051CF8" w:rsidRPr="004D031D">
        <w:rPr>
          <w:b w:val="0"/>
        </w:rPr>
        <w:t>.</w:t>
      </w:r>
      <w:r w:rsidR="003017A3" w:rsidRPr="004D031D">
        <w:rPr>
          <w:b w:val="0"/>
        </w:rPr>
        <w:t>20</w:t>
      </w:r>
      <w:r w:rsidR="000E037F" w:rsidRPr="004D031D">
        <w:rPr>
          <w:b w:val="0"/>
        </w:rPr>
        <w:t>2</w:t>
      </w:r>
      <w:r w:rsidR="00C95329" w:rsidRPr="004D031D">
        <w:rPr>
          <w:b w:val="0"/>
        </w:rPr>
        <w:t>4</w:t>
      </w:r>
      <w:r w:rsidR="00CB56E0" w:rsidRPr="004D031D">
        <w:rPr>
          <w:b w:val="0"/>
        </w:rPr>
        <w:t xml:space="preserve"> </w:t>
      </w:r>
      <w:r w:rsidR="003017A3" w:rsidRPr="004D031D">
        <w:rPr>
          <w:b w:val="0"/>
        </w:rPr>
        <w:t>г.</w:t>
      </w:r>
    </w:p>
    <w:p w:rsidR="003017A3" w:rsidRPr="004D031D" w:rsidRDefault="003017A3" w:rsidP="004D031D">
      <w:pPr>
        <w:pStyle w:val="titlep"/>
        <w:suppressAutoHyphens/>
        <w:spacing w:after="0"/>
      </w:pPr>
      <w:r w:rsidRPr="004D031D">
        <w:t>ПРОТОКОЛ</w:t>
      </w:r>
      <w:r w:rsidRPr="004D031D">
        <w:br/>
        <w:t>согласования договорной цены</w:t>
      </w:r>
    </w:p>
    <w:p w:rsidR="00956E42" w:rsidRPr="004D031D" w:rsidRDefault="003017A3" w:rsidP="004D031D">
      <w:pPr>
        <w:pStyle w:val="newncpi"/>
        <w:suppressAutoHyphens/>
      </w:pPr>
      <w:r w:rsidRPr="004D031D">
        <w:rPr>
          <w:b/>
        </w:rPr>
        <w:t xml:space="preserve">Наименование предмета договора: </w:t>
      </w:r>
      <w:r w:rsidR="00751FAC" w:rsidRPr="004D031D">
        <w:t>выполнение</w:t>
      </w:r>
      <w:r w:rsidR="00751FAC" w:rsidRPr="004D031D">
        <w:rPr>
          <w:b/>
        </w:rPr>
        <w:t xml:space="preserve"> </w:t>
      </w:r>
      <w:r w:rsidR="00422E2A" w:rsidRPr="004D031D">
        <w:rPr>
          <w:spacing w:val="-2"/>
        </w:rPr>
        <w:t xml:space="preserve">работ  по текущему ремонту жилищного фонда в части </w:t>
      </w:r>
      <w:r w:rsidR="00A30834" w:rsidRPr="004D031D">
        <w:rPr>
          <w:spacing w:val="-2"/>
        </w:rPr>
        <w:t xml:space="preserve">           </w:t>
      </w:r>
      <w:r w:rsidR="00422E2A" w:rsidRPr="004D031D">
        <w:t xml:space="preserve"> </w:t>
      </w:r>
      <w:r w:rsidR="000F4244" w:rsidRPr="004D031D">
        <w:t xml:space="preserve">в соответствии со сметой (Приложение № </w:t>
      </w:r>
      <w:r w:rsidR="00751FAC" w:rsidRPr="004D031D">
        <w:t>2</w:t>
      </w:r>
      <w:r w:rsidR="000F4244" w:rsidRPr="004D031D">
        <w:t>), согласованной с «Заказчиком».</w:t>
      </w:r>
    </w:p>
    <w:p w:rsidR="003017A3" w:rsidRPr="004D031D" w:rsidRDefault="003017A3" w:rsidP="004D031D">
      <w:pPr>
        <w:pStyle w:val="newncpi"/>
        <w:suppressAutoHyphens/>
      </w:pPr>
      <w:r w:rsidRPr="004D031D">
        <w:rPr>
          <w:b/>
        </w:rPr>
        <w:t xml:space="preserve">Основание: </w:t>
      </w:r>
      <w:r w:rsidR="00356D13" w:rsidRPr="004D031D">
        <w:t>протокол п</w:t>
      </w:r>
      <w:r w:rsidR="002C1DD3" w:rsidRPr="004D031D">
        <w:t xml:space="preserve">о подведению итогов </w:t>
      </w:r>
      <w:r w:rsidR="00A30834" w:rsidRPr="004D031D">
        <w:t xml:space="preserve">                </w:t>
      </w:r>
      <w:r w:rsidR="00356D13" w:rsidRPr="004D031D">
        <w:t>от</w:t>
      </w:r>
      <w:r w:rsidR="005E23CA" w:rsidRPr="004D031D">
        <w:t xml:space="preserve"> </w:t>
      </w:r>
      <w:r w:rsidR="00A30834" w:rsidRPr="004D031D">
        <w:t xml:space="preserve"> </w:t>
      </w:r>
      <w:r w:rsidR="00956E42" w:rsidRPr="004D031D">
        <w:t>.</w:t>
      </w:r>
      <w:r w:rsidR="00356D13" w:rsidRPr="004D031D">
        <w:t>20</w:t>
      </w:r>
      <w:r w:rsidR="000F4244" w:rsidRPr="004D031D">
        <w:t>2</w:t>
      </w:r>
      <w:r w:rsidR="00C95329" w:rsidRPr="004D031D">
        <w:t>4</w:t>
      </w:r>
      <w:r w:rsidR="00356D13" w:rsidRPr="004D031D">
        <w:t>г.</w:t>
      </w:r>
    </w:p>
    <w:p w:rsidR="003017A3" w:rsidRPr="004D031D" w:rsidRDefault="003017A3" w:rsidP="004D031D">
      <w:pPr>
        <w:pStyle w:val="newncpi"/>
        <w:widowControl w:val="0"/>
        <w:contextualSpacing/>
      </w:pPr>
      <w:r w:rsidRPr="004D031D">
        <w:rPr>
          <w:b/>
        </w:rPr>
        <w:t>Заказчик:</w:t>
      </w:r>
      <w:r w:rsidRPr="004D031D">
        <w:t xml:space="preserve"> Государственное предприятие «Жилищное коммунальное хозяйство Ленинского района г. Минска».</w:t>
      </w:r>
    </w:p>
    <w:p w:rsidR="003017A3" w:rsidRPr="004D031D" w:rsidRDefault="003017A3" w:rsidP="004D031D">
      <w:pPr>
        <w:pStyle w:val="newncpi"/>
        <w:suppressAutoHyphens/>
      </w:pPr>
      <w:r w:rsidRPr="004D031D">
        <w:rPr>
          <w:b/>
        </w:rPr>
        <w:t>Подрядчик:</w:t>
      </w:r>
    </w:p>
    <w:p w:rsidR="003017A3" w:rsidRPr="004D031D" w:rsidRDefault="003017A3" w:rsidP="004D031D">
      <w:pPr>
        <w:pStyle w:val="newncpi"/>
        <w:suppressAutoHyphens/>
      </w:pPr>
      <w:r w:rsidRPr="004D031D">
        <w:rPr>
          <w:b/>
        </w:rPr>
        <w:t>Договорная цена</w:t>
      </w:r>
      <w:r w:rsidRPr="004D031D">
        <w:t>:</w:t>
      </w:r>
    </w:p>
    <w:p w:rsidR="005E4268" w:rsidRPr="004D031D" w:rsidRDefault="005E4268" w:rsidP="004D031D">
      <w:pPr>
        <w:pStyle w:val="newncpi"/>
        <w:widowControl w:val="0"/>
        <w:tabs>
          <w:tab w:val="left" w:pos="6360"/>
        </w:tabs>
        <w:rPr>
          <w:b/>
        </w:rPr>
      </w:pPr>
      <w:r w:rsidRPr="004D031D">
        <w:rPr>
          <w:b/>
        </w:rPr>
        <w:t>Заказчик</w:t>
      </w:r>
      <w:r w:rsidRPr="004D031D">
        <w:rPr>
          <w:b/>
        </w:rPr>
        <w:tab/>
        <w:t>Подрядчик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3828"/>
      </w:tblGrid>
      <w:tr w:rsidR="005E4268" w:rsidRPr="004D031D" w:rsidTr="005E4268">
        <w:trPr>
          <w:trHeight w:val="510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4268" w:rsidRPr="004D031D" w:rsidRDefault="005E4268" w:rsidP="004D031D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:rsidR="005E4268" w:rsidRPr="004D031D" w:rsidRDefault="005E4268" w:rsidP="004D031D">
            <w:pPr>
              <w:jc w:val="both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268" w:rsidRPr="004D031D" w:rsidRDefault="005E4268" w:rsidP="004D031D">
            <w:pPr>
              <w:pStyle w:val="newncpi"/>
              <w:widowControl w:val="0"/>
              <w:tabs>
                <w:tab w:val="left" w:pos="6360"/>
              </w:tabs>
              <w:ind w:firstLine="34"/>
            </w:pPr>
          </w:p>
        </w:tc>
      </w:tr>
      <w:tr w:rsidR="005E4268" w:rsidRPr="004D031D" w:rsidTr="005E4268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268" w:rsidRPr="004D031D" w:rsidRDefault="005E4268" w:rsidP="004D031D">
            <w:pPr>
              <w:jc w:val="both"/>
              <w:rPr>
                <w:sz w:val="24"/>
                <w:vertAlign w:val="superscript"/>
              </w:rPr>
            </w:pPr>
            <w:r w:rsidRPr="004D031D">
              <w:rPr>
                <w:sz w:val="24"/>
                <w:vertAlign w:val="superscript"/>
              </w:rPr>
              <w:t>(должность, подпись)</w:t>
            </w:r>
          </w:p>
        </w:tc>
        <w:tc>
          <w:tcPr>
            <w:tcW w:w="1701" w:type="dxa"/>
          </w:tcPr>
          <w:p w:rsidR="005E4268" w:rsidRPr="004D031D" w:rsidRDefault="005E4268" w:rsidP="004D031D">
            <w:pPr>
              <w:jc w:val="both"/>
              <w:rPr>
                <w:sz w:val="24"/>
                <w:vertAlign w:val="superscrip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268" w:rsidRPr="004D031D" w:rsidRDefault="005E4268" w:rsidP="004D031D">
            <w:pPr>
              <w:jc w:val="both"/>
              <w:rPr>
                <w:sz w:val="24"/>
                <w:vertAlign w:val="superscript"/>
              </w:rPr>
            </w:pPr>
            <w:r w:rsidRPr="004D031D">
              <w:rPr>
                <w:sz w:val="24"/>
                <w:vertAlign w:val="superscript"/>
              </w:rPr>
              <w:t>(должность, подпись)</w:t>
            </w:r>
          </w:p>
        </w:tc>
      </w:tr>
      <w:tr w:rsidR="005E4268" w:rsidRPr="004D031D" w:rsidTr="005E4268">
        <w:trPr>
          <w:trHeight w:val="510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4268" w:rsidRPr="004D031D" w:rsidRDefault="005E4268" w:rsidP="004D031D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Align w:val="bottom"/>
          </w:tcPr>
          <w:p w:rsidR="005E4268" w:rsidRPr="004D031D" w:rsidRDefault="005E4268" w:rsidP="004D031D">
            <w:pPr>
              <w:jc w:val="both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268" w:rsidRPr="004D031D" w:rsidRDefault="005E4268" w:rsidP="004D031D">
            <w:pPr>
              <w:jc w:val="both"/>
              <w:rPr>
                <w:sz w:val="24"/>
              </w:rPr>
            </w:pPr>
          </w:p>
        </w:tc>
      </w:tr>
      <w:tr w:rsidR="005E4268" w:rsidRPr="004D031D" w:rsidTr="005E4268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268" w:rsidRPr="004D031D" w:rsidRDefault="005E4268" w:rsidP="004D031D">
            <w:pPr>
              <w:jc w:val="both"/>
              <w:rPr>
                <w:sz w:val="24"/>
                <w:vertAlign w:val="superscript"/>
              </w:rPr>
            </w:pPr>
            <w:r w:rsidRPr="004D031D">
              <w:rPr>
                <w:sz w:val="24"/>
                <w:vertAlign w:val="superscript"/>
              </w:rPr>
              <w:t>(инициалы, фамилия)</w:t>
            </w:r>
          </w:p>
        </w:tc>
        <w:tc>
          <w:tcPr>
            <w:tcW w:w="1701" w:type="dxa"/>
          </w:tcPr>
          <w:p w:rsidR="005E4268" w:rsidRPr="004D031D" w:rsidRDefault="005E4268" w:rsidP="004D031D">
            <w:pPr>
              <w:jc w:val="both"/>
              <w:rPr>
                <w:sz w:val="24"/>
                <w:vertAlign w:val="superscrip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4268" w:rsidRPr="004D031D" w:rsidRDefault="005E4268" w:rsidP="004D031D">
            <w:pPr>
              <w:tabs>
                <w:tab w:val="left" w:pos="6375"/>
              </w:tabs>
              <w:ind w:firstLine="708"/>
              <w:jc w:val="both"/>
              <w:rPr>
                <w:sz w:val="24"/>
                <w:vertAlign w:val="superscript"/>
              </w:rPr>
            </w:pPr>
            <w:r w:rsidRPr="004D031D">
              <w:rPr>
                <w:sz w:val="24"/>
                <w:vertAlign w:val="superscript"/>
              </w:rPr>
              <w:t>(инициалы, фамилия)</w:t>
            </w:r>
          </w:p>
        </w:tc>
      </w:tr>
    </w:tbl>
    <w:p w:rsidR="005E4268" w:rsidRPr="004D031D" w:rsidRDefault="005E4268" w:rsidP="004D031D">
      <w:pPr>
        <w:pStyle w:val="newncpi"/>
        <w:widowControl w:val="0"/>
      </w:pPr>
    </w:p>
    <w:p w:rsidR="003017A3" w:rsidRPr="004D031D" w:rsidRDefault="003017A3" w:rsidP="004D031D">
      <w:pPr>
        <w:jc w:val="both"/>
        <w:rPr>
          <w:sz w:val="24"/>
        </w:rPr>
      </w:pPr>
    </w:p>
    <w:p w:rsidR="00051CF8" w:rsidRPr="004D031D" w:rsidRDefault="00051CF8" w:rsidP="004D031D">
      <w:pPr>
        <w:jc w:val="both"/>
        <w:rPr>
          <w:sz w:val="24"/>
        </w:rPr>
      </w:pPr>
    </w:p>
    <w:p w:rsidR="00051CF8" w:rsidRPr="004D031D" w:rsidRDefault="00051CF8" w:rsidP="004D031D">
      <w:pPr>
        <w:jc w:val="both"/>
        <w:rPr>
          <w:sz w:val="24"/>
        </w:rPr>
      </w:pPr>
    </w:p>
    <w:p w:rsidR="00051CF8" w:rsidRPr="004D031D" w:rsidRDefault="00051CF8" w:rsidP="004D031D">
      <w:pPr>
        <w:jc w:val="both"/>
        <w:rPr>
          <w:sz w:val="24"/>
        </w:rPr>
      </w:pPr>
    </w:p>
    <w:p w:rsidR="00051CF8" w:rsidRPr="004D031D" w:rsidRDefault="00051CF8" w:rsidP="004D031D">
      <w:pPr>
        <w:jc w:val="both"/>
        <w:rPr>
          <w:sz w:val="24"/>
        </w:rPr>
      </w:pPr>
    </w:p>
    <w:p w:rsidR="00956E42" w:rsidRPr="004D031D" w:rsidRDefault="00956E42" w:rsidP="004D031D">
      <w:pPr>
        <w:jc w:val="both"/>
        <w:rPr>
          <w:sz w:val="24"/>
        </w:rPr>
      </w:pPr>
    </w:p>
    <w:p w:rsidR="00956E42" w:rsidRPr="004D031D" w:rsidRDefault="00956E42" w:rsidP="004D031D">
      <w:pPr>
        <w:jc w:val="both"/>
        <w:rPr>
          <w:sz w:val="24"/>
        </w:rPr>
      </w:pPr>
    </w:p>
    <w:p w:rsidR="00956E42" w:rsidRPr="004D031D" w:rsidRDefault="00956E42" w:rsidP="004D031D">
      <w:pPr>
        <w:jc w:val="both"/>
        <w:rPr>
          <w:sz w:val="24"/>
        </w:rPr>
      </w:pPr>
    </w:p>
    <w:p w:rsidR="00956E42" w:rsidRPr="004D031D" w:rsidRDefault="00956E42" w:rsidP="004D031D">
      <w:pPr>
        <w:jc w:val="both"/>
      </w:pPr>
    </w:p>
    <w:p w:rsidR="00956E42" w:rsidRPr="004D031D" w:rsidRDefault="00956E42" w:rsidP="004D031D">
      <w:pPr>
        <w:jc w:val="both"/>
      </w:pPr>
    </w:p>
    <w:p w:rsidR="00956E42" w:rsidRPr="004D031D" w:rsidRDefault="00956E42" w:rsidP="004D031D">
      <w:pPr>
        <w:jc w:val="both"/>
      </w:pPr>
    </w:p>
    <w:p w:rsidR="00956E42" w:rsidRPr="004D031D" w:rsidRDefault="00956E42" w:rsidP="004D031D">
      <w:pPr>
        <w:jc w:val="both"/>
      </w:pPr>
    </w:p>
    <w:sectPr w:rsidR="00956E42" w:rsidRPr="004D031D" w:rsidSect="00A308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07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2B" w:rsidRDefault="002B3F2B" w:rsidP="00556588">
      <w:r>
        <w:separator/>
      </w:r>
    </w:p>
  </w:endnote>
  <w:endnote w:type="continuationSeparator" w:id="0">
    <w:p w:rsidR="002B3F2B" w:rsidRDefault="002B3F2B" w:rsidP="005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88" w:rsidRDefault="0055658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139399"/>
      <w:docPartObj>
        <w:docPartGallery w:val="Page Numbers (Bottom of Page)"/>
        <w:docPartUnique/>
      </w:docPartObj>
    </w:sdtPr>
    <w:sdtEndPr/>
    <w:sdtContent>
      <w:p w:rsidR="00556588" w:rsidRDefault="005565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2B">
          <w:rPr>
            <w:noProof/>
          </w:rPr>
          <w:t>1</w:t>
        </w:r>
        <w:r>
          <w:fldChar w:fldCharType="end"/>
        </w:r>
      </w:p>
    </w:sdtContent>
  </w:sdt>
  <w:p w:rsidR="00556588" w:rsidRPr="00556588" w:rsidRDefault="00556588" w:rsidP="00556588">
    <w:pPr>
      <w:pStyle w:val="ad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88" w:rsidRDefault="005565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2B" w:rsidRDefault="002B3F2B" w:rsidP="00556588">
      <w:r>
        <w:separator/>
      </w:r>
    </w:p>
  </w:footnote>
  <w:footnote w:type="continuationSeparator" w:id="0">
    <w:p w:rsidR="002B3F2B" w:rsidRDefault="002B3F2B" w:rsidP="0055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88" w:rsidRDefault="005565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88" w:rsidRDefault="0055658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588" w:rsidRDefault="005565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64B3"/>
    <w:multiLevelType w:val="hybridMultilevel"/>
    <w:tmpl w:val="DBC0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4FE2"/>
    <w:multiLevelType w:val="hybridMultilevel"/>
    <w:tmpl w:val="B8D8D68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2">
    <w:nsid w:val="3B684514"/>
    <w:multiLevelType w:val="hybridMultilevel"/>
    <w:tmpl w:val="8444A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27405"/>
    <w:multiLevelType w:val="hybridMultilevel"/>
    <w:tmpl w:val="F5E048B4"/>
    <w:lvl w:ilvl="0" w:tplc="7410F66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97A50"/>
    <w:multiLevelType w:val="hybridMultilevel"/>
    <w:tmpl w:val="B8D8D68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5">
    <w:nsid w:val="55C11D2A"/>
    <w:multiLevelType w:val="hybridMultilevel"/>
    <w:tmpl w:val="B8D8D68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6">
    <w:nsid w:val="736B18B0"/>
    <w:multiLevelType w:val="hybridMultilevel"/>
    <w:tmpl w:val="94B4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84D3A"/>
    <w:multiLevelType w:val="hybridMultilevel"/>
    <w:tmpl w:val="E98417BA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R187uDWWMS2xC+zQi943iAodzJ0=" w:salt="/8xoAkh+dFYq8WZf4HY45Q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22"/>
    <w:rsid w:val="0001745E"/>
    <w:rsid w:val="00020764"/>
    <w:rsid w:val="00022D35"/>
    <w:rsid w:val="0002325F"/>
    <w:rsid w:val="000313D1"/>
    <w:rsid w:val="00034F62"/>
    <w:rsid w:val="00051CF8"/>
    <w:rsid w:val="000668D6"/>
    <w:rsid w:val="00070AEA"/>
    <w:rsid w:val="0007637D"/>
    <w:rsid w:val="00092549"/>
    <w:rsid w:val="000952A9"/>
    <w:rsid w:val="000B40CF"/>
    <w:rsid w:val="000B5641"/>
    <w:rsid w:val="000E037F"/>
    <w:rsid w:val="000E280A"/>
    <w:rsid w:val="000E37DC"/>
    <w:rsid w:val="000F4244"/>
    <w:rsid w:val="000F4B74"/>
    <w:rsid w:val="000F6043"/>
    <w:rsid w:val="001048B2"/>
    <w:rsid w:val="00134B8E"/>
    <w:rsid w:val="001401A1"/>
    <w:rsid w:val="00163F37"/>
    <w:rsid w:val="00167B73"/>
    <w:rsid w:val="00181243"/>
    <w:rsid w:val="0019311D"/>
    <w:rsid w:val="001B11F2"/>
    <w:rsid w:val="001C522B"/>
    <w:rsid w:val="001E3D2E"/>
    <w:rsid w:val="00207EFB"/>
    <w:rsid w:val="00215CA2"/>
    <w:rsid w:val="00243A07"/>
    <w:rsid w:val="00246B33"/>
    <w:rsid w:val="0025057A"/>
    <w:rsid w:val="0025385D"/>
    <w:rsid w:val="00255391"/>
    <w:rsid w:val="00271AC2"/>
    <w:rsid w:val="0029516B"/>
    <w:rsid w:val="002A640F"/>
    <w:rsid w:val="002B0CE6"/>
    <w:rsid w:val="002B3F2B"/>
    <w:rsid w:val="002C1CB0"/>
    <w:rsid w:val="002C1DD3"/>
    <w:rsid w:val="002D5CDC"/>
    <w:rsid w:val="002E7C17"/>
    <w:rsid w:val="002E7DA3"/>
    <w:rsid w:val="002F4B4F"/>
    <w:rsid w:val="002F65B8"/>
    <w:rsid w:val="003017A3"/>
    <w:rsid w:val="00311D5A"/>
    <w:rsid w:val="0031618A"/>
    <w:rsid w:val="00323720"/>
    <w:rsid w:val="00331A24"/>
    <w:rsid w:val="00346582"/>
    <w:rsid w:val="00350B78"/>
    <w:rsid w:val="00356D13"/>
    <w:rsid w:val="00357032"/>
    <w:rsid w:val="003732D9"/>
    <w:rsid w:val="0037456F"/>
    <w:rsid w:val="00385C8C"/>
    <w:rsid w:val="00390D5D"/>
    <w:rsid w:val="003978C3"/>
    <w:rsid w:val="003A261F"/>
    <w:rsid w:val="003D37F8"/>
    <w:rsid w:val="003E1AAA"/>
    <w:rsid w:val="003E2EA2"/>
    <w:rsid w:val="003E7145"/>
    <w:rsid w:val="003F0E12"/>
    <w:rsid w:val="003F0F0C"/>
    <w:rsid w:val="003F5D52"/>
    <w:rsid w:val="00403D73"/>
    <w:rsid w:val="00420809"/>
    <w:rsid w:val="00422E2A"/>
    <w:rsid w:val="0043722D"/>
    <w:rsid w:val="00451794"/>
    <w:rsid w:val="00493743"/>
    <w:rsid w:val="00497F7A"/>
    <w:rsid w:val="004A7FA9"/>
    <w:rsid w:val="004B1C3C"/>
    <w:rsid w:val="004B4394"/>
    <w:rsid w:val="004B7A70"/>
    <w:rsid w:val="004C1629"/>
    <w:rsid w:val="004D031D"/>
    <w:rsid w:val="004D1AF5"/>
    <w:rsid w:val="004E52E9"/>
    <w:rsid w:val="004E771F"/>
    <w:rsid w:val="00545B5E"/>
    <w:rsid w:val="00556588"/>
    <w:rsid w:val="00557526"/>
    <w:rsid w:val="00570902"/>
    <w:rsid w:val="005841EB"/>
    <w:rsid w:val="00584D89"/>
    <w:rsid w:val="00596152"/>
    <w:rsid w:val="005D0480"/>
    <w:rsid w:val="005D5A23"/>
    <w:rsid w:val="005E23CA"/>
    <w:rsid w:val="005E4268"/>
    <w:rsid w:val="005E4E5C"/>
    <w:rsid w:val="005E5497"/>
    <w:rsid w:val="005F3318"/>
    <w:rsid w:val="00606427"/>
    <w:rsid w:val="00612678"/>
    <w:rsid w:val="00623B8A"/>
    <w:rsid w:val="0064039C"/>
    <w:rsid w:val="00647D90"/>
    <w:rsid w:val="006610BC"/>
    <w:rsid w:val="00664A73"/>
    <w:rsid w:val="0067590E"/>
    <w:rsid w:val="00690456"/>
    <w:rsid w:val="006A2526"/>
    <w:rsid w:val="006A2B05"/>
    <w:rsid w:val="006A67CB"/>
    <w:rsid w:val="006B0072"/>
    <w:rsid w:val="006C1ABE"/>
    <w:rsid w:val="006E356D"/>
    <w:rsid w:val="006E7CFF"/>
    <w:rsid w:val="007016F5"/>
    <w:rsid w:val="00724A56"/>
    <w:rsid w:val="00740D18"/>
    <w:rsid w:val="00751FAC"/>
    <w:rsid w:val="007520E5"/>
    <w:rsid w:val="0075637E"/>
    <w:rsid w:val="00765DCC"/>
    <w:rsid w:val="00767B8A"/>
    <w:rsid w:val="00772E59"/>
    <w:rsid w:val="0077376E"/>
    <w:rsid w:val="00790596"/>
    <w:rsid w:val="00790BE8"/>
    <w:rsid w:val="00796492"/>
    <w:rsid w:val="007E7B68"/>
    <w:rsid w:val="007F696F"/>
    <w:rsid w:val="00801EC1"/>
    <w:rsid w:val="00804B63"/>
    <w:rsid w:val="00811D77"/>
    <w:rsid w:val="00832D66"/>
    <w:rsid w:val="00866963"/>
    <w:rsid w:val="00885A87"/>
    <w:rsid w:val="0089128A"/>
    <w:rsid w:val="0089290F"/>
    <w:rsid w:val="008A0B02"/>
    <w:rsid w:val="008A722E"/>
    <w:rsid w:val="008B2383"/>
    <w:rsid w:val="008B446B"/>
    <w:rsid w:val="008C5CCD"/>
    <w:rsid w:val="008D256F"/>
    <w:rsid w:val="008E000A"/>
    <w:rsid w:val="008E436C"/>
    <w:rsid w:val="008E7058"/>
    <w:rsid w:val="008F69EF"/>
    <w:rsid w:val="009011BD"/>
    <w:rsid w:val="0090524F"/>
    <w:rsid w:val="00914058"/>
    <w:rsid w:val="0092371D"/>
    <w:rsid w:val="00923D18"/>
    <w:rsid w:val="009313F1"/>
    <w:rsid w:val="00934B03"/>
    <w:rsid w:val="00937DE0"/>
    <w:rsid w:val="00946E07"/>
    <w:rsid w:val="00956E42"/>
    <w:rsid w:val="00956F7A"/>
    <w:rsid w:val="00965B75"/>
    <w:rsid w:val="009708A4"/>
    <w:rsid w:val="009750B1"/>
    <w:rsid w:val="00980AA7"/>
    <w:rsid w:val="0098638D"/>
    <w:rsid w:val="00987A9E"/>
    <w:rsid w:val="009A760D"/>
    <w:rsid w:val="009B0B88"/>
    <w:rsid w:val="009C0F08"/>
    <w:rsid w:val="009C16A4"/>
    <w:rsid w:val="009D41DB"/>
    <w:rsid w:val="009D4582"/>
    <w:rsid w:val="009E2D26"/>
    <w:rsid w:val="009E4B85"/>
    <w:rsid w:val="009F007C"/>
    <w:rsid w:val="00A04E12"/>
    <w:rsid w:val="00A07C5F"/>
    <w:rsid w:val="00A30834"/>
    <w:rsid w:val="00A854E4"/>
    <w:rsid w:val="00A85772"/>
    <w:rsid w:val="00A94851"/>
    <w:rsid w:val="00A96A44"/>
    <w:rsid w:val="00AB2B8D"/>
    <w:rsid w:val="00AD52A1"/>
    <w:rsid w:val="00B45737"/>
    <w:rsid w:val="00B50218"/>
    <w:rsid w:val="00B60365"/>
    <w:rsid w:val="00B81B16"/>
    <w:rsid w:val="00BA1441"/>
    <w:rsid w:val="00BA166F"/>
    <w:rsid w:val="00BA2F83"/>
    <w:rsid w:val="00BB0340"/>
    <w:rsid w:val="00BB28C5"/>
    <w:rsid w:val="00BC6DDA"/>
    <w:rsid w:val="00BE3829"/>
    <w:rsid w:val="00BF3A23"/>
    <w:rsid w:val="00C04F84"/>
    <w:rsid w:val="00C12807"/>
    <w:rsid w:val="00C205A4"/>
    <w:rsid w:val="00C22B7F"/>
    <w:rsid w:val="00C359E7"/>
    <w:rsid w:val="00C50D22"/>
    <w:rsid w:val="00C61CF5"/>
    <w:rsid w:val="00C65A0B"/>
    <w:rsid w:val="00C94269"/>
    <w:rsid w:val="00C95329"/>
    <w:rsid w:val="00CB17D6"/>
    <w:rsid w:val="00CB3B87"/>
    <w:rsid w:val="00CB56E0"/>
    <w:rsid w:val="00CC3F8F"/>
    <w:rsid w:val="00CD2A49"/>
    <w:rsid w:val="00CD4160"/>
    <w:rsid w:val="00CD7C10"/>
    <w:rsid w:val="00D11ACA"/>
    <w:rsid w:val="00D44592"/>
    <w:rsid w:val="00D5202F"/>
    <w:rsid w:val="00DA39A6"/>
    <w:rsid w:val="00DB2BD0"/>
    <w:rsid w:val="00DE1E6D"/>
    <w:rsid w:val="00DE36CE"/>
    <w:rsid w:val="00E21F8B"/>
    <w:rsid w:val="00E37060"/>
    <w:rsid w:val="00E37737"/>
    <w:rsid w:val="00E52CD9"/>
    <w:rsid w:val="00E720A7"/>
    <w:rsid w:val="00E72F19"/>
    <w:rsid w:val="00E96DBE"/>
    <w:rsid w:val="00EC524B"/>
    <w:rsid w:val="00ED04FF"/>
    <w:rsid w:val="00ED266C"/>
    <w:rsid w:val="00EF0353"/>
    <w:rsid w:val="00F11E9D"/>
    <w:rsid w:val="00F4054F"/>
    <w:rsid w:val="00F62E2D"/>
    <w:rsid w:val="00F75D0E"/>
    <w:rsid w:val="00FA4A10"/>
    <w:rsid w:val="00FB567A"/>
    <w:rsid w:val="00FC128C"/>
    <w:rsid w:val="00FE461B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A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17A3"/>
    <w:pPr>
      <w:keepNext/>
      <w:widowControl w:val="0"/>
      <w:jc w:val="center"/>
      <w:outlineLvl w:val="0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A85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17A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3017A3"/>
    <w:pPr>
      <w:widowControl w:val="0"/>
      <w:jc w:val="both"/>
    </w:pPr>
    <w:rPr>
      <w:color w:val="000000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3017A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17A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017A3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3017A3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017A3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newncpi">
    <w:name w:val="newncpi"/>
    <w:basedOn w:val="a"/>
    <w:uiPriority w:val="99"/>
    <w:rsid w:val="003017A3"/>
    <w:pPr>
      <w:ind w:firstLine="567"/>
      <w:jc w:val="both"/>
    </w:pPr>
    <w:rPr>
      <w:sz w:val="24"/>
    </w:rPr>
  </w:style>
  <w:style w:type="paragraph" w:customStyle="1" w:styleId="titlep">
    <w:name w:val="titlep"/>
    <w:basedOn w:val="a"/>
    <w:uiPriority w:val="99"/>
    <w:rsid w:val="003017A3"/>
    <w:pPr>
      <w:spacing w:before="240" w:after="240"/>
      <w:jc w:val="center"/>
    </w:pPr>
    <w:rPr>
      <w:b/>
      <w:bCs/>
      <w:sz w:val="24"/>
    </w:rPr>
  </w:style>
  <w:style w:type="paragraph" w:customStyle="1" w:styleId="ConsPlusNormal">
    <w:name w:val="ConsPlusNormal"/>
    <w:rsid w:val="0079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3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051CF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9">
    <w:name w:val="Table Grid"/>
    <w:basedOn w:val="a1"/>
    <w:uiPriority w:val="59"/>
    <w:rsid w:val="0025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A85772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772"/>
  </w:style>
  <w:style w:type="table" w:customStyle="1" w:styleId="12">
    <w:name w:val="Сетка таблицы1"/>
    <w:basedOn w:val="a1"/>
    <w:next w:val="a9"/>
    <w:uiPriority w:val="99"/>
    <w:rsid w:val="00A857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B40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6A67CB"/>
    <w:pPr>
      <w:ind w:left="720"/>
      <w:contextualSpacing/>
    </w:pPr>
  </w:style>
  <w:style w:type="table" w:customStyle="1" w:styleId="22">
    <w:name w:val="Сетка таблицы2"/>
    <w:basedOn w:val="a1"/>
    <w:next w:val="a9"/>
    <w:uiPriority w:val="99"/>
    <w:rsid w:val="00163F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*1"/>
    <w:basedOn w:val="a"/>
    <w:next w:val="a"/>
    <w:link w:val="14"/>
    <w:qFormat/>
    <w:rsid w:val="00790BE8"/>
    <w:pPr>
      <w:shd w:val="clear" w:color="auto" w:fill="FFFFFF"/>
    </w:pPr>
    <w:rPr>
      <w:b/>
      <w:sz w:val="24"/>
      <w:szCs w:val="20"/>
      <w:lang w:val="x-none" w:eastAsia="x-none"/>
    </w:rPr>
  </w:style>
  <w:style w:type="character" w:customStyle="1" w:styleId="14">
    <w:name w:val="*1 Знак"/>
    <w:link w:val="13"/>
    <w:rsid w:val="00790BE8"/>
    <w:rPr>
      <w:rFonts w:ascii="Times New Roman" w:eastAsia="Times New Roman" w:hAnsi="Times New Roman" w:cs="Times New Roman"/>
      <w:b/>
      <w:sz w:val="24"/>
      <w:szCs w:val="20"/>
      <w:shd w:val="clear" w:color="auto" w:fill="FFFFFF"/>
      <w:lang w:val="x-none" w:eastAsia="x-none"/>
    </w:rPr>
  </w:style>
  <w:style w:type="character" w:customStyle="1" w:styleId="a8">
    <w:name w:val="Без интервала Знак"/>
    <w:link w:val="a7"/>
    <w:uiPriority w:val="1"/>
    <w:rsid w:val="00790BE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y3">
    <w:name w:val="y3"/>
    <w:basedOn w:val="a"/>
    <w:rsid w:val="00BB28C5"/>
    <w:pPr>
      <w:spacing w:before="320" w:after="320"/>
      <w:jc w:val="center"/>
    </w:pPr>
    <w:rPr>
      <w:sz w:val="24"/>
    </w:rPr>
  </w:style>
  <w:style w:type="paragraph" w:customStyle="1" w:styleId="justify">
    <w:name w:val="justify"/>
    <w:basedOn w:val="a"/>
    <w:rsid w:val="00BB28C5"/>
    <w:pPr>
      <w:spacing w:after="160"/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5565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658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565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6588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A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17A3"/>
    <w:pPr>
      <w:keepNext/>
      <w:widowControl w:val="0"/>
      <w:jc w:val="center"/>
      <w:outlineLvl w:val="0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A85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17A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3017A3"/>
    <w:pPr>
      <w:widowControl w:val="0"/>
      <w:jc w:val="both"/>
    </w:pPr>
    <w:rPr>
      <w:color w:val="000000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3017A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17A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017A3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3017A3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017A3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newncpi">
    <w:name w:val="newncpi"/>
    <w:basedOn w:val="a"/>
    <w:uiPriority w:val="99"/>
    <w:rsid w:val="003017A3"/>
    <w:pPr>
      <w:ind w:firstLine="567"/>
      <w:jc w:val="both"/>
    </w:pPr>
    <w:rPr>
      <w:sz w:val="24"/>
    </w:rPr>
  </w:style>
  <w:style w:type="paragraph" w:customStyle="1" w:styleId="titlep">
    <w:name w:val="titlep"/>
    <w:basedOn w:val="a"/>
    <w:uiPriority w:val="99"/>
    <w:rsid w:val="003017A3"/>
    <w:pPr>
      <w:spacing w:before="240" w:after="240"/>
      <w:jc w:val="center"/>
    </w:pPr>
    <w:rPr>
      <w:b/>
      <w:bCs/>
      <w:sz w:val="24"/>
    </w:rPr>
  </w:style>
  <w:style w:type="paragraph" w:customStyle="1" w:styleId="ConsPlusNormal">
    <w:name w:val="ConsPlusNormal"/>
    <w:rsid w:val="00796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3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051CF8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9">
    <w:name w:val="Table Grid"/>
    <w:basedOn w:val="a1"/>
    <w:uiPriority w:val="59"/>
    <w:rsid w:val="0025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A85772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85772"/>
  </w:style>
  <w:style w:type="table" w:customStyle="1" w:styleId="12">
    <w:name w:val="Сетка таблицы1"/>
    <w:basedOn w:val="a1"/>
    <w:next w:val="a9"/>
    <w:uiPriority w:val="99"/>
    <w:rsid w:val="00A857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B40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6A67CB"/>
    <w:pPr>
      <w:ind w:left="720"/>
      <w:contextualSpacing/>
    </w:pPr>
  </w:style>
  <w:style w:type="table" w:customStyle="1" w:styleId="22">
    <w:name w:val="Сетка таблицы2"/>
    <w:basedOn w:val="a1"/>
    <w:next w:val="a9"/>
    <w:uiPriority w:val="99"/>
    <w:rsid w:val="00163F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*1"/>
    <w:basedOn w:val="a"/>
    <w:next w:val="a"/>
    <w:link w:val="14"/>
    <w:qFormat/>
    <w:rsid w:val="00790BE8"/>
    <w:pPr>
      <w:shd w:val="clear" w:color="auto" w:fill="FFFFFF"/>
    </w:pPr>
    <w:rPr>
      <w:b/>
      <w:sz w:val="24"/>
      <w:szCs w:val="20"/>
      <w:lang w:val="x-none" w:eastAsia="x-none"/>
    </w:rPr>
  </w:style>
  <w:style w:type="character" w:customStyle="1" w:styleId="14">
    <w:name w:val="*1 Знак"/>
    <w:link w:val="13"/>
    <w:rsid w:val="00790BE8"/>
    <w:rPr>
      <w:rFonts w:ascii="Times New Roman" w:eastAsia="Times New Roman" w:hAnsi="Times New Roman" w:cs="Times New Roman"/>
      <w:b/>
      <w:sz w:val="24"/>
      <w:szCs w:val="20"/>
      <w:shd w:val="clear" w:color="auto" w:fill="FFFFFF"/>
      <w:lang w:val="x-none" w:eastAsia="x-none"/>
    </w:rPr>
  </w:style>
  <w:style w:type="character" w:customStyle="1" w:styleId="a8">
    <w:name w:val="Без интервала Знак"/>
    <w:link w:val="a7"/>
    <w:uiPriority w:val="1"/>
    <w:rsid w:val="00790BE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y3">
    <w:name w:val="y3"/>
    <w:basedOn w:val="a"/>
    <w:rsid w:val="00BB28C5"/>
    <w:pPr>
      <w:spacing w:before="320" w:after="320"/>
      <w:jc w:val="center"/>
    </w:pPr>
    <w:rPr>
      <w:sz w:val="24"/>
    </w:rPr>
  </w:style>
  <w:style w:type="paragraph" w:customStyle="1" w:styleId="justify">
    <w:name w:val="justify"/>
    <w:basedOn w:val="a"/>
    <w:rsid w:val="00BB28C5"/>
    <w:pPr>
      <w:spacing w:after="160"/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5565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658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565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6588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09A6-9C30-48F0-9926-EFAE2F40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4586</Words>
  <Characters>26141</Characters>
  <Application>Microsoft Office Word</Application>
  <DocSecurity>8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Лен. Отдел закупок Экономист (Иванчук А.С.)</dc:creator>
  <cp:lastModifiedBy>Невядомская Инна Владимировна</cp:lastModifiedBy>
  <cp:revision>14</cp:revision>
  <cp:lastPrinted>2025-04-01T06:51:00Z</cp:lastPrinted>
  <dcterms:created xsi:type="dcterms:W3CDTF">2025-03-28T12:06:00Z</dcterms:created>
  <dcterms:modified xsi:type="dcterms:W3CDTF">2025-07-28T09:55:00Z</dcterms:modified>
</cp:coreProperties>
</file>