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BAE36" w14:textId="77777777" w:rsidR="007A527C" w:rsidRPr="001636A4" w:rsidRDefault="007A527C" w:rsidP="007A527C">
      <w:pPr>
        <w:pStyle w:val="ConsPlusNonformat"/>
        <w:ind w:left="5529"/>
        <w:rPr>
          <w:rFonts w:ascii="Times New Roman" w:hAnsi="Times New Roman" w:cs="Times New Roman"/>
          <w:sz w:val="28"/>
          <w:szCs w:val="28"/>
        </w:rPr>
      </w:pPr>
      <w:r w:rsidRPr="001636A4">
        <w:rPr>
          <w:rFonts w:ascii="Times New Roman" w:hAnsi="Times New Roman" w:cs="Times New Roman"/>
          <w:sz w:val="28"/>
          <w:szCs w:val="28"/>
        </w:rPr>
        <w:t>УТВЕРЖДАЮ</w:t>
      </w:r>
    </w:p>
    <w:p w14:paraId="17F7182C" w14:textId="77777777" w:rsidR="007A527C" w:rsidRPr="007A527C" w:rsidRDefault="0029458D" w:rsidP="007A527C">
      <w:pPr>
        <w:pStyle w:val="ConsPlusNonformat"/>
        <w:ind w:left="55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7A527C" w:rsidRPr="007A527C">
        <w:rPr>
          <w:rFonts w:ascii="Times New Roman" w:hAnsi="Times New Roman" w:cs="Times New Roman"/>
          <w:sz w:val="26"/>
          <w:szCs w:val="26"/>
        </w:rPr>
        <w:t>лавн</w:t>
      </w:r>
      <w:r>
        <w:rPr>
          <w:rFonts w:ascii="Times New Roman" w:hAnsi="Times New Roman" w:cs="Times New Roman"/>
          <w:sz w:val="26"/>
          <w:szCs w:val="26"/>
        </w:rPr>
        <w:t>ый врач</w:t>
      </w:r>
      <w:r w:rsidR="007A527C" w:rsidRPr="007A527C">
        <w:rPr>
          <w:rFonts w:ascii="Times New Roman" w:hAnsi="Times New Roman" w:cs="Times New Roman"/>
          <w:sz w:val="26"/>
          <w:szCs w:val="26"/>
        </w:rPr>
        <w:t xml:space="preserve"> УЗ «Минская       центральная районная клиническая больница»</w:t>
      </w:r>
    </w:p>
    <w:p w14:paraId="7D671F8E" w14:textId="77777777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_________</w:t>
      </w:r>
      <w:r w:rsidR="0029458D">
        <w:rPr>
          <w:rFonts w:ascii="Times New Roman" w:hAnsi="Times New Roman" w:cs="Times New Roman"/>
          <w:sz w:val="26"/>
          <w:szCs w:val="26"/>
        </w:rPr>
        <w:t>Г.Т. Барсамян</w:t>
      </w:r>
    </w:p>
    <w:p w14:paraId="7832870A" w14:textId="61153A3B" w:rsidR="007A527C" w:rsidRPr="007A527C" w:rsidRDefault="007A527C" w:rsidP="007A527C">
      <w:pPr>
        <w:pStyle w:val="a5"/>
        <w:rPr>
          <w:rFonts w:ascii="Times New Roman" w:hAnsi="Times New Roman" w:cs="Times New Roman"/>
          <w:sz w:val="26"/>
          <w:szCs w:val="26"/>
        </w:rPr>
      </w:pP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</w:r>
      <w:r w:rsidRPr="007A527C">
        <w:rPr>
          <w:rFonts w:ascii="Times New Roman" w:hAnsi="Times New Roman" w:cs="Times New Roman"/>
          <w:sz w:val="26"/>
          <w:szCs w:val="26"/>
        </w:rPr>
        <w:tab/>
        <w:t xml:space="preserve">            «___»____________202</w:t>
      </w:r>
      <w:r w:rsidR="00724F6B">
        <w:rPr>
          <w:rFonts w:ascii="Times New Roman" w:hAnsi="Times New Roman" w:cs="Times New Roman"/>
          <w:sz w:val="26"/>
          <w:szCs w:val="26"/>
        </w:rPr>
        <w:t>6</w:t>
      </w:r>
      <w:r w:rsidRPr="007A527C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45737F99" w14:textId="77777777" w:rsidR="009B1107" w:rsidRPr="005A589A" w:rsidRDefault="009B1107" w:rsidP="009B1107">
      <w:pPr>
        <w:pStyle w:val="justify"/>
        <w:spacing w:line="280" w:lineRule="atLeast"/>
        <w:jc w:val="center"/>
        <w:rPr>
          <w:b/>
          <w:bCs/>
        </w:rPr>
      </w:pPr>
    </w:p>
    <w:p w14:paraId="7AF2D8E2" w14:textId="77777777" w:rsidR="00BB6E57" w:rsidRDefault="00E71A19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hyperlink r:id="rId6" w:tooltip="-" w:history="1">
        <w:r w:rsidR="009B1107" w:rsidRPr="005A589A">
          <w:rPr>
            <w:rFonts w:ascii="Times New Roman" w:eastAsia="Times New Roman" w:hAnsi="Times New Roman"/>
            <w:b/>
            <w:sz w:val="28"/>
            <w:szCs w:val="28"/>
            <w:lang w:eastAsia="ru-RU"/>
          </w:rPr>
          <w:t>ДОКУМЕНТЫ</w:t>
        </w:r>
      </w:hyperlink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ПРОЦЕДУРЫ </w:t>
      </w:r>
      <w:r w:rsidR="005E36E0">
        <w:rPr>
          <w:rFonts w:ascii="Times New Roman" w:eastAsia="Times New Roman" w:hAnsi="Times New Roman"/>
          <w:b/>
          <w:sz w:val="28"/>
          <w:szCs w:val="28"/>
          <w:lang w:eastAsia="ru-RU"/>
        </w:rPr>
        <w:t>ЗАКУПКИ ИЗ ОДНОГО ИСТОЧНИКА</w:t>
      </w:r>
      <w:r w:rsidR="009B1107" w:rsidRPr="005A589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5177612B" w14:textId="77777777" w:rsidR="005A34BE" w:rsidRDefault="005A34BE" w:rsidP="00BB6E5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14:paraId="0012DB5B" w14:textId="779D2873" w:rsidR="00093CB7" w:rsidRDefault="00F009C3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418A">
        <w:rPr>
          <w:rFonts w:ascii="Times New Roman" w:hAnsi="Times New Roman"/>
          <w:b/>
          <w:bCs/>
          <w:sz w:val="32"/>
          <w:szCs w:val="32"/>
        </w:rPr>
        <w:t xml:space="preserve">Техническое обслуживание </w:t>
      </w:r>
      <w:r>
        <w:rPr>
          <w:rFonts w:ascii="Times New Roman" w:hAnsi="Times New Roman"/>
          <w:b/>
          <w:bCs/>
          <w:sz w:val="32"/>
          <w:szCs w:val="32"/>
        </w:rPr>
        <w:t>электрической тали</w:t>
      </w:r>
    </w:p>
    <w:p w14:paraId="6325CB9F" w14:textId="77777777" w:rsidR="00F009C3" w:rsidRPr="00093CB7" w:rsidRDefault="00F009C3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bidi="ne-NP"/>
        </w:rPr>
      </w:pPr>
    </w:p>
    <w:p w14:paraId="517248AC" w14:textId="450A8674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I. ПРИГЛАШЕНИЕ</w:t>
      </w:r>
    </w:p>
    <w:p w14:paraId="285AE2A0" w14:textId="77777777" w:rsidR="006B5542" w:rsidRPr="005A589A" w:rsidRDefault="006B5542" w:rsidP="006B55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К УЧАСТИЮ В ПРОЦЕДУРЕ ГОСУДАРСТВЕННОЙ ЗАКУПКИ</w:t>
      </w: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529"/>
      </w:tblGrid>
      <w:tr w:rsidR="005A589A" w:rsidRPr="005A589A" w14:paraId="127EF465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DC6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Вид процедуры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4CAA" w14:textId="77777777" w:rsidR="006B5542" w:rsidRPr="005A589A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Процедура </w:t>
            </w:r>
            <w:r w:rsidR="00934234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5A589A" w:rsidRPr="005A589A" w14:paraId="64241A01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89FB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заказчике</w:t>
            </w:r>
          </w:p>
        </w:tc>
      </w:tr>
      <w:tr w:rsidR="007A527C" w:rsidRPr="005A589A" w14:paraId="0162DBA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7E90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13A" w14:textId="77777777" w:rsidR="007A527C" w:rsidRPr="001636A4" w:rsidRDefault="007A527C" w:rsidP="00BC19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здравоохранения «Минская центральная районная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клиническая </w:t>
            </w: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больница»</w:t>
            </w:r>
          </w:p>
        </w:tc>
      </w:tr>
      <w:tr w:rsidR="007A527C" w:rsidRPr="005A589A" w14:paraId="14730A2D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C812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индивидуального предпринимателя)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5470A" w14:textId="77777777" w:rsidR="007A527C" w:rsidRPr="001636A4" w:rsidRDefault="007A527C" w:rsidP="00BC1929">
            <w:pPr>
              <w:pStyle w:val="ConsPlusCell"/>
              <w:rPr>
                <w:sz w:val="26"/>
                <w:szCs w:val="26"/>
              </w:rPr>
            </w:pPr>
            <w:r w:rsidRPr="001636A4">
              <w:rPr>
                <w:sz w:val="26"/>
                <w:szCs w:val="26"/>
              </w:rPr>
              <w:t>Республика Беларусь, 223053 Минский район, д. Боровляны,  ул. Фрунзенская, 1</w:t>
            </w:r>
          </w:p>
        </w:tc>
      </w:tr>
      <w:tr w:rsidR="007A527C" w:rsidRPr="005A589A" w14:paraId="670482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150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(при наличии)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541" w14:textId="77777777" w:rsidR="007A527C" w:rsidRPr="001636A4" w:rsidRDefault="007A527C" w:rsidP="00BC192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636A4">
              <w:rPr>
                <w:rFonts w:ascii="Times New Roman" w:hAnsi="Times New Roman" w:cs="Times New Roman"/>
                <w:sz w:val="26"/>
                <w:szCs w:val="26"/>
              </w:rPr>
              <w:t>600208266</w:t>
            </w:r>
          </w:p>
        </w:tc>
      </w:tr>
      <w:tr w:rsidR="007A527C" w:rsidRPr="005A589A" w14:paraId="19C5D8DE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9F7" w14:textId="77777777" w:rsidR="007A527C" w:rsidRPr="005A589A" w:rsidRDefault="007A527C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процедуре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закупки из одного источника</w:t>
            </w:r>
          </w:p>
        </w:tc>
      </w:tr>
      <w:tr w:rsidR="007A527C" w:rsidRPr="005A589A" w14:paraId="0BE4457B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71D9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Дата истечения срока для подготовки и подачи предложений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6A53" w14:textId="05A0C0C6" w:rsidR="007A527C" w:rsidRDefault="00EA65D8" w:rsidP="005A34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По </w:t>
            </w:r>
            <w:r w:rsidR="00E71A1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02.07</w:t>
            </w:r>
            <w:r w:rsidR="00F009C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.</w:t>
            </w:r>
            <w:r w:rsidR="0083736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2026</w:t>
            </w:r>
            <w:r w:rsidR="00063B86" w:rsidRPr="00320EF3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года</w:t>
            </w:r>
          </w:p>
          <w:p w14:paraId="5EECB97C" w14:textId="77777777" w:rsidR="0064355F" w:rsidRPr="00964319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ind w:firstLine="45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431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(включительно)</w:t>
            </w:r>
          </w:p>
          <w:p w14:paraId="72ED124F" w14:textId="550C1700" w:rsidR="0064355F" w:rsidRPr="005A589A" w:rsidRDefault="0064355F" w:rsidP="0064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7A527C" w:rsidRPr="005A589A" w14:paraId="66E857C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3EFF" w14:textId="7343456F" w:rsidR="007A527C" w:rsidRPr="005A589A" w:rsidRDefault="00AE318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Предельная</w:t>
            </w:r>
            <w:r w:rsidR="007A527C"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стоимость предмета государственной закупки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A921" w14:textId="4093D419" w:rsidR="007A527C" w:rsidRPr="005A589A" w:rsidRDefault="00F009C3" w:rsidP="00B816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ne-NP"/>
              </w:rPr>
              <w:t>15</w:t>
            </w:r>
            <w:r w:rsidR="00CA260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00</w:t>
            </w:r>
            <w:r w:rsidR="0029458D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,00 </w:t>
            </w:r>
            <w:r w:rsidR="007A527C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рублей</w:t>
            </w:r>
          </w:p>
        </w:tc>
      </w:tr>
      <w:tr w:rsidR="00C11395" w:rsidRPr="005A589A" w14:paraId="6BD4094D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6B14" w14:textId="77777777" w:rsidR="00724F6B" w:rsidRPr="00C751CF" w:rsidRDefault="00724F6B" w:rsidP="00724F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sz w:val="24"/>
                <w:szCs w:val="24"/>
              </w:rPr>
              <w:t>Требования к участникам, документы и (или) сведения для проверки требований к участникам Участники должны:</w:t>
            </w:r>
          </w:p>
          <w:p w14:paraId="1CFA9D0F" w14:textId="77777777" w:rsidR="00724F6B" w:rsidRPr="00C751CF" w:rsidRDefault="00724F6B" w:rsidP="00724F6B">
            <w:pPr>
              <w:pStyle w:val="a7"/>
              <w:tabs>
                <w:tab w:val="left" w:pos="531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C751CF">
              <w:rPr>
                <w:rFonts w:ascii="Times New Roman" w:hAnsi="Times New Roman" w:cs="Times New Roman"/>
                <w:b/>
              </w:rPr>
              <w:t>Соответствовать требованиям, установленным согласно пункту 2 статьи 16 Закона Республики Беларусь № 419-З от 13 июля 2012 года «О государственных закупках товаров (работ, услуг)».</w:t>
            </w:r>
          </w:p>
          <w:p w14:paraId="5568042B" w14:textId="77777777" w:rsidR="00724F6B" w:rsidRPr="00C751CF" w:rsidRDefault="00724F6B" w:rsidP="00724F6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1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Участнику необходимо представить: </w:t>
            </w:r>
          </w:p>
          <w:p w14:paraId="1274B68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</w:t>
            </w: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228BD2E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требованию подтверждается:</w:t>
            </w:r>
          </w:p>
          <w:p w14:paraId="6927C588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35D1E0C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4FA8FB1F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Юридическое или физическое лицо, в том числе индивидуальный предприниматель, на дату подачи предложения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20B6C36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данному требованию подтверждается путем проверки оператором электронной торговой площадки. В случае совместного участия в процедуре государственной закупки нескольких лиц соответствие данному требованию подтверждается заявлением участника, подаваемым по форме, установленной регламентом оператора электронной торговой площадки.</w:t>
            </w:r>
          </w:p>
          <w:p w14:paraId="1E724864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3. Юридическое или физическое лицо, в том числе индивидуальный предприниматель, с учетом положений статьи 16-1 Закона Республики Беларусь от 13.07.2012 N 419-З "О государственных закупках товаров (работ, услуг)" (далее - Закон N 419-З) не должно быть аффилировано с заказчиком, организатором. </w:t>
            </w:r>
          </w:p>
          <w:p w14:paraId="214FEA3D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Юридическое или физическое лицо, в том числе индивидуальный предприниматель, являющееся участником-победителем, с учетом положений статьи 16-1 Закона N 419-З не должно быть аффилировано со всеми другими участниками, допущенными к торгам. </w:t>
            </w:r>
          </w:p>
          <w:p w14:paraId="11D9EBB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указанному требованию подтверждается только участником-победителем путем подачи заявления по форме, установленной регламентом оператора электронной торговой площадки, в срок не позднее трех рабочих дней со дня уведомления участников о выборе участника-победителя.</w:t>
            </w:r>
          </w:p>
          <w:p w14:paraId="7033D4B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</w:t>
            </w:r>
          </w:p>
          <w:p w14:paraId="0F7474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01A654CE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Физическое лицо не должно являться работником заказчика (организатора).</w:t>
            </w:r>
          </w:p>
          <w:p w14:paraId="65101170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3479F525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45BE4A4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30339A3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46AF504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4EA84F2C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9F2237A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4947C6A7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619CCB8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деятельности.</w:t>
            </w:r>
          </w:p>
          <w:p w14:paraId="5738281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 </w:t>
            </w:r>
          </w:p>
          <w:p w14:paraId="20661F52" w14:textId="77777777" w:rsidR="00724F6B" w:rsidRPr="00C751CF" w:rsidRDefault="00724F6B" w:rsidP="00724F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3, 5 - 10, подтверждается заявлением участника по форме, установленной регламентом оператора электронной торговой площадки.</w:t>
            </w:r>
          </w:p>
          <w:p w14:paraId="08CC4C08" w14:textId="77777777" w:rsidR="00724F6B" w:rsidRDefault="00724F6B" w:rsidP="00724F6B">
            <w:pPr>
              <w:tabs>
                <w:tab w:val="left" w:pos="416"/>
              </w:tabs>
              <w:spacing w:after="0" w:line="240" w:lineRule="auto"/>
              <w:ind w:firstLine="248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51C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Соответствие требованиям, указанным в п. 11 - 17, подтверждается заявлением участника</w:t>
            </w:r>
          </w:p>
          <w:p w14:paraId="06C91916" w14:textId="3DE1042C" w:rsidR="00C11395" w:rsidRPr="00CE0F2B" w:rsidRDefault="00C11395" w:rsidP="00C113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jc w:val="both"/>
              <w:rPr>
                <w:sz w:val="26"/>
                <w:szCs w:val="26"/>
              </w:rPr>
            </w:pPr>
          </w:p>
        </w:tc>
      </w:tr>
      <w:tr w:rsidR="007A527C" w:rsidRPr="005A589A" w14:paraId="34CF939A" w14:textId="77777777" w:rsidTr="006440B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5C489" w14:textId="77777777" w:rsidR="007A527C" w:rsidRPr="005A589A" w:rsidRDefault="007A527C" w:rsidP="005848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lastRenderedPageBreak/>
              <w:t xml:space="preserve">Требование о предоставлении обеспечения исполнения обязательств по договору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9576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Не требуется</w:t>
            </w:r>
          </w:p>
        </w:tc>
      </w:tr>
      <w:tr w:rsidR="007A527C" w:rsidRPr="005A589A" w14:paraId="311272BF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5C95" w14:textId="77777777" w:rsidR="007A527C" w:rsidRPr="005A589A" w:rsidRDefault="007A5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предмете государственной закупки</w:t>
            </w:r>
          </w:p>
        </w:tc>
      </w:tr>
      <w:tr w:rsidR="001064A8" w:rsidRPr="005A589A" w14:paraId="435944CB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B2F2" w14:textId="77777777" w:rsidR="001064A8" w:rsidRPr="00595E31" w:rsidRDefault="001064A8" w:rsidP="001064A8">
            <w:pPr>
              <w:pStyle w:val="a5"/>
              <w:jc w:val="both"/>
              <w:rPr>
                <w:b/>
                <w:i/>
                <w:sz w:val="28"/>
                <w:szCs w:val="28"/>
                <w:u w:val="single"/>
              </w:rPr>
            </w:pPr>
            <w:r w:rsidRPr="009703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595E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 Поставляемые товары должны быть новыми (товарами, которые не были в употреблении, ремонте, в том числе которые не были восстановлены, у которых не была осуществлена замена составных частей, не были восстановлены потребительские свойства);</w:t>
            </w:r>
          </w:p>
          <w:p w14:paraId="4EAFA4FC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96C8C49" w14:textId="77777777" w:rsidTr="006440B0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F324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II. ОПИСАНИЕ ПРЕДМЕТА ГОСУДАРСТВЕННОЙ ЗАКУПКИ</w:t>
            </w:r>
          </w:p>
        </w:tc>
      </w:tr>
      <w:tr w:rsidR="001064A8" w:rsidRPr="005A589A" w14:paraId="2AF3126D" w14:textId="77777777" w:rsidTr="006440B0">
        <w:trPr>
          <w:trHeight w:val="182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AF0E" w14:textId="77777777" w:rsidR="001064A8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предмета государственной закупки, его частей (лотов) в случае, если предмет государственной закупки разделен на части (лоты), а также перечень документов и (или) сведений, подтверждающих соответствие предмету государственной закупки и требованиям к предмету государственной закупки</w:t>
            </w:r>
          </w:p>
          <w:p w14:paraId="599E5A17" w14:textId="77777777" w:rsidR="001064A8" w:rsidRPr="005A589A" w:rsidRDefault="001064A8" w:rsidP="001064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1064A8" w:rsidRPr="005A589A" w14:paraId="63DABA9C" w14:textId="77777777" w:rsidTr="006440B0">
        <w:trPr>
          <w:trHeight w:val="438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6B2EB" w14:textId="58E88431" w:rsidR="001A171E" w:rsidRPr="005A589A" w:rsidRDefault="00B06DF3" w:rsidP="00EB346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Согласно приложения </w:t>
            </w:r>
          </w:p>
        </w:tc>
      </w:tr>
    </w:tbl>
    <w:p w14:paraId="5935D953" w14:textId="77777777" w:rsidR="00595E31" w:rsidRDefault="00595E31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bidi="ne-NP"/>
        </w:rPr>
      </w:pPr>
    </w:p>
    <w:p w14:paraId="01DF1927" w14:textId="77777777" w:rsidR="00595E31" w:rsidRPr="00933D54" w:rsidRDefault="006B5542" w:rsidP="005C012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III.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Условия допуска товаров (работ, услуг) иностранного происхождения и поставщиков (подрядчиков, исполнителей), предлагающих такие товары (работы, услуги), к участию в процед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уре запроса ценовых предложений:</w:t>
      </w:r>
      <w:r w:rsidR="00933B14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</w:p>
    <w:p w14:paraId="66D49208" w14:textId="227FA9AF" w:rsidR="00595E31" w:rsidRPr="00933D54" w:rsidRDefault="00595E31" w:rsidP="00595E31">
      <w:pPr>
        <w:spacing w:after="0"/>
        <w:ind w:firstLine="29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33D54">
        <w:rPr>
          <w:rFonts w:ascii="Times New Roman" w:hAnsi="Times New Roman" w:cs="Times New Roman"/>
          <w:bCs/>
          <w:sz w:val="24"/>
          <w:szCs w:val="24"/>
        </w:rPr>
        <w:t>Согласно  приложению  к  постановлению  Совета  Министров  Республики  Беларусь  от  17.03.2016  №  206 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Pr="00933D54">
        <w:rPr>
          <w:rFonts w:ascii="Times New Roman" w:hAnsi="Times New Roman" w:cs="Times New Roman"/>
          <w:bCs/>
          <w:sz w:val="24"/>
          <w:szCs w:val="24"/>
        </w:rPr>
        <w:t xml:space="preserve">) условия  допуска  товаров  (работ,  услуг)  иностранного происхождения  и  поставщиков  (подрядчиков,  исполнителей), предлагающих такие товары  (работы,  услуги)  </w:t>
      </w:r>
    </w:p>
    <w:p w14:paraId="03F324D7" w14:textId="77777777" w:rsidR="0016185B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IV. Порядо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к формирования цены предложения: </w:t>
      </w:r>
      <w:r w:rsidR="0016185B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в цену предложения, в которую кроме стоимости предмета закупки должны быть включены налоги, сборы и другие платежи, в том числе НДС и иные расходы, связанные с исполнением обязательств участника </w:t>
      </w:r>
    </w:p>
    <w:p w14:paraId="21D8EDC0" w14:textId="77777777" w:rsidR="00595E31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V. Наименование валюты, в которой должна быть выражена цена предложения, наименование валюты и при необходимости обменный курс, которые будут использованы для оценки и сравнения предложений, </w:t>
      </w:r>
      <w:r w:rsidR="00933B14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а также для заключения договора: </w:t>
      </w:r>
    </w:p>
    <w:p w14:paraId="1A25A795" w14:textId="77777777" w:rsidR="006B5542" w:rsidRPr="00933D54" w:rsidRDefault="00933B14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цена предложения участника должна быть 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выражена в белорусских рублях (</w:t>
      </w:r>
      <w:r w:rsidR="00536F5C" w:rsidRPr="00933D54">
        <w:rPr>
          <w:rFonts w:ascii="Times New Roman" w:hAnsi="Times New Roman" w:cs="Times New Roman"/>
          <w:sz w:val="24"/>
          <w:szCs w:val="24"/>
          <w:lang w:val="en-US" w:bidi="ne-NP"/>
        </w:rPr>
        <w:t>BYN</w:t>
      </w:r>
      <w:r w:rsidR="00536F5C" w:rsidRPr="00933D54">
        <w:rPr>
          <w:rFonts w:ascii="Times New Roman" w:hAnsi="Times New Roman" w:cs="Times New Roman"/>
          <w:sz w:val="24"/>
          <w:szCs w:val="24"/>
          <w:lang w:bidi="ne-NP"/>
        </w:rPr>
        <w:t>).</w:t>
      </w:r>
    </w:p>
    <w:p w14:paraId="319AC7E3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VI. Порядок участия в процедуре государственной закупки субъектов малого</w:t>
      </w:r>
      <w:r w:rsidR="00536F5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 xml:space="preserve"> и среднего предпринимательства: </w:t>
      </w:r>
      <w:r w:rsidR="002601A2" w:rsidRPr="00933D54">
        <w:rPr>
          <w:rFonts w:ascii="Times New Roman" w:hAnsi="Times New Roman" w:cs="Times New Roman"/>
          <w:sz w:val="24"/>
          <w:szCs w:val="24"/>
          <w:lang w:bidi="ne-NP"/>
        </w:rPr>
        <w:t>согласно действующего законодательства.</w:t>
      </w:r>
    </w:p>
    <w:p w14:paraId="19F31141" w14:textId="77777777" w:rsidR="006B5542" w:rsidRPr="00933D54" w:rsidRDefault="006B5542" w:rsidP="006B55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VII. Акты законодательства о государственных закупках, в соответствии с которыми проводится пр</w:t>
      </w:r>
      <w:r w:rsidR="002601A2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оцедура государственной закупки:</w:t>
      </w:r>
    </w:p>
    <w:p w14:paraId="1CE9B086" w14:textId="60AF4E8E" w:rsidR="00595E31" w:rsidRPr="00933D54" w:rsidRDefault="005C0122" w:rsidP="00595E31">
      <w:pPr>
        <w:spacing w:after="0"/>
        <w:ind w:firstLine="2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Настоящая процедура закупки из одного источника </w:t>
      </w:r>
      <w:r w:rsidRPr="00933D54">
        <w:rPr>
          <w:rFonts w:ascii="Times New Roman" w:hAnsi="Times New Roman" w:cs="Times New Roman"/>
          <w:sz w:val="24"/>
          <w:szCs w:val="24"/>
        </w:rPr>
        <w:t xml:space="preserve">проводится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 xml:space="preserve">в порядке, установленном: Законом  Республики  Беларусь  от  13  июля  2012  года  №  419-3  «О  государственных закупках товаров (работ, услуг)» (в действующей редакции), Указом  Президента  Республики  Беларусь  от  31  декабря  2013  года  №590  «О  некоторых  вопросах  государственных  закупок  товаров  (работ,  услуг)»  (от 18.04.2019 г. № 151); постановлением Совета Министров Республики Беларусь от  15.06.2019 № 395 «О реализации Закона Республики Беларусь «О внесении изменений и дополнений в  Закон  Республики  Беларусь»  «О  государственных  закупках  товаров  (работ, услуг)»  (в  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lastRenderedPageBreak/>
        <w:t>редакции  от 14.10.2022 г.); Постановлением  Совета  Министров  Республики  Беларусь  от  17  марта  2016г.  №  206  «О  допуске  товаров  иностранного  происхождения  и  поставщиков, предлагающих такие товары, к участию в процедурах государственных закупок» (</w:t>
      </w:r>
      <w:r w:rsidR="00C11395" w:rsidRPr="00933D54">
        <w:rPr>
          <w:rFonts w:ascii="Times New Roman" w:hAnsi="Times New Roman" w:cs="Times New Roman"/>
          <w:bCs/>
          <w:sz w:val="24"/>
          <w:szCs w:val="24"/>
        </w:rPr>
        <w:t>в действующей редакции</w:t>
      </w:r>
      <w:r w:rsidR="00595E31" w:rsidRPr="00933D54"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4C25CA36" w14:textId="77777777" w:rsidR="006B5542" w:rsidRPr="00933D54" w:rsidRDefault="006B5542" w:rsidP="00595E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bidi="ne-NP"/>
        </w:rPr>
      </w:pPr>
      <w:r w:rsidRPr="00933D54">
        <w:rPr>
          <w:rFonts w:ascii="Times New Roman" w:hAnsi="Times New Roman" w:cs="Times New Roman"/>
          <w:sz w:val="24"/>
          <w:szCs w:val="24"/>
          <w:lang w:bidi="ne-NP"/>
        </w:rPr>
        <w:t>Предложение должно содержать следующие сведения</w:t>
      </w:r>
      <w:r w:rsidR="00277AEC" w:rsidRPr="00933D54">
        <w:rPr>
          <w:rFonts w:ascii="Times New Roman" w:hAnsi="Times New Roman" w:cs="Times New Roman"/>
          <w:sz w:val="24"/>
          <w:szCs w:val="24"/>
          <w:lang w:bidi="ne-NP"/>
        </w:rPr>
        <w:t xml:space="preserve"> </w:t>
      </w:r>
      <w:r w:rsidR="00277AEC" w:rsidRPr="00933D54">
        <w:rPr>
          <w:rFonts w:ascii="Times New Roman" w:hAnsi="Times New Roman" w:cs="Times New Roman"/>
          <w:b/>
          <w:bCs/>
          <w:sz w:val="24"/>
          <w:szCs w:val="24"/>
          <w:lang w:bidi="ne-NP"/>
        </w:rPr>
        <w:t>(участник должен заполнить и предоставить коммерческое предложение согласно данной форме)</w:t>
      </w:r>
      <w:r w:rsidRPr="00933D54">
        <w:rPr>
          <w:rFonts w:ascii="Times New Roman" w:hAnsi="Times New Roman" w:cs="Times New Roman"/>
          <w:sz w:val="24"/>
          <w:szCs w:val="24"/>
          <w:lang w:bidi="ne-NP"/>
        </w:rPr>
        <w:t>:</w:t>
      </w:r>
    </w:p>
    <w:tbl>
      <w:tblPr>
        <w:tblW w:w="10774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9"/>
        <w:gridCol w:w="3685"/>
      </w:tblGrid>
      <w:tr w:rsidR="005A589A" w:rsidRPr="005A589A" w14:paraId="76895BED" w14:textId="77777777" w:rsidTr="00CA260C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0C97" w14:textId="77777777" w:rsidR="006B5542" w:rsidRDefault="006B5542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 xml:space="preserve">Сведения о </w:t>
            </w:r>
            <w:r w:rsidR="0093423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закупке из одного источника</w:t>
            </w:r>
          </w:p>
          <w:p w14:paraId="60CB6909" w14:textId="56D4F60C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6440B0" w:rsidRPr="005A589A" w14:paraId="73913F4E" w14:textId="77777777" w:rsidTr="00F009C3">
        <w:trPr>
          <w:trHeight w:val="5925"/>
        </w:trPr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tblpY="-1590"/>
              <w:tblOverlap w:val="never"/>
              <w:tblW w:w="10423" w:type="dxa"/>
              <w:tblLayout w:type="fixed"/>
              <w:tblCellMar>
                <w:left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603"/>
              <w:gridCol w:w="4820"/>
            </w:tblGrid>
            <w:tr w:rsidR="001E4A9F" w:rsidRPr="00876D24" w14:paraId="34807609" w14:textId="77777777" w:rsidTr="000E420C">
              <w:tc>
                <w:tcPr>
                  <w:tcW w:w="5000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2031E08E" w14:textId="77777777" w:rsidR="001E4A9F" w:rsidRPr="00876D24" w:rsidRDefault="001E4A9F" w:rsidP="001E4A9F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4"/>
                      <w:szCs w:val="24"/>
                      <w:vertAlign w:val="superscript"/>
                    </w:rPr>
                  </w:pPr>
                  <w:r w:rsidRPr="001636A4"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 xml:space="preserve">лот № 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6"/>
                      <w:szCs w:val="26"/>
                    </w:rPr>
                    <w:t>1</w:t>
                  </w:r>
                </w:p>
              </w:tc>
            </w:tr>
            <w:tr w:rsidR="00F009C3" w:rsidRPr="00994F6B" w14:paraId="15544BE9" w14:textId="77777777" w:rsidTr="000E420C">
              <w:tc>
                <w:tcPr>
                  <w:tcW w:w="26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3F3D17ED" w14:textId="2069A1CD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Наименование товаров (работ, услуг)</w:t>
                  </w:r>
                </w:p>
              </w:tc>
              <w:tc>
                <w:tcPr>
                  <w:tcW w:w="23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5CBC514" w14:textId="7CBEE040" w:rsidR="00F009C3" w:rsidRPr="00CA260C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Техническое обслуживание электрической тали </w:t>
                  </w:r>
                  <w:r w:rsidRPr="008E418A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009C3" w:rsidRPr="00994F6B" w14:paraId="3AD7246A" w14:textId="77777777" w:rsidTr="000E420C">
              <w:tc>
                <w:tcPr>
                  <w:tcW w:w="26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DF0F399" w14:textId="4BEF1862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Код по ОКРБ 007-2012 (подвид)</w:t>
                  </w:r>
                </w:p>
              </w:tc>
              <w:tc>
                <w:tcPr>
                  <w:tcW w:w="23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FBE1922" w14:textId="18A69E0A" w:rsidR="00F009C3" w:rsidRPr="00CA260C" w:rsidRDefault="00F009C3" w:rsidP="00F009C3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F67B73">
                    <w:rPr>
                      <w:rFonts w:ascii="Times New Roman" w:hAnsi="Times New Roman" w:cs="Times New Roman"/>
                    </w:rPr>
                    <w:t>33.14.19.200</w:t>
                  </w:r>
                </w:p>
              </w:tc>
            </w:tr>
            <w:tr w:rsidR="00F009C3" w:rsidRPr="00994F6B" w14:paraId="27EA4087" w14:textId="77777777" w:rsidTr="000E420C">
              <w:tc>
                <w:tcPr>
                  <w:tcW w:w="26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A9CC21C" w14:textId="4E1D8C7C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Наименование в соответствии с ОКРБ 007-2012</w:t>
                  </w:r>
                </w:p>
              </w:tc>
              <w:tc>
                <w:tcPr>
                  <w:tcW w:w="23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ACF9094" w14:textId="3A4E8EB2" w:rsidR="00F009C3" w:rsidRPr="00CA260C" w:rsidRDefault="00F009C3" w:rsidP="00F009C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F67B73">
                    <w:rPr>
                      <w:rStyle w:val="word-wrapper"/>
                      <w:rFonts w:ascii="Times New Roman" w:hAnsi="Times New Roman" w:cs="Times New Roman"/>
                      <w:color w:val="242424"/>
                    </w:rPr>
                    <w:t>Услуги по ремонту и техническому обслуживанию медицинского и хирургического оборудования и аппаратуры прочее (кроме медицинских инструментов, рентгеновского, электродиагностического и электротерапевтического оборудования)</w:t>
                  </w:r>
                </w:p>
              </w:tc>
            </w:tr>
            <w:tr w:rsidR="00F009C3" w:rsidRPr="004D192F" w14:paraId="33228B2D" w14:textId="77777777" w:rsidTr="000E420C">
              <w:tc>
                <w:tcPr>
                  <w:tcW w:w="26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60BA4ED0" w14:textId="0FBAE8D7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Объем (количество)</w:t>
                  </w:r>
                </w:p>
              </w:tc>
              <w:tc>
                <w:tcPr>
                  <w:tcW w:w="23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666E5E3F" w14:textId="13FCF133" w:rsidR="00F009C3" w:rsidRPr="004D192F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 шт</w:t>
                  </w:r>
                </w:p>
              </w:tc>
            </w:tr>
            <w:tr w:rsidR="00F009C3" w:rsidRPr="008942AE" w14:paraId="6B7356CF" w14:textId="77777777" w:rsidTr="000E420C">
              <w:tc>
                <w:tcPr>
                  <w:tcW w:w="26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F421397" w14:textId="38B5FE9E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Срок (сроки) поставки товаров (выполнения работ, оказания услуг)</w:t>
                  </w:r>
                </w:p>
              </w:tc>
              <w:tc>
                <w:tcPr>
                  <w:tcW w:w="23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4F66451" w14:textId="47653F20" w:rsidR="00F009C3" w:rsidRPr="008942AE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2026 год</w:t>
                  </w:r>
                </w:p>
              </w:tc>
            </w:tr>
            <w:tr w:rsidR="00F009C3" w:rsidRPr="001636A4" w14:paraId="260620EF" w14:textId="77777777" w:rsidTr="000E420C">
              <w:tc>
                <w:tcPr>
                  <w:tcW w:w="26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42D625CE" w14:textId="61096C3E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Место (места) поставки товаров (выполнения работ, оказания услуг)</w:t>
                  </w:r>
                </w:p>
              </w:tc>
              <w:tc>
                <w:tcPr>
                  <w:tcW w:w="23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C752B2D" w14:textId="75C4D443" w:rsidR="00F009C3" w:rsidRPr="001636A4" w:rsidRDefault="00F009C3" w:rsidP="00F009C3">
                  <w:pPr>
                    <w:pStyle w:val="ConsPlusCell"/>
                    <w:rPr>
                      <w:color w:val="000000"/>
                      <w:sz w:val="26"/>
                      <w:szCs w:val="26"/>
                    </w:rPr>
                  </w:pPr>
                  <w:r>
                    <w:rPr>
                      <w:color w:val="000000"/>
                      <w:sz w:val="26"/>
                      <w:szCs w:val="26"/>
                    </w:rPr>
                    <w:t>Минский район, д. Боровляны, ул. Фрунзенская, 1</w:t>
                  </w:r>
                </w:p>
              </w:tc>
            </w:tr>
            <w:tr w:rsidR="00F009C3" w:rsidRPr="001636A4" w14:paraId="5870C351" w14:textId="77777777" w:rsidTr="000E420C">
              <w:tc>
                <w:tcPr>
                  <w:tcW w:w="26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542A4485" w14:textId="5238BA2C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 xml:space="preserve">Предельная </w:t>
                  </w: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стоимость предмета государственной закупки по части (лоту)</w:t>
                  </w:r>
                </w:p>
              </w:tc>
              <w:tc>
                <w:tcPr>
                  <w:tcW w:w="23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74937808" w14:textId="0C768974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1500,00 рублей</w:t>
                  </w:r>
                </w:p>
              </w:tc>
            </w:tr>
            <w:tr w:rsidR="00F009C3" w:rsidRPr="001636A4" w14:paraId="7E68E819" w14:textId="77777777" w:rsidTr="000E420C">
              <w:tc>
                <w:tcPr>
                  <w:tcW w:w="26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hideMark/>
                </w:tcPr>
                <w:p w14:paraId="7901D05E" w14:textId="7066858F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 w:rsidRPr="001636A4"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Источник финансирования государственной закупки по части (лоту)</w:t>
                  </w:r>
                </w:p>
              </w:tc>
              <w:tc>
                <w:tcPr>
                  <w:tcW w:w="231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5A38D19" w14:textId="3B4DD2E2" w:rsidR="00F009C3" w:rsidRPr="001636A4" w:rsidRDefault="00F009C3" w:rsidP="00F009C3">
                  <w:pPr>
                    <w:pStyle w:val="a5"/>
                    <w:jc w:val="both"/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6"/>
                      <w:szCs w:val="26"/>
                    </w:rPr>
                    <w:t>Районный бюджет</w:t>
                  </w:r>
                </w:p>
              </w:tc>
            </w:tr>
          </w:tbl>
          <w:p w14:paraId="773CD3AB" w14:textId="77777777" w:rsidR="006440B0" w:rsidRPr="005A589A" w:rsidRDefault="006440B0" w:rsidP="00934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</w:pPr>
          </w:p>
        </w:tc>
      </w:tr>
      <w:tr w:rsidR="005A589A" w:rsidRPr="005A589A" w14:paraId="0AFCAE5D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9540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Регистрационный номер процедуры государственной закупки, присвоенный электронной торговой площадкой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7F5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5EABB5B" w14:textId="77777777" w:rsidTr="00CA260C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D345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t>Сведения о предложении (частях (лотах) предложения)</w:t>
            </w:r>
          </w:p>
        </w:tc>
      </w:tr>
      <w:tr w:rsidR="005A589A" w:rsidRPr="005A589A" w14:paraId="3BEAC1B0" w14:textId="77777777" w:rsidTr="00CA260C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8239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Часть (лот) N ______ </w:t>
            </w:r>
          </w:p>
        </w:tc>
      </w:tr>
      <w:tr w:rsidR="005A589A" w:rsidRPr="005A589A" w14:paraId="15D2A36F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55E1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предлагаемых товаров (работ, услуг)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6385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4E4C5C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A30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Описание предлагаемых товаров (работ, услуг)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FBD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4827A00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2FD3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Страна происхождения товаров (работ, услуг)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99A7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208FE34F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4624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Объем (кол-во), ед. изм.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B63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9712B35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05F8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Цена предложения (по части (лоту))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E4BE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6F30D1AD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7675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в случае признания его участником-победителем заключить договор на условиях, указанных в документах процедуры запроса ценовых предложений, его предложении и протоколе выбора участника-победителя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70D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387A06F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BFAD" w14:textId="77777777" w:rsidR="006B5542" w:rsidRPr="005A589A" w:rsidRDefault="006B5542" w:rsidP="009910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Заявление о согласии участника на размещение в открытом доступе его предложения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23FF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26DD3A2" w14:textId="77777777" w:rsidTr="00CA260C">
        <w:tc>
          <w:tcPr>
            <w:tcW w:w="10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C860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5A589A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ne-NP"/>
              </w:rPr>
              <w:lastRenderedPageBreak/>
              <w:t>Сведения об участнике</w:t>
            </w:r>
          </w:p>
        </w:tc>
      </w:tr>
      <w:tr w:rsidR="005A589A" w:rsidRPr="005A589A" w14:paraId="33DF3CF2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AFA4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EC7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4AFAEAE6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8F9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Место нахождения (для юридического лица) либо место жительства (для физического лица, в том числе индивидуального предпринимателя)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7FC2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19EE8DA4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66F4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Учетный номер плательщика (для юридического лица, индивидуального предпринимателя)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599C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52798C17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97E" w14:textId="77777777" w:rsidR="006B5542" w:rsidRPr="00EB3465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Данные документа, удостоверяющего личность (номер, дата выдачи, орган, выдавший документ), - для физического лица, в том числе индивидуального предпринимателя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9A77" w14:textId="77777777" w:rsidR="006B5542" w:rsidRPr="005A589A" w:rsidRDefault="006B55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  <w:tr w:rsidR="005A589A" w:rsidRPr="005A589A" w14:paraId="76C1B82D" w14:textId="77777777" w:rsidTr="00CA260C">
        <w:tc>
          <w:tcPr>
            <w:tcW w:w="7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256D" w14:textId="77777777" w:rsidR="006B5542" w:rsidRPr="00EB3465" w:rsidRDefault="006B5542" w:rsidP="008732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>Наименование документа(ов):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 xml:space="preserve">подтверждающих соответствие требованиям к участникам, установленным согласно </w:t>
            </w:r>
            <w:hyperlink r:id="rId7" w:history="1">
              <w:r w:rsidRPr="00EB3465">
                <w:rPr>
                  <w:rFonts w:ascii="Times New Roman" w:hAnsi="Times New Roman" w:cs="Times New Roman"/>
                  <w:sz w:val="28"/>
                  <w:szCs w:val="28"/>
                  <w:lang w:bidi="ne-NP"/>
                </w:rPr>
                <w:t>пункту 2 статьи 16</w:t>
              </w:r>
            </w:hyperlink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t xml:space="preserve"> Закона Республики Беларусь от 13 июля 2012 года "О государственных закупках товаров (работ, услуг)";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подтверждающих право на применение преференциальной поправки;</w:t>
            </w:r>
            <w:r w:rsidRPr="00EB3465">
              <w:rPr>
                <w:rFonts w:ascii="Times New Roman" w:hAnsi="Times New Roman" w:cs="Times New Roman"/>
                <w:sz w:val="28"/>
                <w:szCs w:val="28"/>
                <w:lang w:bidi="ne-NP"/>
              </w:rPr>
              <w:br/>
              <w:t>представление которых установлено документами процедуры запроса ценовых предложений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7C9F" w14:textId="77777777" w:rsidR="006B5542" w:rsidRPr="005A589A" w:rsidRDefault="006B5542" w:rsidP="00D871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ne-NP"/>
              </w:rPr>
            </w:pPr>
          </w:p>
        </w:tc>
      </w:tr>
    </w:tbl>
    <w:p w14:paraId="00C37D14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b/>
          <w:bCs/>
          <w:sz w:val="28"/>
          <w:szCs w:val="28"/>
          <w:lang w:bidi="ne-NP"/>
        </w:rPr>
        <w:t>XII. Договор</w:t>
      </w:r>
    </w:p>
    <w:p w14:paraId="66A21CF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Неотъемлемой частью настоящих документов процедуры запроса ценовых предложений 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743D17A0" w14:textId="77777777" w:rsidR="006B5542" w:rsidRPr="005A589A" w:rsidRDefault="006B5542" w:rsidP="008732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bidi="ne-NP"/>
        </w:rPr>
      </w:pPr>
      <w:r w:rsidRPr="005A589A">
        <w:rPr>
          <w:rFonts w:ascii="Times New Roman" w:hAnsi="Times New Roman" w:cs="Times New Roman"/>
          <w:sz w:val="28"/>
          <w:szCs w:val="28"/>
          <w:lang w:bidi="ne-NP"/>
        </w:rPr>
        <w:t>Проект договора должен содержать неизменяемую часть и графы (разделы), которые будут заполняться сведениями из предложения участника-победителя и протокола выбора участника-победителя.</w:t>
      </w:r>
    </w:p>
    <w:p w14:paraId="66C044C4" w14:textId="77777777" w:rsidR="006C2997" w:rsidRPr="006C2997" w:rsidRDefault="006C2997" w:rsidP="0087323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1BEE85E" w14:textId="77777777" w:rsidR="007A57C1" w:rsidRDefault="00F44536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C29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Приложения:</w:t>
      </w:r>
    </w:p>
    <w:p w14:paraId="1CBEE5BC" w14:textId="02B2B193" w:rsidR="006C2997" w:rsidRPr="007A57C1" w:rsidRDefault="007A57C1" w:rsidP="007A57C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6C2997">
        <w:rPr>
          <w:rFonts w:ascii="Times New Roman" w:eastAsia="Calibri" w:hAnsi="Times New Roman" w:cs="Times New Roman"/>
          <w:sz w:val="26"/>
          <w:szCs w:val="26"/>
        </w:rPr>
        <w:t>адание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на закупку</w:t>
      </w:r>
      <w:r w:rsidR="006C2997" w:rsidRPr="006C2997">
        <w:rPr>
          <w:rFonts w:ascii="Times New Roman" w:eastAsia="Calibri" w:hAnsi="Times New Roman" w:cs="Times New Roman"/>
          <w:sz w:val="26"/>
          <w:szCs w:val="26"/>
        </w:rPr>
        <w:t xml:space="preserve">, Приложение №1 </w:t>
      </w:r>
    </w:p>
    <w:p w14:paraId="62801D5C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№2;</w:t>
      </w:r>
    </w:p>
    <w:p w14:paraId="67F337DF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ЗАЯВЛЕНИЕ Приложение №3;</w:t>
      </w:r>
    </w:p>
    <w:p w14:paraId="78B363F7" w14:textId="77777777" w:rsid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C2997">
        <w:rPr>
          <w:rFonts w:ascii="Times New Roman" w:eastAsia="Calibri" w:hAnsi="Times New Roman" w:cs="Times New Roman"/>
          <w:sz w:val="26"/>
          <w:szCs w:val="26"/>
        </w:rPr>
        <w:t>Проект договора. Приложение №4.</w:t>
      </w:r>
    </w:p>
    <w:p w14:paraId="150EE189" w14:textId="77777777" w:rsidR="006C2997" w:rsidRPr="006C2997" w:rsidRDefault="006C2997" w:rsidP="006C2997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</w:p>
    <w:p w14:paraId="76EF0056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2</w:t>
      </w:r>
    </w:p>
    <w:p w14:paraId="49ECCC97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1C71A5AF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Участник _______________________________________________________ заявляет, 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что </w:t>
      </w:r>
    </w:p>
    <w:p w14:paraId="4EEDE278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Pr="006C2997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наименование организации, (ФИО – для физического лица, в том числе индивидуального предпринимателя)</w:t>
      </w:r>
    </w:p>
    <w:p w14:paraId="171602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strike/>
          <w:color w:val="000000"/>
          <w:sz w:val="24"/>
          <w:szCs w:val="24"/>
        </w:rPr>
      </w:pPr>
    </w:p>
    <w:p w14:paraId="4274E5A1" w14:textId="60BD1BE2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C299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задолженности по уплате налогов, сборов (пошлин), </w:t>
      </w:r>
      <w:r w:rsidRPr="006C2997">
        <w:rPr>
          <w:rFonts w:ascii="Times New Roman" w:eastAsia="Calibri" w:hAnsi="Times New Roman" w:cs="Times New Roman"/>
          <w:color w:val="000000"/>
          <w:sz w:val="24"/>
          <w:szCs w:val="24"/>
        </w:rPr>
        <w:t>пеней</w:t>
      </w:r>
      <w:r w:rsidRPr="006C2997">
        <w:rPr>
          <w:rFonts w:ascii="Times New Roman" w:eastAsia="Calibri" w:hAnsi="Times New Roman" w:cs="Times New Roman"/>
          <w:sz w:val="24"/>
          <w:szCs w:val="24"/>
        </w:rPr>
        <w:t xml:space="preserve"> в бюджет Республики Беларусь не имеет.</w:t>
      </w:r>
    </w:p>
    <w:p w14:paraId="199A35D2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Приложение_7"/>
      <w:bookmarkEnd w:id="0"/>
      <w:r w:rsidRPr="006C2997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sz w:val="24"/>
          <w:szCs w:val="24"/>
        </w:rPr>
        <w:tab/>
        <w:t>_____________________</w:t>
      </w:r>
    </w:p>
    <w:p w14:paraId="4C0F7515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>подпись</w:t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</w:r>
      <w:r w:rsidRPr="006C2997">
        <w:rPr>
          <w:rFonts w:ascii="Times New Roman" w:eastAsia="Calibri" w:hAnsi="Times New Roman" w:cs="Times New Roman"/>
          <w:i/>
          <w:iCs/>
          <w:sz w:val="24"/>
          <w:szCs w:val="24"/>
        </w:rPr>
        <w:tab/>
        <w:t>ФИО</w:t>
      </w:r>
    </w:p>
    <w:p w14:paraId="3C0190A1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1641F0" w14:textId="77777777" w:rsidR="006C2997" w:rsidRPr="006C2997" w:rsidRDefault="006C2997" w:rsidP="006C2997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sz w:val="24"/>
          <w:szCs w:val="24"/>
        </w:rPr>
        <w:t>Приложение 3</w:t>
      </w:r>
    </w:p>
    <w:p w14:paraId="27EC58AC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31129913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6C299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ЗАЯВЛЕНИЕ</w:t>
      </w:r>
    </w:p>
    <w:p w14:paraId="31873888" w14:textId="77777777" w:rsidR="006C2997" w:rsidRPr="006C2997" w:rsidRDefault="006C2997" w:rsidP="006C299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B908FF3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i/>
          <w:color w:val="000000"/>
        </w:rPr>
        <w:t>на фирменном бланке организации</w:t>
      </w:r>
    </w:p>
    <w:p w14:paraId="63EF2F3F" w14:textId="77777777" w:rsidR="006C2997" w:rsidRPr="00724F6B" w:rsidRDefault="006C2997" w:rsidP="006C2997">
      <w:pPr>
        <w:spacing w:after="0"/>
        <w:rPr>
          <w:rFonts w:ascii="Times New Roman" w:eastAsia="Calibri" w:hAnsi="Times New Roman" w:cs="Times New Roman"/>
          <w:color w:val="000000"/>
        </w:rPr>
      </w:pPr>
    </w:p>
    <w:p w14:paraId="69F4792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Участник ____________________________________________________________________ заявляет,</w:t>
      </w:r>
    </w:p>
    <w:p w14:paraId="62D88AE8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i/>
          <w:color w:val="000000"/>
        </w:rPr>
      </w:pPr>
      <w:r w:rsidRPr="00724F6B">
        <w:rPr>
          <w:rFonts w:ascii="Times New Roman" w:eastAsia="Calibri" w:hAnsi="Times New Roman" w:cs="Times New Roman"/>
          <w:color w:val="000000"/>
        </w:rPr>
        <w:t>(</w:t>
      </w:r>
      <w:r w:rsidRPr="00724F6B">
        <w:rPr>
          <w:rFonts w:ascii="Times New Roman" w:eastAsia="Calibri" w:hAnsi="Times New Roman" w:cs="Times New Roman"/>
          <w:i/>
          <w:color w:val="000000"/>
        </w:rPr>
        <w:t>наименование организации, (ФИО – для физического лица, в том числе индивидуального предпринимателя)</w:t>
      </w:r>
    </w:p>
    <w:p w14:paraId="2855D9E6" w14:textId="77777777" w:rsidR="006C2997" w:rsidRPr="00724F6B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</w:rPr>
      </w:pPr>
    </w:p>
    <w:p w14:paraId="00950A73" w14:textId="4772AFA4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7C191A">
        <w:rPr>
          <w:rFonts w:ascii="Times New Roman" w:eastAsia="Calibri" w:hAnsi="Times New Roman" w:cs="Times New Roman"/>
          <w:color w:val="000000"/>
          <w:sz w:val="20"/>
          <w:szCs w:val="20"/>
        </w:rPr>
        <w:t>что соответствует требованиям, установленным пункт</w:t>
      </w:r>
      <w:r w:rsidR="00C11395" w:rsidRPr="007C191A">
        <w:rPr>
          <w:rFonts w:ascii="Times New Roman" w:eastAsia="Calibri" w:hAnsi="Times New Roman" w:cs="Times New Roman"/>
          <w:color w:val="000000"/>
          <w:sz w:val="20"/>
          <w:szCs w:val="20"/>
        </w:rPr>
        <w:t>ом</w:t>
      </w:r>
      <w:r w:rsidRPr="007C191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2 статьи 16 Закона Республики Беларусь от 13 июля 2012 года «О государственных закупках товаров (работ, услуг)»</w:t>
      </w:r>
      <w:r w:rsidR="00B070B6" w:rsidRPr="007C191A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и </w:t>
      </w:r>
      <w:r w:rsidR="00B070B6" w:rsidRPr="007C191A">
        <w:rPr>
          <w:rFonts w:ascii="Times New Roman" w:hAnsi="Times New Roman" w:cs="Times New Roman"/>
          <w:sz w:val="20"/>
          <w:szCs w:val="20"/>
        </w:rPr>
        <w:t>пункт</w:t>
      </w:r>
      <w:r w:rsidR="00B72EED" w:rsidRPr="007C191A">
        <w:rPr>
          <w:rFonts w:ascii="Times New Roman" w:hAnsi="Times New Roman" w:cs="Times New Roman"/>
          <w:sz w:val="20"/>
          <w:szCs w:val="20"/>
        </w:rPr>
        <w:t>ом</w:t>
      </w:r>
      <w:r w:rsidR="00B070B6" w:rsidRPr="007C191A">
        <w:rPr>
          <w:rFonts w:ascii="Times New Roman" w:hAnsi="Times New Roman" w:cs="Times New Roman"/>
          <w:sz w:val="20"/>
          <w:szCs w:val="20"/>
        </w:rPr>
        <w:t xml:space="preserve"> 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</w:t>
      </w:r>
      <w:r w:rsidRPr="007C191A">
        <w:rPr>
          <w:rFonts w:ascii="Times New Roman" w:eastAsia="Calibri" w:hAnsi="Times New Roman" w:cs="Times New Roman"/>
          <w:color w:val="000000"/>
          <w:sz w:val="20"/>
          <w:szCs w:val="20"/>
        </w:rPr>
        <w:t>.</w:t>
      </w:r>
    </w:p>
    <w:p w14:paraId="70BE9299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5A0AF9F5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Настоящим заявляем, что ___________________________________(название организации):</w:t>
      </w:r>
    </w:p>
    <w:p w14:paraId="7224137A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-не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14:paraId="6D0C299A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-не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14:paraId="06A4E392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-не оказываем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14:paraId="7EBB1DCB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-не являемся заказчиком (организатором) проводимой процедуры государственной закупки;</w:t>
      </w:r>
    </w:p>
    <w:p w14:paraId="6B72F911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работники _________(название организации) не являются работниками заказчика (организатора);</w:t>
      </w:r>
    </w:p>
    <w:p w14:paraId="34C9F8FD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не находимся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деятельности**);</w:t>
      </w:r>
    </w:p>
    <w:p w14:paraId="4361C678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-в отношении ______ (название организации, ИП) 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1907CB27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юридическое или физическое лицо, в том числе индивидуальный предприниматель, должно обладать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собственности*;</w:t>
      </w:r>
    </w:p>
    <w:p w14:paraId="5B095DAD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-юридическое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обслуживания*;</w:t>
      </w:r>
    </w:p>
    <w:p w14:paraId="115B8CC5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-отсутствие у участника процедуры государственной закупки -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Беларусь;</w:t>
      </w:r>
    </w:p>
    <w:p w14:paraId="003409A8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-отсутствие у лица, осуществляющего полномочия единоличного исполнительного органа юридического лица -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209 - 212, 216, 235, 243 - 243-3, 424 - 426, 429 - 432 и 455 Уголовного кодекса Республики Беларусь.</w:t>
      </w:r>
    </w:p>
    <w:p w14:paraId="67E94E34" w14:textId="6FA191AB" w:rsidR="00C11395" w:rsidRPr="007C191A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191A">
        <w:rPr>
          <w:rFonts w:ascii="Times New Roman" w:hAnsi="Times New Roman" w:cs="Times New Roman"/>
          <w:color w:val="000000"/>
          <w:sz w:val="20"/>
          <w:szCs w:val="20"/>
        </w:rPr>
        <w:t>-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правонарушениях;</w:t>
      </w:r>
    </w:p>
    <w:p w14:paraId="7C6A127B" w14:textId="4E50D75A" w:rsidR="00C11395" w:rsidRPr="007C191A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191A">
        <w:rPr>
          <w:rFonts w:ascii="Times New Roman" w:hAnsi="Times New Roman" w:cs="Times New Roman"/>
          <w:color w:val="000000"/>
          <w:sz w:val="20"/>
          <w:szCs w:val="20"/>
        </w:rPr>
        <w:lastRenderedPageBreak/>
        <w:t>-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деятельности;</w:t>
      </w:r>
    </w:p>
    <w:p w14:paraId="0C53E09D" w14:textId="70881380" w:rsidR="00C11395" w:rsidRPr="007C191A" w:rsidRDefault="00C11395" w:rsidP="00C11395">
      <w:pPr>
        <w:widowControl w:val="0"/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C191A">
        <w:rPr>
          <w:rFonts w:ascii="Times New Roman" w:hAnsi="Times New Roman" w:cs="Times New Roman"/>
          <w:color w:val="000000"/>
          <w:sz w:val="20"/>
          <w:szCs w:val="20"/>
        </w:rPr>
        <w:t>-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</w:r>
    </w:p>
    <w:p w14:paraId="08DC981E" w14:textId="399BD6CC" w:rsidR="00C11395" w:rsidRPr="007C191A" w:rsidRDefault="00C11395" w:rsidP="00C11395">
      <w:pPr>
        <w:tabs>
          <w:tab w:val="left" w:pos="416"/>
        </w:tabs>
        <w:spacing w:after="0" w:line="240" w:lineRule="auto"/>
        <w:ind w:firstLine="248"/>
        <w:jc w:val="both"/>
        <w:rPr>
          <w:rFonts w:ascii="Times New Roman" w:hAnsi="Times New Roman" w:cs="Times New Roman"/>
          <w:sz w:val="20"/>
          <w:szCs w:val="20"/>
        </w:rPr>
      </w:pPr>
      <w:r w:rsidRPr="007C191A">
        <w:rPr>
          <w:rFonts w:ascii="Times New Roman" w:hAnsi="Times New Roman" w:cs="Times New Roman"/>
          <w:color w:val="000000"/>
          <w:sz w:val="20"/>
          <w:szCs w:val="20"/>
        </w:rPr>
        <w:t>-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</w:t>
      </w:r>
    </w:p>
    <w:p w14:paraId="52C8BBA5" w14:textId="77777777" w:rsidR="00C11395" w:rsidRPr="007C191A" w:rsidRDefault="00C11395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7632C53" w14:textId="75A19471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Выражаем свое согласие на проверку предоставленных нами данных (сведений) Заказчико</w:t>
      </w:r>
      <w:r w:rsidR="008C5060" w:rsidRPr="007C191A">
        <w:rPr>
          <w:rFonts w:ascii="Times New Roman" w:eastAsia="Calibri" w:hAnsi="Times New Roman" w:cs="Times New Roman"/>
          <w:sz w:val="20"/>
          <w:szCs w:val="20"/>
        </w:rPr>
        <w:t>м – Учреждение здравоохранения Минская ЦРКБ</w:t>
      </w:r>
    </w:p>
    <w:p w14:paraId="62A85221" w14:textId="6F35605D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>__________________                ____________________/ФИО/</w:t>
      </w:r>
    </w:p>
    <w:p w14:paraId="6E63AC61" w14:textId="77777777" w:rsidR="006C2997" w:rsidRPr="007C191A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191A">
        <w:rPr>
          <w:rFonts w:ascii="Times New Roman" w:eastAsia="Calibri" w:hAnsi="Times New Roman" w:cs="Times New Roman"/>
          <w:sz w:val="20"/>
          <w:szCs w:val="20"/>
        </w:rPr>
        <w:t xml:space="preserve">            (должность)                                               (подпись)</w:t>
      </w:r>
    </w:p>
    <w:p w14:paraId="00D8F0C4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  <w:t xml:space="preserve">   </w:t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М.П.</w:t>
      </w:r>
    </w:p>
    <w:p w14:paraId="1D99357E" w14:textId="77777777" w:rsidR="006C2997" w:rsidRPr="006C2997" w:rsidRDefault="006C2997" w:rsidP="006C2997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</w:r>
      <w:r w:rsidRPr="006C2997">
        <w:rPr>
          <w:rFonts w:ascii="Times New Roman" w:eastAsia="Calibri" w:hAnsi="Times New Roman" w:cs="Times New Roman"/>
          <w:sz w:val="16"/>
          <w:szCs w:val="16"/>
        </w:rPr>
        <w:tab/>
        <w:t>дата</w:t>
      </w:r>
    </w:p>
    <w:p w14:paraId="19A5F5A6" w14:textId="77777777" w:rsidR="006C2997" w:rsidRPr="005A589A" w:rsidRDefault="006C2997" w:rsidP="008732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CD9C3D" w14:textId="77777777" w:rsidR="001E4374" w:rsidRPr="007445FE" w:rsidRDefault="001E4374" w:rsidP="001E4374">
      <w:pPr>
        <w:adjustRightInd w:val="0"/>
        <w:spacing w:after="0" w:line="240" w:lineRule="exact"/>
        <w:rPr>
          <w:rFonts w:ascii="Times New Roman" w:hAnsi="Times New Roman" w:cs="Times New Roman"/>
          <w:sz w:val="26"/>
          <w:szCs w:val="26"/>
        </w:rPr>
      </w:pPr>
      <w:r w:rsidRPr="00F350AA">
        <w:rPr>
          <w:rFonts w:ascii="Times New Roman" w:hAnsi="Times New Roman" w:cs="Times New Roman"/>
          <w:sz w:val="26"/>
          <w:szCs w:val="26"/>
        </w:rPr>
        <w:t>Начальник  отдела МТС</w:t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350AA">
        <w:rPr>
          <w:rFonts w:ascii="Times New Roman" w:hAnsi="Times New Roman" w:cs="Times New Roman"/>
          <w:sz w:val="26"/>
          <w:szCs w:val="26"/>
        </w:rPr>
        <w:t>О.Д. Маркова</w:t>
      </w:r>
    </w:p>
    <w:sectPr w:rsidR="001E4374" w:rsidRPr="007445FE" w:rsidSect="00725628">
      <w:pgSz w:w="11906" w:h="16838"/>
      <w:pgMar w:top="142" w:right="849" w:bottom="426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A5618"/>
    <w:multiLevelType w:val="hybridMultilevel"/>
    <w:tmpl w:val="0D329444"/>
    <w:lvl w:ilvl="0" w:tplc="692074C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3267EB"/>
    <w:multiLevelType w:val="hybridMultilevel"/>
    <w:tmpl w:val="945872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25F23"/>
    <w:multiLevelType w:val="hybridMultilevel"/>
    <w:tmpl w:val="F9A00440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" w15:restartNumberingAfterBreak="0">
    <w:nsid w:val="7FAD6D42"/>
    <w:multiLevelType w:val="multilevel"/>
    <w:tmpl w:val="78304436"/>
    <w:lvl w:ilvl="0">
      <w:start w:val="8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3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7A31"/>
    <w:rsid w:val="00005F6B"/>
    <w:rsid w:val="0001598B"/>
    <w:rsid w:val="000210B7"/>
    <w:rsid w:val="00063B86"/>
    <w:rsid w:val="00067A82"/>
    <w:rsid w:val="000845D5"/>
    <w:rsid w:val="00093CB7"/>
    <w:rsid w:val="000A4E43"/>
    <w:rsid w:val="000B39E7"/>
    <w:rsid w:val="000B6726"/>
    <w:rsid w:val="000B684C"/>
    <w:rsid w:val="000C6870"/>
    <w:rsid w:val="000E420C"/>
    <w:rsid w:val="000F4FED"/>
    <w:rsid w:val="001020D7"/>
    <w:rsid w:val="001064A8"/>
    <w:rsid w:val="00115184"/>
    <w:rsid w:val="00144979"/>
    <w:rsid w:val="00156AAD"/>
    <w:rsid w:val="0016185B"/>
    <w:rsid w:val="00173080"/>
    <w:rsid w:val="001A171E"/>
    <w:rsid w:val="001B7339"/>
    <w:rsid w:val="001C535C"/>
    <w:rsid w:val="001C550A"/>
    <w:rsid w:val="001E4374"/>
    <w:rsid w:val="001E4A9F"/>
    <w:rsid w:val="001F3020"/>
    <w:rsid w:val="001F4B20"/>
    <w:rsid w:val="002033FC"/>
    <w:rsid w:val="00207337"/>
    <w:rsid w:val="002601A2"/>
    <w:rsid w:val="002719E6"/>
    <w:rsid w:val="00277AEC"/>
    <w:rsid w:val="0029458D"/>
    <w:rsid w:val="00295C66"/>
    <w:rsid w:val="002B6DCE"/>
    <w:rsid w:val="002B7C9D"/>
    <w:rsid w:val="002C4635"/>
    <w:rsid w:val="002F3074"/>
    <w:rsid w:val="00312436"/>
    <w:rsid w:val="00320EF3"/>
    <w:rsid w:val="003729D3"/>
    <w:rsid w:val="00374467"/>
    <w:rsid w:val="003A0099"/>
    <w:rsid w:val="003C3ED7"/>
    <w:rsid w:val="00400C90"/>
    <w:rsid w:val="00446623"/>
    <w:rsid w:val="00451AC8"/>
    <w:rsid w:val="00477ECE"/>
    <w:rsid w:val="00480D86"/>
    <w:rsid w:val="00487389"/>
    <w:rsid w:val="00487929"/>
    <w:rsid w:val="00493D59"/>
    <w:rsid w:val="004A56D2"/>
    <w:rsid w:val="004B0BC8"/>
    <w:rsid w:val="004B26F3"/>
    <w:rsid w:val="004D23E7"/>
    <w:rsid w:val="004D6103"/>
    <w:rsid w:val="005001F2"/>
    <w:rsid w:val="005062B6"/>
    <w:rsid w:val="00516301"/>
    <w:rsid w:val="00520286"/>
    <w:rsid w:val="00522FC8"/>
    <w:rsid w:val="005252FD"/>
    <w:rsid w:val="00532776"/>
    <w:rsid w:val="0053437F"/>
    <w:rsid w:val="00536F5C"/>
    <w:rsid w:val="0055151C"/>
    <w:rsid w:val="0055451A"/>
    <w:rsid w:val="00556DDA"/>
    <w:rsid w:val="0058485A"/>
    <w:rsid w:val="00590F43"/>
    <w:rsid w:val="00595E31"/>
    <w:rsid w:val="005A0B87"/>
    <w:rsid w:val="005A34BE"/>
    <w:rsid w:val="005A589A"/>
    <w:rsid w:val="005C0122"/>
    <w:rsid w:val="005E36E0"/>
    <w:rsid w:val="005F03D2"/>
    <w:rsid w:val="00606CAD"/>
    <w:rsid w:val="00633B7C"/>
    <w:rsid w:val="006363CA"/>
    <w:rsid w:val="0064355F"/>
    <w:rsid w:val="006440B0"/>
    <w:rsid w:val="00662AF7"/>
    <w:rsid w:val="00667EF6"/>
    <w:rsid w:val="00685DA4"/>
    <w:rsid w:val="00691F11"/>
    <w:rsid w:val="006A7456"/>
    <w:rsid w:val="006B5542"/>
    <w:rsid w:val="006C2997"/>
    <w:rsid w:val="006E2972"/>
    <w:rsid w:val="007014C8"/>
    <w:rsid w:val="00702E97"/>
    <w:rsid w:val="00707CF5"/>
    <w:rsid w:val="00711F72"/>
    <w:rsid w:val="00724F6B"/>
    <w:rsid w:val="00725628"/>
    <w:rsid w:val="00740328"/>
    <w:rsid w:val="007445FE"/>
    <w:rsid w:val="0075772C"/>
    <w:rsid w:val="0077061F"/>
    <w:rsid w:val="0078498E"/>
    <w:rsid w:val="00787FB7"/>
    <w:rsid w:val="00793DCF"/>
    <w:rsid w:val="007A527C"/>
    <w:rsid w:val="007A57C1"/>
    <w:rsid w:val="007B0983"/>
    <w:rsid w:val="007C191A"/>
    <w:rsid w:val="007C6CC3"/>
    <w:rsid w:val="007E2221"/>
    <w:rsid w:val="007E56AB"/>
    <w:rsid w:val="007F7D1E"/>
    <w:rsid w:val="008356E7"/>
    <w:rsid w:val="0083736C"/>
    <w:rsid w:val="008530DE"/>
    <w:rsid w:val="00853982"/>
    <w:rsid w:val="0087323C"/>
    <w:rsid w:val="00886983"/>
    <w:rsid w:val="008C5060"/>
    <w:rsid w:val="008D1215"/>
    <w:rsid w:val="008D21AC"/>
    <w:rsid w:val="008E3E4C"/>
    <w:rsid w:val="00911A46"/>
    <w:rsid w:val="0091739F"/>
    <w:rsid w:val="00933B14"/>
    <w:rsid w:val="00933D54"/>
    <w:rsid w:val="00934234"/>
    <w:rsid w:val="00954443"/>
    <w:rsid w:val="0095586E"/>
    <w:rsid w:val="00981602"/>
    <w:rsid w:val="0099105B"/>
    <w:rsid w:val="0099195F"/>
    <w:rsid w:val="009A75A2"/>
    <w:rsid w:val="009A7EE7"/>
    <w:rsid w:val="009B1107"/>
    <w:rsid w:val="009C7700"/>
    <w:rsid w:val="009D201D"/>
    <w:rsid w:val="009D221C"/>
    <w:rsid w:val="009E419B"/>
    <w:rsid w:val="00A10E50"/>
    <w:rsid w:val="00A13AC8"/>
    <w:rsid w:val="00A352A2"/>
    <w:rsid w:val="00A80DD7"/>
    <w:rsid w:val="00AB40B4"/>
    <w:rsid w:val="00AD7F59"/>
    <w:rsid w:val="00AE3187"/>
    <w:rsid w:val="00AE513B"/>
    <w:rsid w:val="00AE69E1"/>
    <w:rsid w:val="00B06DF3"/>
    <w:rsid w:val="00B070B6"/>
    <w:rsid w:val="00B42154"/>
    <w:rsid w:val="00B45B76"/>
    <w:rsid w:val="00B529F8"/>
    <w:rsid w:val="00B72EED"/>
    <w:rsid w:val="00B808B3"/>
    <w:rsid w:val="00B816BB"/>
    <w:rsid w:val="00BA6552"/>
    <w:rsid w:val="00BB6E57"/>
    <w:rsid w:val="00BF7F38"/>
    <w:rsid w:val="00C10FA2"/>
    <w:rsid w:val="00C11395"/>
    <w:rsid w:val="00C256C2"/>
    <w:rsid w:val="00C3794F"/>
    <w:rsid w:val="00C66629"/>
    <w:rsid w:val="00CA260C"/>
    <w:rsid w:val="00CE0F2B"/>
    <w:rsid w:val="00CE33E8"/>
    <w:rsid w:val="00CF0FAC"/>
    <w:rsid w:val="00CF1E1F"/>
    <w:rsid w:val="00CF4C3B"/>
    <w:rsid w:val="00D15C88"/>
    <w:rsid w:val="00D170D9"/>
    <w:rsid w:val="00D8566D"/>
    <w:rsid w:val="00D85E4D"/>
    <w:rsid w:val="00D871C4"/>
    <w:rsid w:val="00DC655E"/>
    <w:rsid w:val="00DD1357"/>
    <w:rsid w:val="00DD6503"/>
    <w:rsid w:val="00DE5AA9"/>
    <w:rsid w:val="00E17A31"/>
    <w:rsid w:val="00E54498"/>
    <w:rsid w:val="00E64371"/>
    <w:rsid w:val="00E71A19"/>
    <w:rsid w:val="00E85A9F"/>
    <w:rsid w:val="00EA65D8"/>
    <w:rsid w:val="00EB3465"/>
    <w:rsid w:val="00EB3614"/>
    <w:rsid w:val="00EC6E00"/>
    <w:rsid w:val="00ED0741"/>
    <w:rsid w:val="00ED0D9B"/>
    <w:rsid w:val="00EF15D2"/>
    <w:rsid w:val="00EF5302"/>
    <w:rsid w:val="00F009C3"/>
    <w:rsid w:val="00F16535"/>
    <w:rsid w:val="00F440EB"/>
    <w:rsid w:val="00F44536"/>
    <w:rsid w:val="00F6236D"/>
    <w:rsid w:val="00F72757"/>
    <w:rsid w:val="00F975D5"/>
    <w:rsid w:val="00FD579E"/>
    <w:rsid w:val="00FE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8FAF"/>
  <w15:docId w15:val="{F2E2170C-E34A-4475-8E01-9D99DF6C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D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justify">
    <w:name w:val="justify"/>
    <w:basedOn w:val="a"/>
    <w:rsid w:val="009B1107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36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3CA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7A527C"/>
    <w:pPr>
      <w:spacing w:after="0" w:line="240" w:lineRule="auto"/>
    </w:pPr>
  </w:style>
  <w:style w:type="paragraph" w:customStyle="1" w:styleId="ConsPlusNonformat">
    <w:name w:val="ConsPlusNonformat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7A52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A13AC8"/>
    <w:pPr>
      <w:ind w:left="720"/>
      <w:contextualSpacing/>
    </w:pPr>
  </w:style>
  <w:style w:type="character" w:customStyle="1" w:styleId="a6">
    <w:name w:val="Без интервала Знак"/>
    <w:link w:val="a5"/>
    <w:uiPriority w:val="1"/>
    <w:locked/>
    <w:rsid w:val="006C2997"/>
  </w:style>
  <w:style w:type="character" w:customStyle="1" w:styleId="word-wrapper">
    <w:name w:val="word-wrapper"/>
    <w:basedOn w:val="a0"/>
    <w:rsid w:val="00493D59"/>
  </w:style>
  <w:style w:type="paragraph" w:customStyle="1" w:styleId="Default">
    <w:name w:val="Default"/>
    <w:qFormat/>
    <w:rsid w:val="00144979"/>
    <w:pPr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eastAsia="zh-CN"/>
    </w:rPr>
  </w:style>
  <w:style w:type="paragraph" w:styleId="a8">
    <w:name w:val="Normal (Web)"/>
    <w:basedOn w:val="a"/>
    <w:qFormat/>
    <w:rsid w:val="00144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y3">
    <w:name w:val="y3"/>
    <w:basedOn w:val="a"/>
    <w:rsid w:val="009D221C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ke-non-breaking-space">
    <w:name w:val="fake-non-breaking-space"/>
    <w:basedOn w:val="a0"/>
    <w:rsid w:val="00005F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F63A92E85B1CFC6A497763888D07AC5B66648ED9847E3A23108BD12D92C804600785514AD906D3B9C9C14D69E469f8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D:\User\Temp\364365.xl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85D-F3C4-4FF4-9220-40806F9CE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7</Pages>
  <Words>3010</Words>
  <Characters>17159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Вечерская Вера Валерьевна</dc:creator>
  <cp:keywords/>
  <dc:description/>
  <cp:lastModifiedBy>Olia</cp:lastModifiedBy>
  <cp:revision>174</cp:revision>
  <cp:lastPrinted>2026-01-26T09:46:00Z</cp:lastPrinted>
  <dcterms:created xsi:type="dcterms:W3CDTF">2019-07-04T08:32:00Z</dcterms:created>
  <dcterms:modified xsi:type="dcterms:W3CDTF">2026-06-26T07:50:00Z</dcterms:modified>
</cp:coreProperties>
</file>