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EZ20260623381456 «Средство для дезинфекции медицинских изделий и поверхностей».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предлагаемое средство в  рабочих растворах (0,05% и 0,1%)  содержит концентрацию третичных аминов менее 0,01%, а требуется содержание не менее 0,01 %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3 483,00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3 483,00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предлагаемое средство в  рабочих растворах (0,05% и 0,1%)  содержит концентрацию третичных аминов менее 0,01%, а требуется содержание не менее 0,01 %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387,00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0396&amp;name=28EC5C529E2C18C90A99CDED72588A18/Svedeniya_ob_izuchenii_konyunktury_ryn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