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08F81413"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68FB9FBA"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2E001B8"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6D4754" w:rsidRPr="009245DB">
        <w:rPr>
          <w:rFonts w:ascii="Times New Roman" w:hAnsi="Times New Roman" w:cs="Times New Roman"/>
          <w:b/>
          <w:sz w:val="32"/>
          <w:szCs w:val="32"/>
        </w:rPr>
        <w:t xml:space="preserve">МТ </w:t>
      </w:r>
      <w:r w:rsidR="006D4754">
        <w:rPr>
          <w:rFonts w:ascii="Times New Roman" w:hAnsi="Times New Roman" w:cs="Times New Roman"/>
          <w:b/>
          <w:sz w:val="32"/>
          <w:szCs w:val="32"/>
        </w:rPr>
        <w:t>602</w:t>
      </w:r>
      <w:r w:rsidR="006D4754">
        <w:rPr>
          <w:rFonts w:ascii="Times New Roman" w:hAnsi="Times New Roman" w:cs="Times New Roman"/>
          <w:b/>
          <w:sz w:val="32"/>
          <w:szCs w:val="32"/>
        </w:rPr>
        <w:t>/26-ЭА «Аппарат ультразвуковой диагностики ультрапортативный для У «ГОКБ»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F69A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6D4754">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6D4754"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6D4754" w:rsidRPr="00BE3C4E" w:rsidRDefault="006D4754" w:rsidP="006D4754">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0ABB8D56" w:rsidR="006D4754" w:rsidRDefault="006D4754" w:rsidP="006D4754">
            <w:pPr>
              <w:pBdr>
                <w:top w:val="nil"/>
                <w:left w:val="nil"/>
                <w:bottom w:val="nil"/>
                <w:right w:val="nil"/>
                <w:between w:val="nil"/>
              </w:pBdr>
              <w:jc w:val="both"/>
              <w:rPr>
                <w:sz w:val="24"/>
                <w:szCs w:val="24"/>
              </w:rPr>
            </w:pPr>
            <w:r w:rsidRPr="002A73C0">
              <w:rPr>
                <w:color w:val="000000"/>
                <w:sz w:val="24"/>
                <w:szCs w:val="24"/>
              </w:rPr>
              <w:t>Учреждение "Гомельская областная клиническая больница"</w:t>
            </w:r>
          </w:p>
        </w:tc>
      </w:tr>
      <w:tr w:rsidR="006D4754"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6D4754" w:rsidRPr="00BE3C4E" w:rsidRDefault="006D4754" w:rsidP="006D4754">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5829C214" w:rsidR="006D4754" w:rsidRDefault="006D4754" w:rsidP="006D4754">
            <w:pPr>
              <w:pBdr>
                <w:top w:val="nil"/>
                <w:left w:val="nil"/>
                <w:bottom w:val="nil"/>
                <w:right w:val="nil"/>
                <w:between w:val="nil"/>
              </w:pBdr>
              <w:jc w:val="both"/>
              <w:rPr>
                <w:sz w:val="24"/>
                <w:szCs w:val="24"/>
              </w:rPr>
            </w:pPr>
            <w:r w:rsidRPr="002A73C0">
              <w:rPr>
                <w:color w:val="000000"/>
                <w:sz w:val="24"/>
                <w:szCs w:val="24"/>
              </w:rPr>
              <w:t xml:space="preserve">246029, </w:t>
            </w:r>
            <w:proofErr w:type="spellStart"/>
            <w:r w:rsidRPr="002A73C0">
              <w:rPr>
                <w:color w:val="000000"/>
                <w:sz w:val="24"/>
                <w:szCs w:val="24"/>
              </w:rPr>
              <w:t>г.Гомель</w:t>
            </w:r>
            <w:proofErr w:type="spellEnd"/>
            <w:r w:rsidRPr="002A73C0">
              <w:rPr>
                <w:color w:val="000000"/>
                <w:sz w:val="24"/>
                <w:szCs w:val="24"/>
              </w:rPr>
              <w:t xml:space="preserve">, </w:t>
            </w:r>
            <w:proofErr w:type="spellStart"/>
            <w:r w:rsidRPr="002A73C0">
              <w:rPr>
                <w:color w:val="000000"/>
                <w:sz w:val="24"/>
                <w:szCs w:val="24"/>
              </w:rPr>
              <w:t>ул.Братьев</w:t>
            </w:r>
            <w:proofErr w:type="spellEnd"/>
            <w:r w:rsidRPr="002A73C0">
              <w:rPr>
                <w:color w:val="000000"/>
                <w:sz w:val="24"/>
                <w:szCs w:val="24"/>
              </w:rPr>
              <w:t xml:space="preserve"> </w:t>
            </w:r>
            <w:proofErr w:type="spellStart"/>
            <w:r w:rsidRPr="002A73C0">
              <w:rPr>
                <w:color w:val="000000"/>
                <w:sz w:val="24"/>
                <w:szCs w:val="24"/>
              </w:rPr>
              <w:t>Лизюковых</w:t>
            </w:r>
            <w:proofErr w:type="spellEnd"/>
            <w:r w:rsidRPr="002A73C0">
              <w:rPr>
                <w:color w:val="000000"/>
                <w:sz w:val="24"/>
                <w:szCs w:val="24"/>
              </w:rPr>
              <w:t>, д.5</w:t>
            </w:r>
          </w:p>
        </w:tc>
      </w:tr>
      <w:tr w:rsidR="006D4754"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6D4754" w:rsidRPr="00BE3C4E" w:rsidRDefault="006D4754" w:rsidP="006D4754">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55076F0D" w:rsidR="006D4754" w:rsidRDefault="006D4754" w:rsidP="006D4754">
            <w:pPr>
              <w:pBdr>
                <w:top w:val="nil"/>
                <w:left w:val="nil"/>
                <w:bottom w:val="nil"/>
                <w:right w:val="nil"/>
                <w:between w:val="nil"/>
              </w:pBdr>
              <w:jc w:val="both"/>
              <w:rPr>
                <w:sz w:val="24"/>
                <w:szCs w:val="24"/>
              </w:rPr>
            </w:pPr>
            <w:r w:rsidRPr="002A73C0">
              <w:rPr>
                <w:color w:val="000000"/>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D475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D4754" w:rsidRDefault="006D4754" w:rsidP="006D475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B0EA1C0" w:rsidR="006D4754" w:rsidRPr="00097055" w:rsidRDefault="006D4754" w:rsidP="006D4754">
            <w:pPr>
              <w:pBdr>
                <w:top w:val="nil"/>
                <w:left w:val="nil"/>
                <w:bottom w:val="nil"/>
                <w:right w:val="nil"/>
                <w:between w:val="nil"/>
              </w:pBdr>
              <w:jc w:val="both"/>
              <w:rPr>
                <w:color w:val="000000"/>
                <w:sz w:val="24"/>
                <w:szCs w:val="24"/>
                <w:highlight w:val="yellow"/>
              </w:rPr>
            </w:pPr>
            <w:r w:rsidRPr="00870E32">
              <w:rPr>
                <w:color w:val="000000"/>
                <w:sz w:val="24"/>
                <w:szCs w:val="24"/>
              </w:rPr>
              <w:t>Попович Ирина</w:t>
            </w:r>
          </w:p>
        </w:tc>
      </w:tr>
      <w:tr w:rsidR="006D475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D4754" w:rsidRDefault="006D4754" w:rsidP="006D475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3CAC0DC" w:rsidR="006D4754" w:rsidRPr="00097055" w:rsidRDefault="006D4754" w:rsidP="006D4754">
            <w:pPr>
              <w:pBdr>
                <w:top w:val="nil"/>
                <w:left w:val="nil"/>
                <w:bottom w:val="nil"/>
                <w:right w:val="nil"/>
                <w:between w:val="nil"/>
              </w:pBdr>
              <w:jc w:val="both"/>
              <w:rPr>
                <w:color w:val="000000"/>
                <w:sz w:val="24"/>
                <w:szCs w:val="24"/>
                <w:highlight w:val="yellow"/>
              </w:rPr>
            </w:pPr>
            <w:r w:rsidRPr="00870E32">
              <w:rPr>
                <w:color w:val="000000"/>
                <w:sz w:val="24"/>
                <w:szCs w:val="24"/>
              </w:rPr>
              <w:t>+375 232 35 80 68</w:t>
            </w:r>
          </w:p>
        </w:tc>
      </w:tr>
      <w:tr w:rsidR="006D4754" w:rsidRPr="006D475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D4754" w:rsidRDefault="006D4754" w:rsidP="006D475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EB21AF2" w:rsidR="006D4754" w:rsidRPr="00097055" w:rsidRDefault="006D4754" w:rsidP="006D4754">
            <w:pPr>
              <w:pBdr>
                <w:top w:val="nil"/>
                <w:left w:val="nil"/>
                <w:bottom w:val="nil"/>
                <w:right w:val="nil"/>
                <w:between w:val="nil"/>
              </w:pBdr>
              <w:jc w:val="both"/>
              <w:rPr>
                <w:color w:val="000000"/>
                <w:sz w:val="24"/>
                <w:szCs w:val="24"/>
                <w:highlight w:val="yellow"/>
                <w:lang w:val="en-US"/>
              </w:rPr>
            </w:pPr>
            <w:r w:rsidRPr="00870E32">
              <w:rPr>
                <w:color w:val="000000"/>
                <w:sz w:val="24"/>
                <w:szCs w:val="24"/>
                <w:lang w:val="en-US"/>
              </w:rPr>
              <w:t xml:space="preserve">e-mail: </w:t>
            </w:r>
            <w:hyperlink r:id="rId9" w:history="1">
              <w:r w:rsidRPr="00B90E14">
                <w:rPr>
                  <w:rStyle w:val="af3"/>
                  <w:sz w:val="24"/>
                  <w:szCs w:val="24"/>
                  <w:lang w:val="en-US"/>
                </w:rPr>
                <w:t>i</w:t>
              </w:r>
              <w:r w:rsidRPr="00D22433">
                <w:rPr>
                  <w:rStyle w:val="af3"/>
                  <w:sz w:val="24"/>
                  <w:szCs w:val="24"/>
                  <w:lang w:val="en-US"/>
                </w:rPr>
                <w:t>.</w:t>
              </w:r>
              <w:r w:rsidRPr="00B90E14">
                <w:rPr>
                  <w:rStyle w:val="af3"/>
                  <w:sz w:val="24"/>
                  <w:szCs w:val="24"/>
                  <w:lang w:val="en-US"/>
                </w:rPr>
                <w:t>popovich@mdt.by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Pr="006D4754" w:rsidRDefault="00A1412B" w:rsidP="00A1412B">
            <w:pPr>
              <w:pBdr>
                <w:top w:val="nil"/>
                <w:left w:val="nil"/>
                <w:bottom w:val="nil"/>
                <w:right w:val="nil"/>
                <w:between w:val="nil"/>
              </w:pBdr>
              <w:jc w:val="both"/>
              <w:rPr>
                <w:color w:val="000000"/>
                <w:sz w:val="24"/>
                <w:szCs w:val="24"/>
              </w:rPr>
            </w:pPr>
            <w:r w:rsidRPr="006D4754">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EDB12BA" w:rsidR="00A1412B" w:rsidRPr="006D4754" w:rsidRDefault="00351C95" w:rsidP="00A1412B">
            <w:pPr>
              <w:pBdr>
                <w:top w:val="nil"/>
                <w:left w:val="nil"/>
                <w:bottom w:val="nil"/>
                <w:right w:val="nil"/>
                <w:between w:val="nil"/>
              </w:pBdr>
              <w:jc w:val="both"/>
              <w:rPr>
                <w:color w:val="000000"/>
                <w:sz w:val="24"/>
                <w:szCs w:val="24"/>
              </w:rPr>
            </w:pPr>
            <w:r w:rsidRPr="006D4754">
              <w:rPr>
                <w:color w:val="000000"/>
                <w:sz w:val="24"/>
                <w:szCs w:val="24"/>
              </w:rPr>
              <w:t>0</w:t>
            </w:r>
            <w:r w:rsidR="006D4754" w:rsidRPr="006D4754">
              <w:rPr>
                <w:color w:val="000000"/>
                <w:sz w:val="24"/>
                <w:szCs w:val="24"/>
              </w:rPr>
              <w:t>7</w:t>
            </w:r>
            <w:r w:rsidRPr="006D4754">
              <w:rPr>
                <w:color w:val="000000"/>
                <w:sz w:val="24"/>
                <w:szCs w:val="24"/>
              </w:rPr>
              <w:t>.0</w:t>
            </w:r>
            <w:r w:rsidR="006D4754" w:rsidRPr="006D4754">
              <w:rPr>
                <w:color w:val="000000"/>
                <w:sz w:val="24"/>
                <w:szCs w:val="24"/>
              </w:rPr>
              <w:t>7</w:t>
            </w:r>
            <w:r w:rsidRPr="006D4754">
              <w:rPr>
                <w:color w:val="000000"/>
                <w:sz w:val="24"/>
                <w:szCs w:val="24"/>
              </w:rPr>
              <w:t>.202</w:t>
            </w:r>
            <w:r w:rsidR="006D4754" w:rsidRPr="006D4754">
              <w:rPr>
                <w:color w:val="000000"/>
                <w:sz w:val="24"/>
                <w:szCs w:val="24"/>
              </w:rPr>
              <w:t>6</w:t>
            </w:r>
            <w:r w:rsidRPr="006D4754">
              <w:rPr>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6D4754"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6D4754" w:rsidRDefault="006D4754" w:rsidP="006D4754">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8409EFC" w:rsidR="006D4754" w:rsidRDefault="006D4754" w:rsidP="006D4754">
            <w:pPr>
              <w:pBdr>
                <w:top w:val="nil"/>
                <w:left w:val="nil"/>
                <w:bottom w:val="nil"/>
                <w:right w:val="nil"/>
                <w:between w:val="nil"/>
              </w:pBdr>
              <w:jc w:val="both"/>
              <w:rPr>
                <w:color w:val="000000"/>
                <w:sz w:val="24"/>
                <w:szCs w:val="24"/>
              </w:rPr>
            </w:pPr>
            <w:r>
              <w:rPr>
                <w:sz w:val="24"/>
                <w:szCs w:val="24"/>
              </w:rPr>
              <w:t>Аппарат ультразвуковой диагностики ультрапортативный</w:t>
            </w:r>
          </w:p>
        </w:tc>
      </w:tr>
      <w:tr w:rsidR="006D4754"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6D4754" w:rsidRDefault="006D4754" w:rsidP="006D4754">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742B5C3C" w:rsidR="006D4754" w:rsidRDefault="006D4754" w:rsidP="006D475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D4754"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6D4754" w:rsidRDefault="006D4754" w:rsidP="006D475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F56FA8C" w:rsidR="006D4754" w:rsidRPr="00F36081" w:rsidRDefault="006D4754" w:rsidP="006D4754">
            <w:pPr>
              <w:pBdr>
                <w:top w:val="nil"/>
                <w:left w:val="nil"/>
                <w:bottom w:val="nil"/>
                <w:right w:val="nil"/>
                <w:between w:val="nil"/>
              </w:pBdr>
              <w:jc w:val="both"/>
              <w:rPr>
                <w:sz w:val="24"/>
                <w:szCs w:val="24"/>
                <w:highlight w:val="yellow"/>
              </w:rPr>
            </w:pPr>
            <w:r w:rsidRPr="00D96D71">
              <w:rPr>
                <w:sz w:val="24"/>
                <w:szCs w:val="24"/>
              </w:rPr>
              <w:t>26.60.12.800</w:t>
            </w:r>
          </w:p>
        </w:tc>
      </w:tr>
      <w:tr w:rsidR="006D4754"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6D4754" w:rsidRDefault="006D4754" w:rsidP="006D475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04DBAA9" w:rsidR="006D4754" w:rsidRPr="00F36081" w:rsidRDefault="006D4754" w:rsidP="006D4754">
            <w:pPr>
              <w:pBdr>
                <w:top w:val="nil"/>
                <w:left w:val="nil"/>
                <w:bottom w:val="nil"/>
                <w:right w:val="nil"/>
                <w:between w:val="nil"/>
              </w:pBdr>
              <w:jc w:val="both"/>
              <w:rPr>
                <w:sz w:val="24"/>
                <w:szCs w:val="24"/>
                <w:highlight w:val="yellow"/>
              </w:rPr>
            </w:pPr>
            <w:r w:rsidRPr="00D96D71">
              <w:rPr>
                <w:sz w:val="24"/>
                <w:szCs w:val="24"/>
              </w:rPr>
              <w:t>2 комплекта</w:t>
            </w:r>
          </w:p>
        </w:tc>
      </w:tr>
      <w:tr w:rsidR="006D4754"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6D4754" w:rsidRPr="001F07FC" w:rsidRDefault="006D4754" w:rsidP="006D475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0FEC635" w:rsidR="006D4754" w:rsidRPr="00F36081" w:rsidRDefault="006D4754" w:rsidP="006D4754">
            <w:pPr>
              <w:pBdr>
                <w:top w:val="nil"/>
                <w:left w:val="nil"/>
                <w:bottom w:val="nil"/>
                <w:right w:val="nil"/>
                <w:between w:val="nil"/>
              </w:pBdr>
              <w:jc w:val="both"/>
              <w:rPr>
                <w:sz w:val="24"/>
                <w:szCs w:val="24"/>
                <w:highlight w:val="yellow"/>
              </w:rPr>
            </w:pPr>
            <w:r w:rsidRPr="00D96D71">
              <w:rPr>
                <w:sz w:val="24"/>
                <w:szCs w:val="24"/>
              </w:rPr>
              <w:t>В течение 60 календарных дней с момента направления заявки на поставку</w:t>
            </w:r>
          </w:p>
        </w:tc>
      </w:tr>
      <w:tr w:rsidR="006D4754"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6D4754" w:rsidRPr="00CA2307" w:rsidRDefault="006D4754" w:rsidP="006D4754">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E926587" w:rsidR="006D4754" w:rsidRPr="00F36081" w:rsidRDefault="006D4754" w:rsidP="006D4754">
            <w:pPr>
              <w:pBdr>
                <w:top w:val="nil"/>
                <w:left w:val="nil"/>
                <w:bottom w:val="nil"/>
                <w:right w:val="nil"/>
                <w:between w:val="nil"/>
              </w:pBdr>
              <w:jc w:val="both"/>
              <w:rPr>
                <w:sz w:val="24"/>
                <w:szCs w:val="24"/>
                <w:highlight w:val="yellow"/>
              </w:rPr>
            </w:pPr>
            <w:r>
              <w:rPr>
                <w:sz w:val="24"/>
              </w:rPr>
              <w:t>38 940</w:t>
            </w:r>
            <w:r w:rsidRPr="00D96D71">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w:t>
      </w:r>
      <w:r w:rsidR="00D130B0" w:rsidRPr="00DD299D">
        <w:rPr>
          <w:b/>
          <w:color w:val="000000"/>
          <w:sz w:val="24"/>
          <w:szCs w:val="24"/>
        </w:rPr>
        <w:lastRenderedPageBreak/>
        <w:t>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F9586FC"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6D4754">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6D4754" w:rsidRDefault="00D71D90" w:rsidP="00D71D90">
      <w:pPr>
        <w:widowControl w:val="0"/>
        <w:ind w:firstLine="709"/>
        <w:jc w:val="both"/>
        <w:rPr>
          <w:sz w:val="24"/>
          <w:szCs w:val="24"/>
        </w:rPr>
      </w:pPr>
      <w:r w:rsidRPr="006D4754">
        <w:rPr>
          <w:sz w:val="24"/>
          <w:szCs w:val="24"/>
        </w:rPr>
        <w:lastRenderedPageBreak/>
        <w:t xml:space="preserve">оптовая надбавка, </w:t>
      </w:r>
      <w:r w:rsidRPr="006D4754">
        <w:rPr>
          <w:color w:val="000000"/>
          <w:sz w:val="24"/>
          <w:szCs w:val="24"/>
        </w:rPr>
        <w:t xml:space="preserve">размер которой не должен превышать </w:t>
      </w:r>
      <w:r w:rsidR="001F4FE7" w:rsidRPr="006D4754">
        <w:rPr>
          <w:color w:val="000000"/>
          <w:sz w:val="24"/>
          <w:szCs w:val="24"/>
        </w:rPr>
        <w:t xml:space="preserve">50% от </w:t>
      </w:r>
      <w:r w:rsidRPr="006D4754">
        <w:rPr>
          <w:color w:val="000000"/>
          <w:sz w:val="24"/>
          <w:szCs w:val="24"/>
        </w:rPr>
        <w:t>установленного предельного уровня, предусмотренного законодательством Республики Беларусь</w:t>
      </w:r>
      <w:r w:rsidRPr="006D4754">
        <w:rPr>
          <w:sz w:val="24"/>
          <w:szCs w:val="24"/>
        </w:rPr>
        <w:t xml:space="preserve"> (для резидентов Республики Беларусь).</w:t>
      </w:r>
    </w:p>
    <w:p w14:paraId="7F609515" w14:textId="77777777" w:rsidR="00D71D90" w:rsidRPr="006D4754" w:rsidRDefault="00D71D90" w:rsidP="00D71D90">
      <w:pPr>
        <w:pBdr>
          <w:top w:val="nil"/>
          <w:left w:val="nil"/>
          <w:bottom w:val="nil"/>
          <w:right w:val="nil"/>
          <w:between w:val="nil"/>
        </w:pBdr>
        <w:ind w:firstLine="709"/>
        <w:jc w:val="both"/>
        <w:rPr>
          <w:color w:val="000000"/>
          <w:sz w:val="24"/>
          <w:szCs w:val="24"/>
        </w:rPr>
      </w:pPr>
      <w:r w:rsidRPr="006D475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6D4754" w:rsidRDefault="00D71D90" w:rsidP="00D71D90">
      <w:pPr>
        <w:pBdr>
          <w:top w:val="nil"/>
          <w:left w:val="nil"/>
          <w:bottom w:val="nil"/>
          <w:right w:val="nil"/>
          <w:between w:val="nil"/>
        </w:pBdr>
        <w:ind w:firstLine="709"/>
        <w:jc w:val="both"/>
        <w:rPr>
          <w:color w:val="000000"/>
          <w:sz w:val="24"/>
          <w:szCs w:val="24"/>
        </w:rPr>
      </w:pPr>
      <w:r w:rsidRPr="006D4754">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sidRPr="006D4754">
        <w:rPr>
          <w:color w:val="000000"/>
          <w:sz w:val="24"/>
          <w:szCs w:val="24"/>
        </w:rPr>
        <w:t>Цена предложения</w:t>
      </w:r>
      <w:r>
        <w:rPr>
          <w:color w:val="000000"/>
          <w:sz w:val="24"/>
          <w:szCs w:val="24"/>
        </w:rPr>
        <w:t xml:space="preserve">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w:t>
      </w:r>
      <w:r w:rsidRPr="00D77A95">
        <w:rPr>
          <w:color w:val="000000"/>
          <w:sz w:val="24"/>
          <w:szCs w:val="24"/>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6D4754"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6D4754">
        <w:rPr>
          <w:b/>
          <w:color w:val="000000"/>
          <w:sz w:val="24"/>
          <w:szCs w:val="24"/>
        </w:rPr>
        <w:t xml:space="preserve">гарантийный срок, </w:t>
      </w:r>
      <w:r w:rsidRPr="006D4754">
        <w:rPr>
          <w:b/>
          <w:sz w:val="24"/>
          <w:szCs w:val="24"/>
        </w:rPr>
        <w:t>если заявкой на закупку не предусмотрен иной гарантийный срок</w:t>
      </w:r>
      <w:r w:rsidRPr="006D4754">
        <w:rPr>
          <w:color w:val="000000"/>
          <w:sz w:val="24"/>
          <w:szCs w:val="24"/>
        </w:rPr>
        <w:t xml:space="preserve"> для медицинской техники и иного оборудования</w:t>
      </w:r>
      <w:r w:rsidR="0008349F" w:rsidRPr="006D4754">
        <w:rPr>
          <w:color w:val="000000"/>
          <w:sz w:val="24"/>
          <w:szCs w:val="24"/>
        </w:rPr>
        <w:t xml:space="preserve"> – </w:t>
      </w:r>
      <w:r w:rsidRPr="006D4754">
        <w:rPr>
          <w:color w:val="000000"/>
          <w:sz w:val="24"/>
          <w:szCs w:val="24"/>
        </w:rPr>
        <w:t>не менее 12 месяцев с даты:</w:t>
      </w:r>
    </w:p>
    <w:p w14:paraId="445F96C8" w14:textId="77777777" w:rsidR="008561C6" w:rsidRPr="006D4754" w:rsidRDefault="00684354">
      <w:pPr>
        <w:pBdr>
          <w:top w:val="nil"/>
          <w:left w:val="nil"/>
          <w:bottom w:val="nil"/>
          <w:right w:val="nil"/>
          <w:between w:val="nil"/>
        </w:pBdr>
        <w:ind w:firstLine="709"/>
        <w:jc w:val="both"/>
        <w:rPr>
          <w:color w:val="000000"/>
          <w:sz w:val="24"/>
          <w:szCs w:val="24"/>
        </w:rPr>
      </w:pPr>
      <w:r w:rsidRPr="006D4754">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6D4754" w:rsidRDefault="00684354">
      <w:pPr>
        <w:pBdr>
          <w:top w:val="nil"/>
          <w:left w:val="nil"/>
          <w:bottom w:val="nil"/>
          <w:right w:val="nil"/>
          <w:between w:val="nil"/>
        </w:pBdr>
        <w:ind w:firstLine="709"/>
        <w:jc w:val="both"/>
        <w:rPr>
          <w:color w:val="000000"/>
          <w:sz w:val="24"/>
          <w:szCs w:val="24"/>
        </w:rPr>
      </w:pPr>
      <w:r w:rsidRPr="006D4754">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6D4754">
        <w:rPr>
          <w:b/>
          <w:color w:val="000000"/>
          <w:sz w:val="24"/>
          <w:szCs w:val="24"/>
        </w:rPr>
        <w:t>1</w:t>
      </w:r>
      <w:r w:rsidR="00A4405E" w:rsidRPr="006D4754">
        <w:rPr>
          <w:b/>
          <w:color w:val="000000"/>
          <w:sz w:val="24"/>
          <w:szCs w:val="24"/>
        </w:rPr>
        <w:t>3</w:t>
      </w:r>
      <w:r w:rsidRPr="006D4754">
        <w:rPr>
          <w:b/>
          <w:color w:val="000000"/>
          <w:sz w:val="24"/>
          <w:szCs w:val="24"/>
        </w:rPr>
        <w:t>.</w:t>
      </w:r>
      <w:r w:rsidR="00A4405E" w:rsidRPr="006D4754">
        <w:rPr>
          <w:b/>
          <w:color w:val="000000"/>
          <w:sz w:val="24"/>
          <w:szCs w:val="24"/>
        </w:rPr>
        <w:t>5</w:t>
      </w:r>
      <w:r w:rsidRPr="006D4754">
        <w:rPr>
          <w:b/>
          <w:color w:val="000000"/>
          <w:sz w:val="24"/>
          <w:szCs w:val="24"/>
        </w:rPr>
        <w:t xml:space="preserve">. </w:t>
      </w:r>
      <w:r w:rsidRPr="006D4754">
        <w:rPr>
          <w:b/>
          <w:sz w:val="24"/>
          <w:szCs w:val="24"/>
        </w:rPr>
        <w:t>для товаров, имеющих срок годности и (или) стерильности, если заявкой на закупку не предусмотрен иной срок годности и (или) стерильности</w:t>
      </w:r>
      <w:r w:rsidR="00453511" w:rsidRPr="006D4754">
        <w:rPr>
          <w:sz w:val="24"/>
          <w:szCs w:val="24"/>
        </w:rPr>
        <w:t xml:space="preserve">: </w:t>
      </w:r>
      <w:r w:rsidRPr="006D4754">
        <w:rPr>
          <w:color w:val="000000"/>
          <w:sz w:val="24"/>
          <w:szCs w:val="24"/>
        </w:rPr>
        <w:t>по каждой позиции спецификации срок годности</w:t>
      </w:r>
      <w:r>
        <w:rPr>
          <w:color w:val="000000"/>
          <w:sz w:val="24"/>
          <w:szCs w:val="24"/>
        </w:rPr>
        <w:t xml:space="preserve">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lastRenderedPageBreak/>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20AF346" w14:textId="58DD38AD" w:rsidR="008703DA" w:rsidRPr="008703DA" w:rsidRDefault="008703DA" w:rsidP="008703DA">
      <w:pPr>
        <w:pBdr>
          <w:top w:val="nil"/>
          <w:left w:val="nil"/>
          <w:bottom w:val="nil"/>
          <w:right w:val="nil"/>
          <w:between w:val="nil"/>
        </w:pBdr>
        <w:ind w:firstLine="709"/>
        <w:jc w:val="both"/>
        <w:rPr>
          <w:sz w:val="24"/>
          <w:szCs w:val="24"/>
        </w:rPr>
      </w:pPr>
      <w:bookmarkStart w:id="2" w:name="_Hlk173923963"/>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6D4754" w:rsidRDefault="008703DA" w:rsidP="008703DA">
      <w:pPr>
        <w:widowControl w:val="0"/>
        <w:ind w:firstLine="709"/>
        <w:jc w:val="both"/>
        <w:rPr>
          <w:sz w:val="24"/>
          <w:szCs w:val="24"/>
        </w:rPr>
      </w:pPr>
      <w:r w:rsidRPr="006D4754">
        <w:rPr>
          <w:b/>
          <w:color w:val="000000"/>
          <w:sz w:val="24"/>
          <w:szCs w:val="24"/>
        </w:rPr>
        <w:t xml:space="preserve">13.11.2 </w:t>
      </w:r>
      <w:r w:rsidRPr="006D4754">
        <w:rPr>
          <w:b/>
          <w:sz w:val="24"/>
          <w:szCs w:val="24"/>
        </w:rPr>
        <w:t>Документ, подтверждающий страну происхождения товара:</w:t>
      </w:r>
    </w:p>
    <w:bookmarkEnd w:id="2"/>
    <w:p w14:paraId="2E1A34BF" w14:textId="77777777" w:rsidR="00993202" w:rsidRPr="006D4754" w:rsidRDefault="00993202" w:rsidP="00993202">
      <w:pPr>
        <w:widowControl w:val="0"/>
        <w:ind w:firstLine="709"/>
        <w:jc w:val="both"/>
        <w:rPr>
          <w:sz w:val="24"/>
          <w:szCs w:val="24"/>
        </w:rPr>
      </w:pPr>
      <w:r w:rsidRPr="006D4754">
        <w:rPr>
          <w:sz w:val="24"/>
          <w:szCs w:val="24"/>
          <w:u w:val="single"/>
        </w:rPr>
        <w:t>для товаров, происходящих из Республики Беларусь</w:t>
      </w:r>
      <w:r w:rsidRPr="006D4754">
        <w:rPr>
          <w:sz w:val="24"/>
          <w:szCs w:val="24"/>
        </w:rPr>
        <w:t xml:space="preserve"> один из следующих документов:</w:t>
      </w:r>
    </w:p>
    <w:p w14:paraId="3E66598E" w14:textId="77777777" w:rsidR="00993202" w:rsidRPr="006D4754" w:rsidRDefault="00993202" w:rsidP="00993202">
      <w:pPr>
        <w:widowControl w:val="0"/>
        <w:ind w:firstLine="709"/>
        <w:jc w:val="both"/>
        <w:rPr>
          <w:sz w:val="24"/>
          <w:szCs w:val="24"/>
        </w:rPr>
      </w:pPr>
      <w:r w:rsidRPr="006D475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D475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D475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6D4754" w:rsidRDefault="00993202" w:rsidP="00993202">
      <w:pPr>
        <w:widowControl w:val="0"/>
        <w:ind w:firstLine="709"/>
        <w:jc w:val="both"/>
        <w:rPr>
          <w:sz w:val="24"/>
          <w:szCs w:val="24"/>
        </w:rPr>
      </w:pPr>
      <w:r w:rsidRPr="006D475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D4754">
        <w:rPr>
          <w:b/>
          <w:sz w:val="24"/>
          <w:szCs w:val="24"/>
          <w:u w:val="single"/>
        </w:rPr>
        <w:t>участником, не являющимся производителем товара</w:t>
      </w:r>
      <w:r w:rsidRPr="006D4754">
        <w:rPr>
          <w:sz w:val="24"/>
          <w:szCs w:val="24"/>
        </w:rPr>
        <w:t xml:space="preserve">, предлагаемого в процедуре государственной закупки, к нему </w:t>
      </w:r>
      <w:r w:rsidRPr="006D475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D4754">
        <w:rPr>
          <w:sz w:val="24"/>
          <w:szCs w:val="24"/>
        </w:rPr>
        <w:t xml:space="preserve"> участником.</w:t>
      </w:r>
    </w:p>
    <w:p w14:paraId="7BD34CC4" w14:textId="194C770F" w:rsidR="00993202" w:rsidRPr="006D4754" w:rsidRDefault="00993202" w:rsidP="00993202">
      <w:pPr>
        <w:widowControl w:val="0"/>
        <w:ind w:firstLine="709"/>
        <w:jc w:val="both"/>
        <w:rPr>
          <w:sz w:val="24"/>
          <w:szCs w:val="24"/>
        </w:rPr>
      </w:pPr>
      <w:r w:rsidRPr="006D4754">
        <w:rPr>
          <w:sz w:val="24"/>
          <w:szCs w:val="24"/>
        </w:rPr>
        <w:t>-</w:t>
      </w:r>
      <w:r w:rsidRPr="006D4754">
        <w:t xml:space="preserve"> </w:t>
      </w:r>
      <w:r w:rsidRPr="006D475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6D4754">
        <w:rPr>
          <w:sz w:val="24"/>
          <w:szCs w:val="24"/>
        </w:rPr>
        <w:t>ября 2020 г. №105, или ее копия;</w:t>
      </w:r>
    </w:p>
    <w:p w14:paraId="25803951" w14:textId="7999840E" w:rsidR="00CA5A7E" w:rsidRPr="006D4754" w:rsidRDefault="00CA5A7E" w:rsidP="00993202">
      <w:pPr>
        <w:widowControl w:val="0"/>
        <w:ind w:firstLine="709"/>
        <w:jc w:val="both"/>
        <w:rPr>
          <w:sz w:val="24"/>
          <w:szCs w:val="24"/>
        </w:rPr>
      </w:pPr>
      <w:r w:rsidRPr="006D475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6D4754">
        <w:rPr>
          <w:color w:val="000000"/>
          <w:sz w:val="24"/>
          <w:szCs w:val="24"/>
          <w:u w:val="single"/>
        </w:rPr>
        <w:t xml:space="preserve">для товаров, происходящих из государств-членов Евразийского экономического союза </w:t>
      </w:r>
      <w:r w:rsidRPr="006D4754">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6D4754">
        <w:rPr>
          <w:sz w:val="24"/>
          <w:szCs w:val="24"/>
        </w:rPr>
        <w:t>утвержденных Решением Совета Евразийской экономической комиссии от 23 ноября 2020 г. №105</w:t>
      </w:r>
      <w:r w:rsidRPr="006D4754">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4123D4">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3"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4"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3"/>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bookmarkStart w:id="5" w:name="_GoBack"/>
      <w:bookmarkEnd w:id="5"/>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6"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6"/>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7"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7"/>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8" w:name="_Hlk173921738"/>
      <w:r>
        <w:rPr>
          <w:b/>
          <w:sz w:val="24"/>
          <w:szCs w:val="24"/>
        </w:rPr>
        <w:t>27</w:t>
      </w:r>
      <w:r w:rsidRPr="00DD17A1">
        <w:rPr>
          <w:b/>
          <w:sz w:val="24"/>
          <w:szCs w:val="24"/>
        </w:rPr>
        <w:t>.</w:t>
      </w:r>
      <w:r>
        <w:rPr>
          <w:sz w:val="24"/>
          <w:szCs w:val="24"/>
        </w:rPr>
        <w:t xml:space="preserve"> </w:t>
      </w:r>
      <w:bookmarkStart w:id="9"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8"/>
    <w:bookmarkEnd w:id="9"/>
    <w:bookmarkEnd w:id="10"/>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lastRenderedPageBreak/>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1"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1"/>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2"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2"/>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9B69F" w14:textId="77777777" w:rsidR="000F69A1" w:rsidRDefault="000F69A1">
      <w:r>
        <w:separator/>
      </w:r>
    </w:p>
  </w:endnote>
  <w:endnote w:type="continuationSeparator" w:id="0">
    <w:p w14:paraId="11C883B8" w14:textId="77777777" w:rsidR="000F69A1" w:rsidRDefault="000F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0472">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B0547" w14:textId="77777777" w:rsidR="000F69A1" w:rsidRDefault="000F69A1">
      <w:r>
        <w:separator/>
      </w:r>
    </w:p>
  </w:footnote>
  <w:footnote w:type="continuationSeparator" w:id="0">
    <w:p w14:paraId="21E4692F" w14:textId="77777777" w:rsidR="000F69A1" w:rsidRDefault="000F6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0F69A1">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69A1"/>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754"/>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D25F9-613B-44F2-8E83-FDCE17390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36</Pages>
  <Words>11899</Words>
  <Characters>67827</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142</cp:revision>
  <cp:lastPrinted>2019-08-22T12:47:00Z</cp:lastPrinted>
  <dcterms:created xsi:type="dcterms:W3CDTF">2019-08-09T15:28:00Z</dcterms:created>
  <dcterms:modified xsi:type="dcterms:W3CDTF">2026-06-26T05:32:00Z</dcterms:modified>
</cp:coreProperties>
</file>