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2CDB4188" w:rsidR="007B7260" w:rsidRPr="007B7260" w:rsidRDefault="00E343B4"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 лечебной работе</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 «РНПЦ пульмонологии и фтизиатрии</w:t>
      </w:r>
      <w:r>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6702F405"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r w:rsidR="00E343B4">
        <w:rPr>
          <w:rFonts w:ascii="Times New Roman" w:hAnsi="Times New Roman" w:cs="Times New Roman"/>
          <w:color w:val="000000"/>
          <w:sz w:val="24"/>
          <w:szCs w:val="24"/>
        </w:rPr>
        <w:t>А.М.Бабченок</w:t>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149A6A26" w:rsidR="007B7260" w:rsidRPr="007B7260" w:rsidRDefault="00293FC6"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25</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sidR="00E343B4">
        <w:rPr>
          <w:rFonts w:ascii="Times New Roman" w:hAnsi="Times New Roman" w:cs="Times New Roman"/>
          <w:color w:val="000000"/>
          <w:sz w:val="24"/>
          <w:szCs w:val="24"/>
        </w:rPr>
        <w:t>6</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79138794"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293FC6" w:rsidRPr="00293FC6">
        <w:rPr>
          <w:rFonts w:ascii="Times New Roman" w:hAnsi="Times New Roman" w:cs="Times New Roman"/>
          <w:b/>
          <w:bCs/>
          <w:i/>
          <w:iCs/>
          <w:sz w:val="24"/>
          <w:szCs w:val="24"/>
          <w:u w:val="single"/>
        </w:rPr>
        <w:t>Закупка дезинфицирующ</w:t>
      </w:r>
      <w:r w:rsidR="00E343B4">
        <w:rPr>
          <w:rFonts w:ascii="Times New Roman" w:hAnsi="Times New Roman" w:cs="Times New Roman"/>
          <w:b/>
          <w:bCs/>
          <w:i/>
          <w:iCs/>
          <w:sz w:val="24"/>
          <w:szCs w:val="24"/>
          <w:u w:val="single"/>
        </w:rPr>
        <w:t>его средства</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059"/>
        <w:gridCol w:w="850"/>
        <w:gridCol w:w="2836"/>
      </w:tblGrid>
      <w:tr w:rsidR="003F0173" w:rsidRPr="007B4E63" w14:paraId="53796468" w14:textId="77777777" w:rsidTr="00791E05">
        <w:tc>
          <w:tcPr>
            <w:tcW w:w="6520" w:type="dxa"/>
            <w:gridSpan w:val="3"/>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г. Минск, Долгиновский тракт, д.157</w:t>
            </w:r>
          </w:p>
        </w:tc>
      </w:tr>
      <w:tr w:rsidR="003F0173" w:rsidRPr="007B4E63" w14:paraId="499106A1"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3"/>
            <w:tcBorders>
              <w:top w:val="single" w:sz="4" w:space="0" w:color="auto"/>
              <w:left w:val="single" w:sz="4" w:space="0" w:color="auto"/>
              <w:bottom w:val="single" w:sz="4" w:space="0" w:color="auto"/>
              <w:right w:val="single" w:sz="4" w:space="0" w:color="auto"/>
            </w:tcBorders>
            <w:vAlign w:val="center"/>
          </w:tcPr>
          <w:p w14:paraId="212194A5" w14:textId="114A81B2" w:rsidR="003F0173" w:rsidRPr="007B4E63" w:rsidRDefault="00DC5D9E" w:rsidP="00313CAC">
            <w:pPr>
              <w:jc w:val="center"/>
              <w:rPr>
                <w:rFonts w:ascii="Times New Roman" w:hAnsi="Times New Roman" w:cs="Times New Roman"/>
                <w:sz w:val="24"/>
                <w:szCs w:val="24"/>
              </w:rPr>
            </w:pPr>
            <w:r>
              <w:rPr>
                <w:rFonts w:ascii="Times New Roman" w:hAnsi="Times New Roman" w:cs="Times New Roman"/>
                <w:sz w:val="24"/>
                <w:szCs w:val="24"/>
              </w:rPr>
              <w:t>05.0</w:t>
            </w:r>
            <w:r w:rsidR="00313CAC">
              <w:rPr>
                <w:rFonts w:ascii="Times New Roman" w:hAnsi="Times New Roman" w:cs="Times New Roman"/>
                <w:sz w:val="24"/>
                <w:szCs w:val="24"/>
              </w:rPr>
              <w:t>7</w:t>
            </w:r>
            <w:bookmarkStart w:id="0" w:name="_GoBack"/>
            <w:bookmarkEnd w:id="0"/>
            <w:r>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3"/>
            <w:tcBorders>
              <w:top w:val="single" w:sz="4" w:space="0" w:color="auto"/>
              <w:left w:val="single" w:sz="4" w:space="0" w:color="auto"/>
              <w:bottom w:val="single" w:sz="4" w:space="0" w:color="auto"/>
              <w:right w:val="single" w:sz="4" w:space="0" w:color="auto"/>
            </w:tcBorders>
            <w:vAlign w:val="center"/>
          </w:tcPr>
          <w:p w14:paraId="7BC2D2F2" w14:textId="2D00B7A6" w:rsidR="003F0173" w:rsidRPr="00DC5D9E" w:rsidRDefault="00E624D1" w:rsidP="00A52D8B">
            <w:pPr>
              <w:pStyle w:val="ConsPlusNormal"/>
              <w:jc w:val="center"/>
              <w:rPr>
                <w:rFonts w:ascii="Times New Roman" w:hAnsi="Times New Roman" w:cs="Times New Roman"/>
                <w:sz w:val="24"/>
                <w:szCs w:val="24"/>
              </w:rPr>
            </w:pPr>
            <w:r>
              <w:rPr>
                <w:rFonts w:ascii="Times New Roman" w:hAnsi="Times New Roman" w:cs="Times New Roman"/>
                <w:sz w:val="24"/>
                <w:szCs w:val="24"/>
              </w:rPr>
              <w:t>300</w:t>
            </w:r>
            <w:r w:rsidR="00DC5D9E">
              <w:rPr>
                <w:rFonts w:ascii="Times New Roman" w:hAnsi="Times New Roman" w:cs="Times New Roman"/>
                <w:sz w:val="24"/>
                <w:szCs w:val="24"/>
              </w:rPr>
              <w:t xml:space="preserve">,00 </w:t>
            </w:r>
            <w:r w:rsidR="00DC5D9E">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3"/>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4"/>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293FC6" w:rsidRPr="007B6B3D" w14:paraId="1EB81324" w14:textId="77777777" w:rsidTr="00293FC6">
        <w:tc>
          <w:tcPr>
            <w:tcW w:w="9356" w:type="dxa"/>
            <w:gridSpan w:val="4"/>
            <w:tcBorders>
              <w:top w:val="single" w:sz="4" w:space="0" w:color="auto"/>
              <w:left w:val="single" w:sz="4" w:space="0" w:color="auto"/>
              <w:bottom w:val="single" w:sz="4" w:space="0" w:color="auto"/>
              <w:right w:val="single" w:sz="4" w:space="0" w:color="auto"/>
            </w:tcBorders>
            <w:vAlign w:val="center"/>
          </w:tcPr>
          <w:p w14:paraId="6EF74251"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p>
        </w:tc>
      </w:tr>
      <w:tr w:rsidR="00293FC6" w:rsidRPr="007B6B3D" w14:paraId="5F29253F"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6C30D58"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3E3A476" w14:textId="453CA88A" w:rsidR="00293FC6" w:rsidRPr="005F10F4" w:rsidRDefault="005F10F4" w:rsidP="00293FC6">
            <w:pPr>
              <w:pStyle w:val="ConsPlusNormal"/>
              <w:rPr>
                <w:rFonts w:ascii="Times New Roman" w:hAnsi="Times New Roman" w:cs="Times New Roman"/>
                <w:sz w:val="24"/>
                <w:szCs w:val="24"/>
              </w:rPr>
            </w:pPr>
            <w:r>
              <w:rPr>
                <w:rFonts w:ascii="Times New Roman" w:hAnsi="Times New Roman" w:cs="Times New Roman"/>
                <w:sz w:val="24"/>
                <w:szCs w:val="24"/>
              </w:rPr>
              <w:t>Детроцид Энзим (</w:t>
            </w:r>
            <w:r>
              <w:rPr>
                <w:rFonts w:ascii="Times New Roman" w:hAnsi="Times New Roman" w:cs="Times New Roman"/>
                <w:sz w:val="24"/>
                <w:szCs w:val="24"/>
                <w:lang w:val="en-US"/>
              </w:rPr>
              <w:t>Detrocid Enzym</w:t>
            </w:r>
            <w:r>
              <w:rPr>
                <w:rFonts w:ascii="Times New Roman" w:hAnsi="Times New Roman" w:cs="Times New Roman"/>
                <w:sz w:val="24"/>
                <w:szCs w:val="24"/>
              </w:rPr>
              <w:t>)</w:t>
            </w:r>
          </w:p>
        </w:tc>
      </w:tr>
      <w:tr w:rsidR="00293FC6" w:rsidRPr="007B6B3D" w14:paraId="6D92EA40"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886CEAF"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6B3DF85"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20.20.14.900</w:t>
            </w:r>
          </w:p>
        </w:tc>
      </w:tr>
      <w:tr w:rsidR="00293FC6" w:rsidRPr="007B6B3D" w14:paraId="30002B2F"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383179AF"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D15FFB8"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293FC6" w:rsidRPr="007B6B3D" w14:paraId="2E123C6F"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1856EC9"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6F7DE26" w14:textId="4AD9442A" w:rsidR="00293FC6" w:rsidRPr="007B6B3D" w:rsidRDefault="005F10F4" w:rsidP="005F10F4">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5</w:t>
            </w:r>
            <w:r w:rsidR="00293FC6" w:rsidRPr="007B6B3D">
              <w:rPr>
                <w:rFonts w:ascii="Times New Roman" w:hAnsi="Times New Roman" w:cs="Times New Roman"/>
                <w:sz w:val="24"/>
                <w:szCs w:val="24"/>
                <w:lang w:val="be-BY"/>
              </w:rPr>
              <w:t xml:space="preserve"> литров </w:t>
            </w:r>
          </w:p>
        </w:tc>
      </w:tr>
      <w:tr w:rsidR="00293FC6" w:rsidRPr="007B6B3D" w14:paraId="753D3905"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CA545FE"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B7AE8AE"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30 банковских дней с даты подписания договора</w:t>
            </w:r>
          </w:p>
        </w:tc>
      </w:tr>
      <w:tr w:rsidR="00293FC6" w:rsidRPr="007B6B3D" w14:paraId="7657E778"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8C15E8A"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D54B95D"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220080, г. Минск, Долгиновский тракт, д.157</w:t>
            </w:r>
          </w:p>
        </w:tc>
      </w:tr>
      <w:tr w:rsidR="00293FC6" w:rsidRPr="007B6B3D" w14:paraId="479845F1"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2557D9C3"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649C85C" w14:textId="1C0BB940" w:rsidR="00293FC6" w:rsidRPr="007B6B3D" w:rsidRDefault="005F10F4" w:rsidP="005F10F4">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r w:rsidR="00293FC6" w:rsidRPr="007B6B3D">
              <w:rPr>
                <w:rFonts w:ascii="Times New Roman" w:eastAsia="Times New Roman" w:hAnsi="Times New Roman" w:cs="Times New Roman"/>
                <w:sz w:val="24"/>
                <w:szCs w:val="24"/>
              </w:rPr>
              <w:t>00 бел. руб</w:t>
            </w:r>
          </w:p>
        </w:tc>
      </w:tr>
      <w:tr w:rsidR="00293FC6" w:rsidRPr="007B6B3D" w14:paraId="7901CD82"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37C00432"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C6DBD3E"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5F10F4" w:rsidRPr="007B6B3D" w14:paraId="4DBC4B3E"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BE83397" w14:textId="54C980F7" w:rsidR="005F10F4" w:rsidRPr="007B6B3D" w:rsidRDefault="005F10F4" w:rsidP="00293FC6">
            <w:pPr>
              <w:pStyle w:val="ConsPlusNormal"/>
              <w:rPr>
                <w:rFonts w:ascii="Times New Roman" w:hAnsi="Times New Roman" w:cs="Times New Roman"/>
                <w:sz w:val="24"/>
                <w:szCs w:val="24"/>
              </w:rPr>
            </w:pPr>
            <w:r>
              <w:rPr>
                <w:rFonts w:ascii="Times New Roman" w:hAnsi="Times New Roman" w:cs="Times New Roman"/>
                <w:sz w:val="24"/>
                <w:szCs w:val="24"/>
              </w:rPr>
              <w:t>Описание предмета закупки</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6EE1620" w14:textId="77777777" w:rsidR="005F10F4" w:rsidRDefault="005F10F4" w:rsidP="00293FC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Дезинфицирующее средство </w:t>
            </w:r>
            <w:r w:rsidRPr="005F10F4">
              <w:rPr>
                <w:rFonts w:ascii="Times New Roman" w:eastAsia="Times New Roman" w:hAnsi="Times New Roman" w:cs="Times New Roman"/>
                <w:sz w:val="24"/>
                <w:szCs w:val="24"/>
              </w:rPr>
              <w:t>Детроцид Энзим (Detrocid Enzym)</w:t>
            </w:r>
            <w:r>
              <w:rPr>
                <w:rFonts w:ascii="Times New Roman" w:eastAsia="Times New Roman" w:hAnsi="Times New Roman" w:cs="Times New Roman"/>
                <w:sz w:val="24"/>
                <w:szCs w:val="24"/>
              </w:rPr>
              <w:t xml:space="preserve"> необходимо для дезинфекции моечно-дезинфицирующего автоматического репроцессора для гибких эндоскопов марки </w:t>
            </w:r>
            <w:r>
              <w:rPr>
                <w:rFonts w:ascii="Times New Roman" w:eastAsia="Times New Roman" w:hAnsi="Times New Roman" w:cs="Times New Roman"/>
                <w:sz w:val="24"/>
                <w:szCs w:val="24"/>
                <w:lang w:val="en-US"/>
              </w:rPr>
              <w:t>Detrro</w:t>
            </w:r>
            <w:r w:rsidRPr="005F10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Wash</w:t>
            </w:r>
            <w:r>
              <w:rPr>
                <w:rFonts w:ascii="Times New Roman" w:eastAsia="Times New Roman" w:hAnsi="Times New Roman" w:cs="Times New Roman"/>
                <w:sz w:val="24"/>
                <w:szCs w:val="24"/>
              </w:rPr>
              <w:t xml:space="preserve"> находящихся на гарантийном обслуживании.</w:t>
            </w:r>
          </w:p>
          <w:p w14:paraId="260FF87B" w14:textId="5C467B1E" w:rsidR="005F10F4" w:rsidRPr="005F10F4" w:rsidRDefault="005F10F4" w:rsidP="00293FC6">
            <w:pPr>
              <w:pStyle w:val="ConsPlusNormal"/>
              <w:jc w:val="center"/>
              <w:rPr>
                <w:rFonts w:ascii="Times New Roman" w:eastAsia="Times New Roman" w:hAnsi="Times New Roman" w:cs="Times New Roman"/>
                <w:sz w:val="24"/>
                <w:szCs w:val="24"/>
              </w:rPr>
            </w:pPr>
          </w:p>
        </w:tc>
      </w:tr>
    </w:tbl>
    <w:p w14:paraId="5B1C20B1" w14:textId="77777777" w:rsidR="00493BD4" w:rsidRPr="005F10F4"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lastRenderedPageBreak/>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 xml:space="preserve">то по каждой </w:t>
      </w:r>
      <w:r w:rsidRPr="00DC79C2">
        <w:rPr>
          <w:rFonts w:ascii="Times New Roman" w:eastAsia="Calibri" w:hAnsi="Times New Roman" w:cs="Times New Roman"/>
          <w:sz w:val="24"/>
          <w:szCs w:val="24"/>
          <w:lang w:eastAsia="en-US"/>
        </w:rPr>
        <w:lastRenderedPageBreak/>
        <w:t>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w:t>
      </w:r>
      <w:r w:rsidRPr="00DC79C2">
        <w:rPr>
          <w:rFonts w:ascii="Times New Roman" w:eastAsia="Calibri" w:hAnsi="Times New Roman" w:cs="Times New Roman"/>
          <w:sz w:val="24"/>
          <w:szCs w:val="24"/>
          <w:lang w:eastAsia="en-US"/>
        </w:rPr>
        <w:lastRenderedPageBreak/>
        <w:t>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lastRenderedPageBreak/>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lastRenderedPageBreak/>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w:t>
      </w:r>
      <w:r w:rsidR="000B0CF5" w:rsidRPr="00910138">
        <w:rPr>
          <w:rFonts w:ascii="Times New Roman" w:hAnsi="Times New Roman" w:cs="Times New Roman"/>
          <w:bCs/>
          <w:sz w:val="24"/>
          <w:szCs w:val="24"/>
        </w:rPr>
        <w:lastRenderedPageBreak/>
        <w:t>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E-mail: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.doc/.docx или .xls/.xlsx);</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w:t>
            </w:r>
            <w:r w:rsidRPr="00DC79C2">
              <w:rPr>
                <w:rFonts w:ascii="Times New Roman" w:hAnsi="Times New Roman" w:cs="Times New Roman"/>
                <w:sz w:val="24"/>
                <w:szCs w:val="24"/>
              </w:rPr>
              <w:lastRenderedPageBreak/>
              <w:t>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xml:space="preserve">Общая стоимость товаров </w:t>
            </w:r>
            <w:r w:rsidRPr="00DC79C2">
              <w:rPr>
                <w:rFonts w:ascii="Times New Roman" w:hAnsi="Times New Roman" w:cs="Times New Roman"/>
                <w:sz w:val="24"/>
                <w:szCs w:val="24"/>
              </w:rPr>
              <w:lastRenderedPageBreak/>
              <w:t>(работ,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Нач. ОМТС:                                                                                         Т.Б.Ковшик</w:t>
      </w:r>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63C8F1EE"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предлагаемого товара (указывается  в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товара (штук, флаконов, миллилитров и др.единиц),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9 кор.</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22 кор.</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Эндотрахеальные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23E5DFC2" w14:textId="0112F3AD" w:rsidR="000B0CF5" w:rsidRPr="005F10F4" w:rsidRDefault="000B0CF5" w:rsidP="005F10F4">
      <w:pPr>
        <w:spacing w:after="0" w:line="240" w:lineRule="auto"/>
        <w:rPr>
          <w:rFonts w:ascii="Times New Roman" w:eastAsia="Times New Roman" w:hAnsi="Times New Roman" w:cs="Times New Roman"/>
          <w:b/>
          <w:i/>
          <w:color w:val="000000"/>
          <w:sz w:val="24"/>
          <w:szCs w:val="24"/>
        </w:rPr>
      </w:pPr>
    </w:p>
    <w:sectPr w:rsidR="000B0CF5" w:rsidRPr="005F10F4"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91AD5" w14:textId="77777777" w:rsidR="00355C1E" w:rsidRPr="00AE0BB2" w:rsidRDefault="00355C1E" w:rsidP="00AE0BB2">
      <w:pPr>
        <w:pStyle w:val="ConsPlusNormal"/>
        <w:rPr>
          <w:rFonts w:asciiTheme="minorHAnsi" w:hAnsiTheme="minorHAnsi" w:cstheme="minorBidi"/>
          <w:sz w:val="22"/>
          <w:szCs w:val="22"/>
        </w:rPr>
      </w:pPr>
      <w:r>
        <w:separator/>
      </w:r>
    </w:p>
  </w:endnote>
  <w:endnote w:type="continuationSeparator" w:id="0">
    <w:p w14:paraId="308E47B9" w14:textId="77777777" w:rsidR="00355C1E" w:rsidRPr="00AE0BB2" w:rsidRDefault="00355C1E"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F49C4" w14:textId="77777777" w:rsidR="00355C1E" w:rsidRPr="00AE0BB2" w:rsidRDefault="00355C1E" w:rsidP="00AE0BB2">
      <w:pPr>
        <w:pStyle w:val="ConsPlusNormal"/>
        <w:rPr>
          <w:rFonts w:asciiTheme="minorHAnsi" w:hAnsiTheme="minorHAnsi" w:cstheme="minorBidi"/>
          <w:sz w:val="22"/>
          <w:szCs w:val="22"/>
        </w:rPr>
      </w:pPr>
      <w:r>
        <w:separator/>
      </w:r>
    </w:p>
  </w:footnote>
  <w:footnote w:type="continuationSeparator" w:id="0">
    <w:p w14:paraId="1DBEDD06" w14:textId="77777777" w:rsidR="00355C1E" w:rsidRPr="00AE0BB2" w:rsidRDefault="00355C1E" w:rsidP="00AE0BB2">
      <w:pPr>
        <w:pStyle w:val="ConsPlusNormal"/>
        <w:rPr>
          <w:rFonts w:asciiTheme="minorHAnsi" w:hAnsiTheme="minorHAnsi" w:cstheme="minorBidi"/>
          <w:sz w:val="22"/>
          <w:szCs w:val="22"/>
        </w:rPr>
      </w:pPr>
      <w:r>
        <w:continuationSeparator/>
      </w:r>
    </w:p>
  </w:footnote>
  <w:footnote w:id="1">
    <w:p w14:paraId="192B7487" w14:textId="77777777" w:rsidR="00293FC6" w:rsidRPr="00093E2F" w:rsidRDefault="00293FC6"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EE6D59"/>
    <w:multiLevelType w:val="multilevel"/>
    <w:tmpl w:val="94A28A88"/>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1254BA"/>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530CA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C50E72"/>
    <w:multiLevelType w:val="multilevel"/>
    <w:tmpl w:val="5E58F21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319217E"/>
    <w:multiLevelType w:val="multilevel"/>
    <w:tmpl w:val="31D640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8EF63AD"/>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7B81BC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9C2C76"/>
    <w:multiLevelType w:val="multilevel"/>
    <w:tmpl w:val="DF7891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21"/>
  </w:num>
  <w:num w:numId="2">
    <w:abstractNumId w:val="43"/>
  </w:num>
  <w:num w:numId="3">
    <w:abstractNumId w:val="17"/>
  </w:num>
  <w:num w:numId="4">
    <w:abstractNumId w:val="18"/>
  </w:num>
  <w:num w:numId="5">
    <w:abstractNumId w:val="16"/>
  </w:num>
  <w:num w:numId="6">
    <w:abstractNumId w:val="0"/>
  </w:num>
  <w:num w:numId="7">
    <w:abstractNumId w:val="7"/>
  </w:num>
  <w:num w:numId="8">
    <w:abstractNumId w:val="6"/>
  </w:num>
  <w:num w:numId="9">
    <w:abstractNumId w:val="3"/>
  </w:num>
  <w:num w:numId="10">
    <w:abstractNumId w:val="40"/>
  </w:num>
  <w:num w:numId="11">
    <w:abstractNumId w:val="41"/>
  </w:num>
  <w:num w:numId="12">
    <w:abstractNumId w:val="12"/>
  </w:num>
  <w:num w:numId="13">
    <w:abstractNumId w:val="26"/>
  </w:num>
  <w:num w:numId="14">
    <w:abstractNumId w:val="4"/>
  </w:num>
  <w:num w:numId="15">
    <w:abstractNumId w:val="14"/>
  </w:num>
  <w:num w:numId="16">
    <w:abstractNumId w:val="15"/>
  </w:num>
  <w:num w:numId="17">
    <w:abstractNumId w:val="32"/>
  </w:num>
  <w:num w:numId="18">
    <w:abstractNumId w:val="27"/>
  </w:num>
  <w:num w:numId="19">
    <w:abstractNumId w:val="33"/>
  </w:num>
  <w:num w:numId="20">
    <w:abstractNumId w:val="29"/>
  </w:num>
  <w:num w:numId="21">
    <w:abstractNumId w:val="25"/>
  </w:num>
  <w:num w:numId="22">
    <w:abstractNumId w:val="9"/>
  </w:num>
  <w:num w:numId="23">
    <w:abstractNumId w:val="24"/>
  </w:num>
  <w:num w:numId="24">
    <w:abstractNumId w:val="5"/>
  </w:num>
  <w:num w:numId="25">
    <w:abstractNumId w:val="37"/>
  </w:num>
  <w:num w:numId="26">
    <w:abstractNumId w:val="2"/>
  </w:num>
  <w:num w:numId="27">
    <w:abstractNumId w:val="36"/>
  </w:num>
  <w:num w:numId="28">
    <w:abstractNumId w:val="8"/>
  </w:num>
  <w:num w:numId="29">
    <w:abstractNumId w:val="42"/>
  </w:num>
  <w:num w:numId="30">
    <w:abstractNumId w:val="13"/>
  </w:num>
  <w:num w:numId="31">
    <w:abstractNumId w:val="28"/>
  </w:num>
  <w:num w:numId="32">
    <w:abstractNumId w:val="19"/>
  </w:num>
  <w:num w:numId="33">
    <w:abstractNumId w:val="10"/>
  </w:num>
  <w:num w:numId="34">
    <w:abstractNumId w:val="35"/>
  </w:num>
  <w:num w:numId="35">
    <w:abstractNumId w:val="31"/>
  </w:num>
  <w:num w:numId="36">
    <w:abstractNumId w:val="22"/>
  </w:num>
  <w:num w:numId="3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1"/>
  </w:num>
  <w:num w:numId="40">
    <w:abstractNumId w:val="38"/>
  </w:num>
  <w:num w:numId="41">
    <w:abstractNumId w:val="11"/>
  </w:num>
  <w:num w:numId="42">
    <w:abstractNumId w:val="20"/>
  </w:num>
  <w:num w:numId="43">
    <w:abstractNumId w:val="23"/>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3FC6"/>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3B2F"/>
    <w:rsid w:val="00313CAC"/>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C1E"/>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10F4"/>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0D81"/>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54B"/>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5D9E"/>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43B4"/>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24D1"/>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97464"/>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97464"/>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unhideWhenUsed/>
    <w:qFormat/>
    <w:rsid w:val="00E97464"/>
    <w:pPr>
      <w:keepNext/>
      <w:keepLines/>
      <w:spacing w:before="40" w:after="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E97464"/>
    <w:pPr>
      <w:keepNext/>
      <w:keepLines/>
      <w:spacing w:before="40" w:after="0"/>
      <w:outlineLvl w:val="3"/>
    </w:pPr>
    <w:rPr>
      <w:rFonts w:asciiTheme="majorHAnsi" w:eastAsiaTheme="majorEastAsia" w:hAnsiTheme="majorHAnsi" w:cstheme="majorBidi"/>
      <w:i/>
      <w:iCs/>
      <w:color w:val="365F91" w:themeColor="accent1" w:themeShade="BF"/>
      <w:lang w:eastAsia="en-US"/>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34"/>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E97464"/>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97464"/>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E97464"/>
    <w:rPr>
      <w:rFonts w:asciiTheme="majorHAnsi" w:eastAsiaTheme="majorEastAsia" w:hAnsiTheme="majorHAnsi" w:cstheme="majorBidi"/>
      <w:i/>
      <w:iCs/>
      <w:color w:val="365F91" w:themeColor="accent1" w:themeShade="BF"/>
    </w:rPr>
  </w:style>
  <w:style w:type="numbering" w:customStyle="1" w:styleId="11">
    <w:name w:val="Нет списка1"/>
    <w:next w:val="a2"/>
    <w:uiPriority w:val="99"/>
    <w:semiHidden/>
    <w:unhideWhenUsed/>
    <w:rsid w:val="00E97464"/>
  </w:style>
  <w:style w:type="numbering" w:customStyle="1" w:styleId="110">
    <w:name w:val="Нет списка11"/>
    <w:next w:val="a2"/>
    <w:semiHidden/>
    <w:rsid w:val="00E97464"/>
  </w:style>
  <w:style w:type="paragraph" w:styleId="ac">
    <w:name w:val="Plain Text"/>
    <w:basedOn w:val="a"/>
    <w:link w:val="ad"/>
    <w:rsid w:val="00E97464"/>
    <w:pPr>
      <w:spacing w:after="0" w:line="240" w:lineRule="auto"/>
    </w:pPr>
    <w:rPr>
      <w:rFonts w:ascii="Courier New" w:eastAsia="Times New Roman" w:hAnsi="Courier New" w:cs="Courier New"/>
      <w:sz w:val="20"/>
      <w:szCs w:val="20"/>
    </w:rPr>
  </w:style>
  <w:style w:type="character" w:customStyle="1" w:styleId="ad">
    <w:name w:val="Текст Знак"/>
    <w:basedOn w:val="a0"/>
    <w:link w:val="ac"/>
    <w:rsid w:val="00E97464"/>
    <w:rPr>
      <w:rFonts w:ascii="Courier New" w:eastAsia="Times New Roman" w:hAnsi="Courier New" w:cs="Courier New"/>
      <w:sz w:val="20"/>
      <w:szCs w:val="20"/>
      <w:lang w:eastAsia="ru-RU"/>
    </w:rPr>
  </w:style>
  <w:style w:type="table" w:customStyle="1" w:styleId="12">
    <w:name w:val="Сетка таблицы1"/>
    <w:basedOn w:val="a1"/>
    <w:next w:val="ab"/>
    <w:rsid w:val="00E974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E97464"/>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uiPriority w:val="99"/>
    <w:unhideWhenUsed/>
    <w:rsid w:val="00E97464"/>
    <w:rPr>
      <w:color w:val="0000FF"/>
      <w:u w:val="single"/>
    </w:rPr>
  </w:style>
  <w:style w:type="character" w:styleId="af0">
    <w:name w:val="Strong"/>
    <w:uiPriority w:val="22"/>
    <w:qFormat/>
    <w:rsid w:val="00E97464"/>
    <w:rPr>
      <w:b/>
      <w:bCs/>
    </w:rPr>
  </w:style>
  <w:style w:type="character" w:customStyle="1" w:styleId="apple-converted-space">
    <w:name w:val="apple-converted-space"/>
    <w:rsid w:val="00E97464"/>
  </w:style>
  <w:style w:type="paragraph" w:customStyle="1" w:styleId="help">
    <w:name w:val="help"/>
    <w:basedOn w:val="a"/>
    <w:rsid w:val="00E974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_"/>
    <w:link w:val="22"/>
    <w:rsid w:val="00E97464"/>
    <w:rPr>
      <w:rFonts w:ascii="Cambria" w:eastAsia="Cambria" w:hAnsi="Cambria" w:cs="Cambria"/>
      <w:spacing w:val="-10"/>
      <w:sz w:val="21"/>
      <w:szCs w:val="21"/>
      <w:shd w:val="clear" w:color="auto" w:fill="FFFFFF"/>
    </w:rPr>
  </w:style>
  <w:style w:type="character" w:customStyle="1" w:styleId="31">
    <w:name w:val="Основной текст (3)_"/>
    <w:link w:val="32"/>
    <w:rsid w:val="00E97464"/>
    <w:rPr>
      <w:rFonts w:ascii="Cambria" w:eastAsia="Cambria" w:hAnsi="Cambria" w:cs="Cambria"/>
      <w:b/>
      <w:bCs/>
      <w:shd w:val="clear" w:color="auto" w:fill="FFFFFF"/>
    </w:rPr>
  </w:style>
  <w:style w:type="character" w:customStyle="1" w:styleId="312pt">
    <w:name w:val="Основной текст (3) + 12 pt"/>
    <w:rsid w:val="00E97464"/>
    <w:rPr>
      <w:rFonts w:ascii="Cambria" w:eastAsia="Cambria" w:hAnsi="Cambria" w:cs="Cambria"/>
      <w:b/>
      <w:bCs/>
      <w:color w:val="000000"/>
      <w:spacing w:val="0"/>
      <w:w w:val="100"/>
      <w:position w:val="0"/>
      <w:sz w:val="24"/>
      <w:szCs w:val="24"/>
      <w:shd w:val="clear" w:color="auto" w:fill="FFFFFF"/>
      <w:lang w:val="ru-RU" w:eastAsia="ru-RU" w:bidi="ru-RU"/>
    </w:rPr>
  </w:style>
  <w:style w:type="character" w:customStyle="1" w:styleId="af1">
    <w:name w:val="Подпись к таблице"/>
    <w:rsid w:val="00E97464"/>
    <w:rPr>
      <w:rFonts w:ascii="Cambria" w:eastAsia="Cambria" w:hAnsi="Cambria" w:cs="Cambria"/>
      <w:b w:val="0"/>
      <w:bCs w:val="0"/>
      <w:i w:val="0"/>
      <w:iCs w:val="0"/>
      <w:smallCaps w:val="0"/>
      <w:strike w:val="0"/>
      <w:color w:val="000000"/>
      <w:spacing w:val="-10"/>
      <w:w w:val="100"/>
      <w:position w:val="0"/>
      <w:sz w:val="21"/>
      <w:szCs w:val="21"/>
      <w:u w:val="single"/>
      <w:lang w:val="ru-RU" w:eastAsia="ru-RU" w:bidi="ru-RU"/>
    </w:rPr>
  </w:style>
  <w:style w:type="character" w:customStyle="1" w:styleId="211pt0pt">
    <w:name w:val="Основной текст (2) + 11 pt;Полужирный;Интервал 0 pt"/>
    <w:rsid w:val="00E97464"/>
    <w:rPr>
      <w:rFonts w:ascii="Cambria" w:eastAsia="Cambria" w:hAnsi="Cambria" w:cs="Cambria"/>
      <w:b/>
      <w:bCs/>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1"/>
    <w:rsid w:val="00E97464"/>
    <w:pPr>
      <w:widowControl w:val="0"/>
      <w:shd w:val="clear" w:color="auto" w:fill="FFFFFF"/>
      <w:spacing w:after="360" w:line="0" w:lineRule="atLeast"/>
      <w:ind w:hanging="760"/>
      <w:jc w:val="right"/>
    </w:pPr>
    <w:rPr>
      <w:rFonts w:ascii="Cambria" w:eastAsia="Cambria" w:hAnsi="Cambria" w:cs="Cambria"/>
      <w:spacing w:val="-10"/>
      <w:sz w:val="21"/>
      <w:szCs w:val="21"/>
      <w:lang w:eastAsia="en-US"/>
    </w:rPr>
  </w:style>
  <w:style w:type="paragraph" w:customStyle="1" w:styleId="32">
    <w:name w:val="Основной текст (3)"/>
    <w:basedOn w:val="a"/>
    <w:link w:val="31"/>
    <w:rsid w:val="00E97464"/>
    <w:pPr>
      <w:widowControl w:val="0"/>
      <w:shd w:val="clear" w:color="auto" w:fill="FFFFFF"/>
      <w:spacing w:before="60" w:after="240" w:line="280" w:lineRule="exact"/>
    </w:pPr>
    <w:rPr>
      <w:rFonts w:ascii="Cambria" w:eastAsia="Cambria" w:hAnsi="Cambria" w:cs="Cambria"/>
      <w:b/>
      <w:bCs/>
      <w:lang w:eastAsia="en-US"/>
    </w:rPr>
  </w:style>
  <w:style w:type="paragraph" w:styleId="af2">
    <w:name w:val="Body Text"/>
    <w:basedOn w:val="a"/>
    <w:link w:val="af3"/>
    <w:rsid w:val="00E97464"/>
    <w:pPr>
      <w:spacing w:after="12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E97464"/>
    <w:rPr>
      <w:rFonts w:ascii="Times New Roman" w:eastAsia="Times New Roman" w:hAnsi="Times New Roman" w:cs="Times New Roman"/>
      <w:sz w:val="24"/>
      <w:szCs w:val="24"/>
      <w:lang w:eastAsia="ru-RU"/>
    </w:rPr>
  </w:style>
  <w:style w:type="character" w:styleId="af4">
    <w:name w:val="Placeholder Text"/>
    <w:basedOn w:val="a0"/>
    <w:uiPriority w:val="99"/>
    <w:semiHidden/>
    <w:rsid w:val="00E97464"/>
    <w:rPr>
      <w:color w:val="808080"/>
    </w:rPr>
  </w:style>
  <w:style w:type="paragraph" w:styleId="af5">
    <w:name w:val="header"/>
    <w:basedOn w:val="a"/>
    <w:link w:val="af6"/>
    <w:uiPriority w:val="99"/>
    <w:semiHidden/>
    <w:unhideWhenUsed/>
    <w:rsid w:val="00E97464"/>
    <w:pPr>
      <w:tabs>
        <w:tab w:val="center" w:pos="4677"/>
        <w:tab w:val="right" w:pos="9355"/>
      </w:tabs>
      <w:spacing w:after="0" w:line="240" w:lineRule="auto"/>
    </w:pPr>
    <w:rPr>
      <w:rFonts w:eastAsiaTheme="minorHAnsi"/>
      <w:lang w:eastAsia="en-US"/>
    </w:rPr>
  </w:style>
  <w:style w:type="character" w:customStyle="1" w:styleId="af6">
    <w:name w:val="Верхний колонтитул Знак"/>
    <w:basedOn w:val="a0"/>
    <w:link w:val="af5"/>
    <w:uiPriority w:val="99"/>
    <w:semiHidden/>
    <w:rsid w:val="00E97464"/>
  </w:style>
  <w:style w:type="paragraph" w:styleId="af7">
    <w:name w:val="footer"/>
    <w:basedOn w:val="a"/>
    <w:link w:val="af8"/>
    <w:uiPriority w:val="99"/>
    <w:semiHidden/>
    <w:unhideWhenUsed/>
    <w:rsid w:val="00E97464"/>
    <w:pPr>
      <w:tabs>
        <w:tab w:val="center" w:pos="4677"/>
        <w:tab w:val="right" w:pos="9355"/>
      </w:tabs>
      <w:spacing w:after="0" w:line="240" w:lineRule="auto"/>
    </w:pPr>
    <w:rPr>
      <w:rFonts w:eastAsiaTheme="minorHAnsi"/>
      <w:lang w:eastAsia="en-US"/>
    </w:rPr>
  </w:style>
  <w:style w:type="character" w:customStyle="1" w:styleId="af8">
    <w:name w:val="Нижний колонтитул Знак"/>
    <w:basedOn w:val="a0"/>
    <w:link w:val="af7"/>
    <w:uiPriority w:val="99"/>
    <w:semiHidden/>
    <w:rsid w:val="00E97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9D372-2FF4-4719-A360-EF1B39E27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16</Pages>
  <Words>5621</Words>
  <Characters>32040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2026-05-26T12:15:00Z</cp:lastPrinted>
  <dcterms:created xsi:type="dcterms:W3CDTF">2026-06-25T09:54:00Z</dcterms:created>
  <dcterms:modified xsi:type="dcterms:W3CDTF">2026-06-25T11:34:00Z</dcterms:modified>
</cp:coreProperties>
</file>