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29" w:rsidRPr="000C6A67" w:rsidRDefault="003A6229" w:rsidP="000C6A67">
      <w:pPr>
        <w:jc w:val="right"/>
        <w:rPr>
          <w:sz w:val="18"/>
          <w:szCs w:val="18"/>
        </w:rPr>
      </w:pPr>
      <w:r w:rsidRPr="00EE0FD0">
        <w:rPr>
          <w:sz w:val="18"/>
          <w:szCs w:val="18"/>
        </w:rPr>
        <w:t xml:space="preserve">Приложение </w:t>
      </w:r>
      <w:r w:rsidR="00EE0FD0" w:rsidRPr="00EE0FD0">
        <w:rPr>
          <w:sz w:val="18"/>
          <w:szCs w:val="18"/>
        </w:rPr>
        <w:t>2</w:t>
      </w:r>
      <w:r w:rsidR="00782AEA" w:rsidRPr="00EE0FD0">
        <w:rPr>
          <w:sz w:val="18"/>
          <w:szCs w:val="18"/>
        </w:rPr>
        <w:t>к постановлениюМ</w:t>
      </w:r>
      <w:r w:rsidR="003E082B" w:rsidRPr="00EE0FD0">
        <w:rPr>
          <w:sz w:val="18"/>
          <w:szCs w:val="18"/>
        </w:rPr>
        <w:t>АРТ</w:t>
      </w:r>
      <w:r w:rsidR="00782AEA" w:rsidRPr="00EE0FD0">
        <w:rPr>
          <w:sz w:val="18"/>
          <w:szCs w:val="18"/>
        </w:rPr>
        <w:t>Республики Беларусь</w:t>
      </w:r>
      <w:r w:rsidR="00EE0FD0" w:rsidRPr="00EE0FD0">
        <w:rPr>
          <w:sz w:val="18"/>
          <w:szCs w:val="18"/>
        </w:rPr>
        <w:t xml:space="preserve"> от</w:t>
      </w:r>
      <w:r w:rsidR="00400DE6">
        <w:rPr>
          <w:sz w:val="18"/>
          <w:szCs w:val="18"/>
        </w:rPr>
        <w:t xml:space="preserve"> 26.08.2020 № 56</w:t>
      </w:r>
    </w:p>
    <w:p w:rsidR="00462C15" w:rsidRDefault="00462C15" w:rsidP="00557095">
      <w:pPr>
        <w:pStyle w:val="ConsPlusNormal"/>
        <w:jc w:val="right"/>
        <w:rPr>
          <w:rFonts w:ascii="Times New Roman" w:hAnsi="Times New Roman" w:cs="Times New Roman"/>
        </w:rPr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4270E4" w:rsidRDefault="00E47819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0E5A02" w:rsidRPr="004270E4">
        <w:rPr>
          <w:sz w:val="24"/>
          <w:szCs w:val="24"/>
        </w:rPr>
        <w:t>лавн</w:t>
      </w:r>
      <w:r>
        <w:rPr>
          <w:sz w:val="24"/>
          <w:szCs w:val="24"/>
        </w:rPr>
        <w:t>ый</w:t>
      </w:r>
      <w:r w:rsidR="000E5A02" w:rsidRPr="004270E4">
        <w:rPr>
          <w:sz w:val="24"/>
          <w:szCs w:val="24"/>
        </w:rPr>
        <w:t xml:space="preserve"> </w:t>
      </w:r>
      <w:r w:rsidR="00557095" w:rsidRPr="004270E4">
        <w:rPr>
          <w:sz w:val="24"/>
          <w:szCs w:val="24"/>
        </w:rPr>
        <w:t xml:space="preserve">врач УЗ «Городская детская инфекционная          клиническая больница» </w:t>
      </w:r>
    </w:p>
    <w:p w:rsidR="00557095" w:rsidRPr="004270E4" w:rsidRDefault="004F6590" w:rsidP="00557095">
      <w:pPr>
        <w:ind w:firstLine="3119"/>
        <w:jc w:val="right"/>
        <w:rPr>
          <w:sz w:val="24"/>
          <w:szCs w:val="24"/>
        </w:rPr>
      </w:pPr>
      <w:r w:rsidRPr="004270E4">
        <w:rPr>
          <w:sz w:val="24"/>
          <w:szCs w:val="24"/>
        </w:rPr>
        <w:t>__________________</w:t>
      </w:r>
      <w:proofErr w:type="spellStart"/>
      <w:r w:rsidR="00E47819">
        <w:rPr>
          <w:sz w:val="24"/>
          <w:szCs w:val="24"/>
        </w:rPr>
        <w:t>М.В.Соколова</w:t>
      </w:r>
      <w:proofErr w:type="spellEnd"/>
    </w:p>
    <w:p w:rsidR="00557095" w:rsidRPr="004270E4" w:rsidRDefault="00DB7F0C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25</w:t>
      </w:r>
      <w:r w:rsidR="005A322F" w:rsidRPr="004270E4">
        <w:rPr>
          <w:sz w:val="24"/>
          <w:szCs w:val="24"/>
        </w:rPr>
        <w:t>.</w:t>
      </w:r>
      <w:r w:rsidR="00E47819">
        <w:rPr>
          <w:sz w:val="24"/>
          <w:szCs w:val="24"/>
        </w:rPr>
        <w:t>06</w:t>
      </w:r>
      <w:r w:rsidR="005A322F" w:rsidRPr="004270E4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5A322F" w:rsidRPr="004270E4">
        <w:rPr>
          <w:sz w:val="24"/>
          <w:szCs w:val="24"/>
        </w:rPr>
        <w:t>г.</w:t>
      </w:r>
    </w:p>
    <w:p w:rsidR="00912D37" w:rsidRPr="00BA0CBA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</w:p>
    <w:p w:rsidR="00400DE6" w:rsidRDefault="00400DE6" w:rsidP="00400DE6">
      <w:pPr>
        <w:pStyle w:val="newncpi0"/>
        <w:jc w:val="center"/>
      </w:pPr>
      <w:r w:rsidRPr="00C118B9">
        <w:t xml:space="preserve">ДОКУМЕНТЫ, ПРЕДОСТАВЛЯЕМЫЕ ЮРИДИЧЕСКОМУ ИЛИ ФИЗИЧЕСКОМУ ЛИЦУ, </w:t>
      </w:r>
    </w:p>
    <w:p w:rsidR="00400DE6" w:rsidRDefault="00400DE6" w:rsidP="00400DE6">
      <w:pPr>
        <w:pStyle w:val="newncpi0"/>
        <w:jc w:val="center"/>
        <w:rPr>
          <w:vertAlign w:val="superscript"/>
        </w:rPr>
      </w:pPr>
      <w:r w:rsidRPr="00C118B9">
        <w:t xml:space="preserve">В ТОМ ЧИСЛЕ ИНДИВИДУАЛЬНОМУ ПРЕДПРИНИМАТЕЛЮ, </w:t>
      </w:r>
      <w:r>
        <w:br/>
      </w:r>
      <w:r w:rsidRPr="00C118B9">
        <w:t xml:space="preserve">ДЛЯ ПОДГОТОВКИ ПРЕДЛОЖЕНИЯ В ЦЕЛЯХ УЧАСТИЯ </w:t>
      </w:r>
      <w:r>
        <w:br/>
      </w:r>
      <w:r w:rsidRPr="00C118B9">
        <w:t xml:space="preserve">В ПРОЦЕДУРЕ </w:t>
      </w:r>
      <w:r w:rsidR="004270E4">
        <w:t>ЗАКУПКИ ИЗ ОДНОГО ИСТОЧНИКА</w:t>
      </w:r>
    </w:p>
    <w:p w:rsidR="00400DE6" w:rsidRPr="00C118B9" w:rsidRDefault="00400DE6" w:rsidP="00400DE6">
      <w:pPr>
        <w:pStyle w:val="newncpi0"/>
        <w:jc w:val="center"/>
      </w:pPr>
    </w:p>
    <w:p w:rsidR="00D501BA" w:rsidRDefault="003E082B" w:rsidP="001D053E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н</w:t>
      </w:r>
      <w:r w:rsidR="001D053E" w:rsidRPr="00D57FFE">
        <w:rPr>
          <w:sz w:val="24"/>
          <w:szCs w:val="24"/>
        </w:rPr>
        <w:t>а закупку:</w:t>
      </w:r>
    </w:p>
    <w:p w:rsidR="00775411" w:rsidRPr="00775411" w:rsidRDefault="00CE13CC" w:rsidP="001D053E">
      <w:pPr>
        <w:adjustRightInd w:val="0"/>
        <w:rPr>
          <w:sz w:val="24"/>
          <w:szCs w:val="24"/>
        </w:rPr>
      </w:pPr>
      <w:bookmarkStart w:id="0" w:name="_Hlk175147747"/>
      <w:proofErr w:type="spellStart"/>
      <w:r>
        <w:rPr>
          <w:b/>
          <w:sz w:val="24"/>
          <w:szCs w:val="24"/>
        </w:rPr>
        <w:t>Велопарковки</w:t>
      </w:r>
      <w:proofErr w:type="spellEnd"/>
      <w:r>
        <w:rPr>
          <w:b/>
          <w:sz w:val="24"/>
          <w:szCs w:val="24"/>
        </w:rPr>
        <w:t xml:space="preserve"> из нержавеющей стали</w:t>
      </w:r>
      <w:r w:rsidR="00E47819">
        <w:rPr>
          <w:b/>
          <w:sz w:val="24"/>
          <w:szCs w:val="24"/>
        </w:rPr>
        <w:t xml:space="preserve"> </w:t>
      </w:r>
      <w:r w:rsidR="00775411" w:rsidRPr="00907B48">
        <w:rPr>
          <w:b/>
          <w:sz w:val="24"/>
          <w:szCs w:val="24"/>
        </w:rPr>
        <w:t>для учреждения здравоохранения «Городская детская инфекционная клиническая больница»</w:t>
      </w:r>
      <w:r w:rsidR="00116CD2" w:rsidRPr="00907B48">
        <w:rPr>
          <w:b/>
          <w:sz w:val="24"/>
          <w:szCs w:val="24"/>
        </w:rPr>
        <w:t xml:space="preserve"> на 202</w:t>
      </w:r>
      <w:r w:rsidR="00DB7F0C">
        <w:rPr>
          <w:b/>
          <w:sz w:val="24"/>
          <w:szCs w:val="24"/>
        </w:rPr>
        <w:t>6</w:t>
      </w:r>
      <w:r w:rsidR="00116CD2" w:rsidRPr="00907B48">
        <w:rPr>
          <w:b/>
          <w:sz w:val="24"/>
          <w:szCs w:val="24"/>
        </w:rPr>
        <w:t xml:space="preserve"> год</w:t>
      </w:r>
      <w:bookmarkEnd w:id="0"/>
      <w:r w:rsidR="00775411" w:rsidRPr="00775411">
        <w:rPr>
          <w:sz w:val="24"/>
          <w:szCs w:val="24"/>
        </w:rPr>
        <w:t>.</w:t>
      </w:r>
    </w:p>
    <w:p w:rsidR="00BC71A9" w:rsidRPr="00E27DF1" w:rsidRDefault="00BC71A9" w:rsidP="001D053E">
      <w:pPr>
        <w:adjustRightInd w:val="0"/>
        <w:rPr>
          <w:sz w:val="24"/>
          <w:szCs w:val="24"/>
        </w:rPr>
      </w:pPr>
    </w:p>
    <w:p w:rsidR="00A42A3F" w:rsidRPr="005F6D6B" w:rsidRDefault="003E082B" w:rsidP="00107DF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442DE2">
        <w:rPr>
          <w:rFonts w:ascii="Times New Roman" w:hAnsi="Times New Roman" w:cs="Times New Roman"/>
          <w:b/>
          <w:sz w:val="24"/>
          <w:szCs w:val="24"/>
        </w:rPr>
        <w:t xml:space="preserve"> к участию в процедуре государственной закупки</w:t>
      </w:r>
    </w:p>
    <w:tbl>
      <w:tblPr>
        <w:tblW w:w="9936" w:type="dxa"/>
        <w:tblCellSpacing w:w="5" w:type="nil"/>
        <w:tblInd w:w="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5103"/>
        <w:gridCol w:w="4820"/>
      </w:tblGrid>
      <w:tr w:rsidR="00A42A3F" w:rsidRPr="005F6D6B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A42A3F" w:rsidP="00442DE2">
            <w:pPr>
              <w:pStyle w:val="ConsPlusCell"/>
            </w:pPr>
            <w:r w:rsidRPr="00442DE2">
              <w:t>Вид процедуры закупки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EE0FD0" w:rsidP="00442DE2">
            <w:pPr>
              <w:pStyle w:val="ConsPlusCell"/>
            </w:pPr>
            <w:r w:rsidRPr="00442DE2">
              <w:t xml:space="preserve">Процедура </w:t>
            </w:r>
            <w:r w:rsidR="004270E4">
              <w:t>закупки из одного источника</w:t>
            </w:r>
          </w:p>
        </w:tc>
      </w:tr>
      <w:tr w:rsidR="00C6494B" w:rsidRPr="005F6D6B" w:rsidTr="004270E4">
        <w:trPr>
          <w:gridBefore w:val="1"/>
          <w:wBefore w:w="13" w:type="dxa"/>
          <w:trHeight w:val="337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C6494B" w:rsidRDefault="00C6494B" w:rsidP="00C6494B">
            <w:pPr>
              <w:pStyle w:val="ConsPlusCell"/>
              <w:jc w:val="center"/>
              <w:rPr>
                <w:b/>
              </w:rPr>
            </w:pPr>
            <w:r w:rsidRPr="00C6494B">
              <w:rPr>
                <w:b/>
              </w:rPr>
              <w:t>Сведения о заказчике</w:t>
            </w:r>
          </w:p>
        </w:tc>
      </w:tr>
      <w:tr w:rsidR="00C6494B" w:rsidRPr="0020797A" w:rsidTr="004270E4">
        <w:trPr>
          <w:gridBefore w:val="1"/>
          <w:wBefore w:w="13" w:type="dxa"/>
          <w:trHeight w:val="42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Учреждение здравоохранения «Городская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 xml:space="preserve">детская инфекционная клиническая 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>больница»</w:t>
            </w:r>
          </w:p>
        </w:tc>
      </w:tr>
      <w:tr w:rsidR="00C6494B" w:rsidRPr="0020797A" w:rsidTr="004270E4">
        <w:trPr>
          <w:gridBefore w:val="1"/>
          <w:wBefore w:w="13" w:type="dxa"/>
          <w:trHeight w:val="30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Cell"/>
            </w:pPr>
            <w:r w:rsidRPr="0020797A">
              <w:t xml:space="preserve">Место нахождения (для юридического лица) либо место жительства (для индивидуального предпринимателя)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20797A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20797A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C6494B" w:rsidRPr="0020797A" w:rsidRDefault="00C6494B" w:rsidP="00174CF1">
            <w:pPr>
              <w:pStyle w:val="ConsPlusCell"/>
            </w:pPr>
          </w:p>
        </w:tc>
      </w:tr>
      <w:tr w:rsidR="00C6494B" w:rsidRPr="0020797A" w:rsidTr="004270E4">
        <w:trPr>
          <w:gridBefore w:val="1"/>
          <w:wBefore w:w="13" w:type="dxa"/>
          <w:trHeight w:val="2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Учетный номер плательщика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100513577</w:t>
            </w:r>
          </w:p>
        </w:tc>
      </w:tr>
      <w:tr w:rsidR="00557095" w:rsidRPr="0020797A" w:rsidTr="004270E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20797A">
              <w:rPr>
                <w:b/>
                <w:i/>
              </w:rPr>
              <w:t>Сведения об организаторе</w:t>
            </w:r>
          </w:p>
        </w:tc>
      </w:tr>
      <w:tr w:rsidR="00557095" w:rsidRPr="0020797A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Наименование юридического лица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5F0E94">
            <w:pPr>
              <w:pStyle w:val="ConsPlusCell"/>
            </w:pPr>
            <w:r w:rsidRPr="0020797A">
              <w:t xml:space="preserve">Место нахождения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Учетный номер плательщика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A42A3F" w:rsidRPr="0020797A" w:rsidTr="004270E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20797A" w:rsidRDefault="00BC71A9" w:rsidP="00C6494B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 xml:space="preserve">Сведения о </w:t>
            </w:r>
            <w:r w:rsidR="00C6494B" w:rsidRPr="003D5802">
              <w:rPr>
                <w:b/>
                <w:i/>
              </w:rPr>
              <w:t>проце</w:t>
            </w:r>
            <w:r w:rsidRPr="003D5802">
              <w:rPr>
                <w:b/>
                <w:i/>
              </w:rPr>
              <w:t xml:space="preserve">дуре </w:t>
            </w:r>
            <w:r w:rsidR="004270E4">
              <w:rPr>
                <w:b/>
                <w:i/>
              </w:rPr>
              <w:t>закупки из одного источника</w:t>
            </w:r>
          </w:p>
        </w:tc>
      </w:tr>
      <w:tr w:rsidR="00BC71A9" w:rsidRPr="0020797A" w:rsidTr="00C43103">
        <w:trPr>
          <w:gridBefore w:val="1"/>
          <w:wBefore w:w="13" w:type="dxa"/>
          <w:trHeight w:val="62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507F27" w:rsidRDefault="00C6494B" w:rsidP="00BC71A9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507F27">
              <w:rPr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EA4F9F" w:rsidRDefault="00EF279D" w:rsidP="00907B48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07F27" w:rsidRPr="00EA4F9F">
              <w:rPr>
                <w:sz w:val="24"/>
                <w:szCs w:val="24"/>
              </w:rPr>
              <w:t>.</w:t>
            </w:r>
            <w:r w:rsidR="00E47819">
              <w:rPr>
                <w:sz w:val="24"/>
                <w:szCs w:val="24"/>
              </w:rPr>
              <w:t>06</w:t>
            </w:r>
            <w:r w:rsidR="00507F27" w:rsidRPr="00EA4F9F">
              <w:rPr>
                <w:sz w:val="24"/>
                <w:szCs w:val="24"/>
              </w:rPr>
              <w:t>.202</w:t>
            </w:r>
            <w:r w:rsidR="00DB7F0C">
              <w:rPr>
                <w:sz w:val="24"/>
                <w:szCs w:val="24"/>
              </w:rPr>
              <w:t>6</w:t>
            </w:r>
            <w:r w:rsidR="00507F27" w:rsidRPr="00EA4F9F">
              <w:rPr>
                <w:sz w:val="24"/>
                <w:szCs w:val="24"/>
              </w:rPr>
              <w:t>г.</w:t>
            </w:r>
          </w:p>
        </w:tc>
      </w:tr>
      <w:tr w:rsidR="00BC71A9" w:rsidRPr="0020797A" w:rsidTr="004270E4">
        <w:trPr>
          <w:gridBefore w:val="1"/>
          <w:wBefore w:w="13" w:type="dxa"/>
          <w:trHeight w:val="27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BA0CBA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Предельная</w:t>
            </w:r>
            <w:r w:rsidR="00BC71A9" w:rsidRPr="003D5802">
              <w:rPr>
                <w:sz w:val="24"/>
                <w:szCs w:val="24"/>
              </w:rPr>
              <w:t xml:space="preserve"> стоимость </w:t>
            </w:r>
            <w:r w:rsidR="00423437" w:rsidRPr="003D5802">
              <w:rPr>
                <w:sz w:val="24"/>
                <w:szCs w:val="24"/>
              </w:rPr>
              <w:t xml:space="preserve">предмета государственно </w:t>
            </w:r>
            <w:r w:rsidR="00BC71A9" w:rsidRPr="003D5802">
              <w:rPr>
                <w:sz w:val="24"/>
                <w:szCs w:val="24"/>
              </w:rPr>
              <w:t>закупки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C43103" w:rsidRDefault="00CE13CC" w:rsidP="00907B48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3841,20</w:t>
            </w:r>
            <w:r w:rsidR="004270E4" w:rsidRPr="00C43103">
              <w:rPr>
                <w:sz w:val="24"/>
                <w:szCs w:val="24"/>
              </w:rPr>
              <w:t xml:space="preserve"> </w:t>
            </w:r>
            <w:r w:rsidR="00454115" w:rsidRPr="00C43103">
              <w:rPr>
                <w:sz w:val="24"/>
                <w:szCs w:val="24"/>
              </w:rPr>
              <w:t xml:space="preserve"> руб.</w:t>
            </w:r>
          </w:p>
        </w:tc>
      </w:tr>
      <w:tr w:rsidR="00D440D2" w:rsidRPr="0020797A" w:rsidTr="004270E4">
        <w:trPr>
          <w:gridBefore w:val="1"/>
          <w:wBefore w:w="13" w:type="dxa"/>
          <w:trHeight w:val="256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3D5802" w:rsidRDefault="00D440D2" w:rsidP="00D440D2">
            <w:pPr>
              <w:pStyle w:val="ConsPlusCell"/>
            </w:pPr>
            <w:r w:rsidRPr="003D5802">
              <w:t>Требования к  участник</w:t>
            </w:r>
            <w:r w:rsidR="00BF28C8">
              <w:t>ам</w:t>
            </w:r>
            <w:r w:rsidRPr="003D5802">
              <w:t>, документы и (или) сведения для проверки требований к участникам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9B1854" w:rsidRDefault="00D440D2" w:rsidP="00D440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>- установлены ст.16 Закона РБ от 13.07.2012г. № 419-З «О государственных закупках товаров (работ, услуг)», п.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      </w:r>
          </w:p>
          <w:p w:rsidR="00D440D2" w:rsidRPr="003D5802" w:rsidRDefault="00D440D2" w:rsidP="00D440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установлены документами </w:t>
            </w:r>
            <w:r w:rsidR="004270E4">
              <w:rPr>
                <w:rFonts w:ascii="Times New Roman" w:hAnsi="Times New Roman" w:cs="Times New Roman"/>
                <w:sz w:val="24"/>
                <w:szCs w:val="24"/>
              </w:rPr>
              <w:t>ЗОИ</w:t>
            </w: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приложениями к ним.</w:t>
            </w:r>
          </w:p>
        </w:tc>
      </w:tr>
      <w:tr w:rsidR="00D440D2" w:rsidRPr="0020797A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20797A" w:rsidRDefault="00D440D2" w:rsidP="00D440D2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>Требования о предоставлении обеспечения исполнения обязательств по договору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20797A" w:rsidRDefault="00D440D2" w:rsidP="00D440D2">
            <w:pPr>
              <w:widowControl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D440D2" w:rsidRPr="0020797A" w:rsidTr="004270E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20797A" w:rsidRDefault="00D440D2" w:rsidP="00D440D2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>Сведения о предмете государственной закупки</w:t>
            </w:r>
          </w:p>
        </w:tc>
      </w:tr>
      <w:tr w:rsidR="00D440D2" w:rsidRPr="0020797A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9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FD5" w:rsidRPr="0020797A" w:rsidRDefault="00BD1FD5" w:rsidP="00D440D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5897" w:rsidRPr="0020797A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835897" w:rsidRPr="0020797A" w:rsidRDefault="00835897" w:rsidP="00F557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bookmarkStart w:id="1" w:name="_Hlk149911497"/>
            <w:bookmarkStart w:id="2" w:name="_Hlk149911261"/>
            <w:bookmarkStart w:id="3" w:name="_Hlk143694351"/>
            <w:r w:rsidRPr="00835897">
              <w:rPr>
                <w:b/>
                <w:bCs/>
                <w:sz w:val="24"/>
                <w:szCs w:val="24"/>
              </w:rPr>
              <w:t xml:space="preserve">Лот </w:t>
            </w:r>
            <w:r w:rsidR="00650D9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835897" w:rsidRPr="003D5802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835897" w:rsidRPr="00CD618B" w:rsidRDefault="00CE13CC" w:rsidP="00F557D5">
            <w:pPr>
              <w:adjustRightInd w:val="0"/>
              <w:jc w:val="left"/>
              <w:rPr>
                <w:b/>
                <w:sz w:val="24"/>
                <w:szCs w:val="24"/>
                <w:highlight w:val="yellow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Велопарковки</w:t>
            </w:r>
            <w:proofErr w:type="spellEnd"/>
            <w:r>
              <w:rPr>
                <w:b/>
                <w:sz w:val="24"/>
                <w:szCs w:val="24"/>
              </w:rPr>
              <w:t xml:space="preserve"> из нержавеющей стали</w:t>
            </w:r>
          </w:p>
        </w:tc>
      </w:tr>
      <w:tr w:rsidR="00835897" w:rsidRPr="00C073DC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820" w:type="dxa"/>
          </w:tcPr>
          <w:p w:rsidR="00835897" w:rsidRPr="00CD618B" w:rsidRDefault="00CE13CC" w:rsidP="00F557D5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CE13CC">
              <w:rPr>
                <w:b/>
                <w:color w:val="000000"/>
                <w:sz w:val="24"/>
                <w:szCs w:val="24"/>
                <w:shd w:val="clear" w:color="auto" w:fill="F9F9F9"/>
                <w:lang w:val="ru-BY" w:eastAsia="ru-BY"/>
              </w:rPr>
              <w:t>25.99.29.400</w:t>
            </w:r>
          </w:p>
        </w:tc>
      </w:tr>
      <w:tr w:rsidR="00835897" w:rsidRPr="004A50E3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bookmarkStart w:id="4" w:name="_Hlk175148486"/>
            <w:r w:rsidRPr="003D5802">
              <w:rPr>
                <w:bCs/>
                <w:color w:val="000000"/>
                <w:sz w:val="24"/>
                <w:szCs w:val="24"/>
              </w:rPr>
              <w:lastRenderedPageBreak/>
              <w:t>Наименование в соответствии с ОКРБ 007-2012</w:t>
            </w:r>
          </w:p>
        </w:tc>
        <w:tc>
          <w:tcPr>
            <w:tcW w:w="4820" w:type="dxa"/>
          </w:tcPr>
          <w:p w:rsidR="00835897" w:rsidRPr="00CD618B" w:rsidRDefault="00CE13CC" w:rsidP="00F557D5">
            <w:pPr>
              <w:pStyle w:val="af8"/>
              <w:rPr>
                <w:highlight w:val="yellow"/>
                <w:lang w:val="be-BY" w:eastAsia="be-BY"/>
              </w:rPr>
            </w:pPr>
            <w:r w:rsidRPr="00CE13CC">
              <w:rPr>
                <w:b/>
                <w:color w:val="000000"/>
                <w:lang w:eastAsia="ru-BY"/>
              </w:rPr>
              <w:t>«</w:t>
            </w:r>
            <w:r w:rsidRPr="00CE13CC">
              <w:rPr>
                <w:b/>
                <w:color w:val="000000"/>
                <w:shd w:val="clear" w:color="auto" w:fill="FFFFFF"/>
                <w:lang w:val="ru-BY" w:eastAsia="ru-BY"/>
              </w:rPr>
              <w:t>Изделия прочие из черных металлов, не включенные в другие группировки»</w:t>
            </w:r>
          </w:p>
        </w:tc>
      </w:tr>
      <w:bookmarkEnd w:id="4"/>
      <w:tr w:rsidR="00835897" w:rsidRPr="003D5802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</w:tcPr>
          <w:p w:rsidR="00835897" w:rsidRPr="00EA4F9F" w:rsidRDefault="00CE13CC" w:rsidP="00F557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E47819">
              <w:rPr>
                <w:bCs/>
                <w:sz w:val="24"/>
                <w:szCs w:val="24"/>
              </w:rPr>
              <w:t>шт</w:t>
            </w:r>
          </w:p>
        </w:tc>
      </w:tr>
      <w:tr w:rsidR="00835897" w:rsidRPr="003D5802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835897" w:rsidRPr="00C23F8A" w:rsidRDefault="00C23F8A" w:rsidP="00E47819">
            <w:pPr>
              <w:adjustRightInd w:val="0"/>
              <w:jc w:val="left"/>
              <w:rPr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E2683B">
              <w:rPr>
                <w:sz w:val="22"/>
                <w:szCs w:val="22"/>
                <w:lang w:eastAsia="en-US"/>
              </w:rPr>
              <w:t xml:space="preserve">С момента подписания договора по </w:t>
            </w:r>
            <w:r w:rsidR="00CE13CC">
              <w:rPr>
                <w:sz w:val="22"/>
                <w:szCs w:val="22"/>
                <w:lang w:eastAsia="en-US"/>
              </w:rPr>
              <w:t>07</w:t>
            </w:r>
            <w:r w:rsidR="00E47819">
              <w:rPr>
                <w:sz w:val="22"/>
                <w:szCs w:val="22"/>
                <w:lang w:eastAsia="en-US"/>
              </w:rPr>
              <w:t>.08</w:t>
            </w:r>
            <w:r w:rsidRPr="00C23F8A">
              <w:rPr>
                <w:sz w:val="22"/>
                <w:szCs w:val="22"/>
                <w:lang w:eastAsia="en-US"/>
              </w:rPr>
              <w:t>.</w:t>
            </w:r>
            <w:r w:rsidR="00835897" w:rsidRPr="00C23F8A">
              <w:rPr>
                <w:sz w:val="22"/>
                <w:szCs w:val="22"/>
                <w:lang w:eastAsia="en-US"/>
              </w:rPr>
              <w:t>2</w:t>
            </w:r>
            <w:r w:rsidR="00E2683B">
              <w:rPr>
                <w:sz w:val="22"/>
                <w:szCs w:val="22"/>
                <w:lang w:eastAsia="en-US"/>
              </w:rPr>
              <w:t>6</w:t>
            </w:r>
            <w:r w:rsidR="00835897" w:rsidRPr="00C23F8A">
              <w:rPr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835897" w:rsidRPr="0020797A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20797A" w:rsidRDefault="00835897" w:rsidP="00F557D5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835897" w:rsidRPr="00EA4F9F" w:rsidRDefault="00835897" w:rsidP="00F557D5">
            <w:pPr>
              <w:ind w:right="-263"/>
              <w:rPr>
                <w:sz w:val="24"/>
                <w:szCs w:val="24"/>
              </w:rPr>
            </w:pPr>
            <w:r w:rsidRPr="00EA4F9F">
              <w:rPr>
                <w:sz w:val="24"/>
                <w:szCs w:val="24"/>
              </w:rPr>
              <w:t>Учреждение здравоохранения «Городская</w:t>
            </w:r>
          </w:p>
          <w:p w:rsidR="00835897" w:rsidRPr="00EA4F9F" w:rsidRDefault="00835897" w:rsidP="00F557D5">
            <w:pPr>
              <w:ind w:right="-263"/>
              <w:rPr>
                <w:sz w:val="24"/>
                <w:szCs w:val="24"/>
              </w:rPr>
            </w:pPr>
            <w:r w:rsidRPr="00EA4F9F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835897" w:rsidRPr="00EA4F9F" w:rsidRDefault="00835897" w:rsidP="00F557D5">
            <w:pPr>
              <w:rPr>
                <w:bCs/>
                <w:sz w:val="24"/>
                <w:szCs w:val="24"/>
              </w:rPr>
            </w:pPr>
            <w:r w:rsidRPr="00EA4F9F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EA4F9F">
                <w:rPr>
                  <w:sz w:val="24"/>
                  <w:szCs w:val="24"/>
                </w:rPr>
                <w:t>220018, г</w:t>
              </w:r>
            </w:smartTag>
            <w:r w:rsidRPr="00EA4F9F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835897" w:rsidRPr="003D59E4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20797A" w:rsidRDefault="00E2683B" w:rsidP="00F557D5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Предельная </w:t>
            </w:r>
            <w:r w:rsidR="00835897" w:rsidRPr="003D5802">
              <w:rPr>
                <w:bCs/>
                <w:color w:val="000000"/>
                <w:sz w:val="24"/>
                <w:szCs w:val="24"/>
              </w:rPr>
              <w:t xml:space="preserve">стоимость </w:t>
            </w:r>
            <w:r w:rsidR="00835897" w:rsidRPr="006256D4">
              <w:rPr>
                <w:bCs/>
                <w:color w:val="000000"/>
                <w:sz w:val="24"/>
                <w:szCs w:val="24"/>
              </w:rPr>
              <w:t>предмета</w:t>
            </w:r>
            <w:r w:rsidR="00BF28C8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35897" w:rsidRPr="003D5802">
              <w:rPr>
                <w:bCs/>
                <w:color w:val="000000"/>
                <w:sz w:val="24"/>
                <w:szCs w:val="24"/>
              </w:rPr>
              <w:t xml:space="preserve">государственной закупки по лоту </w:t>
            </w:r>
          </w:p>
        </w:tc>
        <w:tc>
          <w:tcPr>
            <w:tcW w:w="4820" w:type="dxa"/>
            <w:vAlign w:val="center"/>
          </w:tcPr>
          <w:p w:rsidR="00835897" w:rsidRPr="00EA4F9F" w:rsidRDefault="00CE13CC" w:rsidP="00F55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3841,20</w:t>
            </w:r>
            <w:r w:rsidR="000C5635" w:rsidRPr="00EA4F9F">
              <w:rPr>
                <w:sz w:val="24"/>
                <w:szCs w:val="24"/>
              </w:rPr>
              <w:t xml:space="preserve"> </w:t>
            </w:r>
            <w:r w:rsidR="00835897" w:rsidRPr="00EA4F9F">
              <w:rPr>
                <w:sz w:val="24"/>
                <w:szCs w:val="24"/>
                <w:lang w:val="en-US"/>
              </w:rPr>
              <w:t>BYN</w:t>
            </w:r>
          </w:p>
        </w:tc>
      </w:tr>
      <w:tr w:rsidR="00835897" w:rsidRPr="003D5802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</w:tcPr>
          <w:p w:rsidR="00835897" w:rsidRPr="003D5802" w:rsidRDefault="00835897" w:rsidP="00F557D5">
            <w:pPr>
              <w:rPr>
                <w:bCs/>
                <w:sz w:val="24"/>
                <w:szCs w:val="24"/>
              </w:rPr>
            </w:pPr>
            <w:r w:rsidRPr="003D5802">
              <w:rPr>
                <w:bCs/>
                <w:sz w:val="24"/>
                <w:szCs w:val="24"/>
              </w:rPr>
              <w:t>Бюджет г. Минска</w:t>
            </w:r>
          </w:p>
        </w:tc>
      </w:tr>
    </w:tbl>
    <w:p w:rsidR="00E47819" w:rsidRDefault="00E47819" w:rsidP="00E47819">
      <w:pPr>
        <w:widowControl w:val="0"/>
        <w:autoSpaceDE/>
        <w:autoSpaceDN/>
        <w:adjustRightInd w:val="0"/>
        <w:spacing w:line="276" w:lineRule="auto"/>
        <w:jc w:val="left"/>
        <w:rPr>
          <w:b/>
          <w:bCs/>
          <w:sz w:val="24"/>
          <w:szCs w:val="24"/>
        </w:rPr>
      </w:pPr>
      <w:bookmarkStart w:id="5" w:name="_Hlk152065177"/>
      <w:bookmarkEnd w:id="1"/>
      <w:bookmarkEnd w:id="2"/>
      <w:bookmarkEnd w:id="3"/>
    </w:p>
    <w:p w:rsidR="00C43103" w:rsidRPr="00B26FC3" w:rsidRDefault="00C43103" w:rsidP="00E47819">
      <w:pPr>
        <w:widowControl w:val="0"/>
        <w:autoSpaceDE/>
        <w:autoSpaceDN/>
        <w:adjustRightInd w:val="0"/>
        <w:spacing w:line="276" w:lineRule="auto"/>
        <w:jc w:val="left"/>
        <w:rPr>
          <w:b/>
          <w:bCs/>
          <w:sz w:val="24"/>
          <w:szCs w:val="24"/>
        </w:rPr>
      </w:pPr>
      <w:r w:rsidRPr="00B26FC3">
        <w:rPr>
          <w:b/>
          <w:bCs/>
          <w:sz w:val="24"/>
          <w:szCs w:val="24"/>
        </w:rPr>
        <w:t>Требования к участникам, документы и (или) сведения для проверки требований к участникам, установленные ст.16 Закона РБ от 13.07.2012г. № 419-З «О государственных закупках товаров (работ, услуг)».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2. соответствие дополнительным требованиям к участникам, если такие требования установлены в соответствии с абзацем восьмым статьи 9 Закона РБ от 13.07.2012г. № 419-З «О государственных закупках товаров (работ, услуг) – далее Закон».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-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3.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Беларусь от 22 июля 2003 г. N 226-З "О валютном регулировании и валютном контроле".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 xml:space="preserve">Предоставить участникам-резидентам:  - 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 участникам, не являющимся резидентами: - документ об отсутствии задолженности по уплате налогов, сборов (пошлин), пеней, выданный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и заявление с указанием последней отчетной даты.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 xml:space="preserve">4. юридическое или физическое лицо, в том числе индивидуальный </w:t>
      </w:r>
      <w:r w:rsidRPr="00B26FC3">
        <w:rPr>
          <w:bCs/>
          <w:sz w:val="24"/>
          <w:szCs w:val="24"/>
        </w:rPr>
        <w:lastRenderedPageBreak/>
        <w:t>предприниматель, на дату подачи предложения не должно быть включено в список</w:t>
      </w:r>
      <w:r w:rsidRPr="00B26FC3">
        <w:rPr>
          <w:rFonts w:ascii="Courier New" w:hAnsi="Courier New" w:cs="Courier New"/>
        </w:rPr>
        <w:t xml:space="preserve"> </w:t>
      </w:r>
      <w:r w:rsidRPr="00B26FC3">
        <w:rPr>
          <w:bCs/>
          <w:sz w:val="24"/>
          <w:szCs w:val="24"/>
        </w:rPr>
        <w:t>поставщиков (подрядчиков, исполнителей), временно не допускаемых к участию в процедурах государственных закупок.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-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В случае совместного участия в процедуре государственной закупки нескольких лиц: заявление по форме, установленной регламентом оператора ЭТП.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5. юридическое или физическое лицо, в том числе индивидуальный предприниматель, с учетом положений статьи 16-1 Закона, не должно быть аффилировано с заказчиком, организатором.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6.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7.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 xml:space="preserve">Предоставить: заявление по всем требованиям данного пункта по форме, </w:t>
      </w:r>
      <w:r w:rsidRPr="00B26FC3">
        <w:rPr>
          <w:bCs/>
          <w:sz w:val="24"/>
          <w:szCs w:val="24"/>
        </w:rPr>
        <w:lastRenderedPageBreak/>
        <w:t>установленной регламентом оператора ЭТП.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/>
          <w:bCs/>
          <w:sz w:val="24"/>
          <w:szCs w:val="24"/>
          <w:u w:val="single"/>
        </w:rPr>
      </w:pPr>
      <w:r w:rsidRPr="00B26FC3">
        <w:rPr>
          <w:b/>
          <w:bCs/>
          <w:sz w:val="24"/>
          <w:szCs w:val="24"/>
          <w:u w:val="single"/>
        </w:rPr>
        <w:t xml:space="preserve"> </w:t>
      </w:r>
    </w:p>
    <w:p w:rsidR="00C43103" w:rsidRPr="00B26FC3" w:rsidRDefault="00C43103" w:rsidP="00107DF9">
      <w:pPr>
        <w:widowControl w:val="0"/>
        <w:numPr>
          <w:ilvl w:val="0"/>
          <w:numId w:val="2"/>
        </w:numPr>
        <w:autoSpaceDE/>
        <w:autoSpaceDN/>
        <w:adjustRightInd w:val="0"/>
        <w:spacing w:after="200" w:line="276" w:lineRule="auto"/>
        <w:jc w:val="left"/>
        <w:rPr>
          <w:b/>
          <w:bCs/>
          <w:sz w:val="24"/>
          <w:szCs w:val="24"/>
        </w:rPr>
      </w:pPr>
      <w:r w:rsidRPr="00B26FC3">
        <w:rPr>
          <w:b/>
          <w:bCs/>
          <w:sz w:val="24"/>
          <w:szCs w:val="24"/>
        </w:rPr>
        <w:t xml:space="preserve">Требования, </w:t>
      </w:r>
      <w:proofErr w:type="gramStart"/>
      <w:r w:rsidRPr="00B26FC3">
        <w:rPr>
          <w:b/>
          <w:bCs/>
          <w:sz w:val="24"/>
          <w:szCs w:val="24"/>
        </w:rPr>
        <w:t>установленные  п.</w:t>
      </w:r>
      <w:proofErr w:type="gramEnd"/>
      <w:r w:rsidRPr="00B26FC3">
        <w:rPr>
          <w:b/>
          <w:bCs/>
          <w:sz w:val="24"/>
          <w:szCs w:val="24"/>
        </w:rPr>
        <w:t xml:space="preserve">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bookmarkStart w:id="6" w:name="_Hlk176506994"/>
      <w:r w:rsidRPr="00B26FC3">
        <w:rPr>
          <w:bCs/>
          <w:sz w:val="24"/>
          <w:szCs w:val="24"/>
        </w:rPr>
        <w:t>-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bookmarkEnd w:id="6"/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C43103" w:rsidRPr="00B26FC3" w:rsidRDefault="00C43103" w:rsidP="00C43103">
      <w:pPr>
        <w:widowControl w:val="0"/>
        <w:adjustRightInd w:val="0"/>
        <w:ind w:firstLine="72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C43103" w:rsidRDefault="00C43103" w:rsidP="00C43103">
      <w:pPr>
        <w:widowControl w:val="0"/>
        <w:tabs>
          <w:tab w:val="left" w:pos="8080"/>
        </w:tabs>
        <w:adjustRightInd w:val="0"/>
        <w:ind w:right="-30"/>
        <w:rPr>
          <w:sz w:val="24"/>
          <w:szCs w:val="24"/>
        </w:rPr>
      </w:pPr>
    </w:p>
    <w:p w:rsidR="00C43103" w:rsidRDefault="00C43103" w:rsidP="00C43103">
      <w:pPr>
        <w:widowControl w:val="0"/>
        <w:tabs>
          <w:tab w:val="left" w:pos="8080"/>
        </w:tabs>
        <w:adjustRightInd w:val="0"/>
        <w:ind w:right="-30"/>
        <w:rPr>
          <w:sz w:val="24"/>
          <w:szCs w:val="24"/>
        </w:rPr>
      </w:pPr>
    </w:p>
    <w:p w:rsidR="00C43103" w:rsidRPr="009A1266" w:rsidRDefault="00C43103" w:rsidP="00C43103">
      <w:pPr>
        <w:widowControl w:val="0"/>
        <w:tabs>
          <w:tab w:val="left" w:pos="8080"/>
        </w:tabs>
        <w:adjustRightInd w:val="0"/>
        <w:ind w:right="-30"/>
        <w:rPr>
          <w:sz w:val="24"/>
          <w:szCs w:val="24"/>
        </w:rPr>
      </w:pPr>
    </w:p>
    <w:p w:rsidR="00C43103" w:rsidRPr="009A1266" w:rsidRDefault="00C43103" w:rsidP="00C43103">
      <w:pPr>
        <w:widowControl w:val="0"/>
        <w:tabs>
          <w:tab w:val="left" w:pos="8080"/>
        </w:tabs>
        <w:adjustRightInd w:val="0"/>
        <w:ind w:right="-30"/>
        <w:rPr>
          <w:sz w:val="24"/>
          <w:szCs w:val="24"/>
        </w:rPr>
      </w:pPr>
      <w:r w:rsidRPr="009A1266">
        <w:rPr>
          <w:sz w:val="24"/>
          <w:szCs w:val="24"/>
        </w:rPr>
        <w:t xml:space="preserve">Начальник ОМТС                                                                                                   </w:t>
      </w:r>
      <w:proofErr w:type="spellStart"/>
      <w:r w:rsidRPr="009A1266">
        <w:rPr>
          <w:sz w:val="24"/>
          <w:szCs w:val="24"/>
        </w:rPr>
        <w:t>И.А.Королец</w:t>
      </w:r>
      <w:proofErr w:type="spellEnd"/>
    </w:p>
    <w:p w:rsidR="00DA5D5D" w:rsidRPr="00EF7DEF" w:rsidRDefault="00DA5D5D" w:rsidP="004270E4">
      <w:pPr>
        <w:adjustRightInd w:val="0"/>
        <w:jc w:val="right"/>
        <w:rPr>
          <w:sz w:val="24"/>
          <w:szCs w:val="24"/>
          <w:lang w:val="be-BY"/>
        </w:rPr>
      </w:pPr>
    </w:p>
    <w:p w:rsidR="00DA5D5D" w:rsidRDefault="00DA5D5D" w:rsidP="004270E4">
      <w:pPr>
        <w:adjustRightInd w:val="0"/>
        <w:jc w:val="right"/>
        <w:rPr>
          <w:sz w:val="24"/>
          <w:szCs w:val="24"/>
        </w:rPr>
      </w:pPr>
    </w:p>
    <w:p w:rsidR="00DA5D5D" w:rsidRDefault="00DA5D5D" w:rsidP="004270E4">
      <w:pPr>
        <w:adjustRightInd w:val="0"/>
        <w:jc w:val="right"/>
        <w:rPr>
          <w:sz w:val="24"/>
          <w:szCs w:val="24"/>
        </w:rPr>
      </w:pPr>
    </w:p>
    <w:p w:rsidR="00E47819" w:rsidRDefault="00E47819" w:rsidP="004270E4">
      <w:pPr>
        <w:adjustRightInd w:val="0"/>
        <w:jc w:val="right"/>
        <w:rPr>
          <w:sz w:val="24"/>
          <w:szCs w:val="24"/>
        </w:rPr>
      </w:pPr>
    </w:p>
    <w:p w:rsidR="00E47819" w:rsidRDefault="00E47819" w:rsidP="004270E4">
      <w:pPr>
        <w:adjustRightInd w:val="0"/>
        <w:jc w:val="right"/>
        <w:rPr>
          <w:sz w:val="24"/>
          <w:szCs w:val="24"/>
        </w:rPr>
      </w:pPr>
    </w:p>
    <w:p w:rsidR="00E47819" w:rsidRDefault="00E47819" w:rsidP="004270E4">
      <w:pPr>
        <w:adjustRightInd w:val="0"/>
        <w:jc w:val="right"/>
        <w:rPr>
          <w:sz w:val="24"/>
          <w:szCs w:val="24"/>
        </w:rPr>
      </w:pPr>
    </w:p>
    <w:p w:rsidR="00CE13CC" w:rsidRPr="00CE13CC" w:rsidRDefault="00CE13CC" w:rsidP="00CE13CC">
      <w:pPr>
        <w:tabs>
          <w:tab w:val="left" w:pos="720"/>
          <w:tab w:val="left" w:pos="4500"/>
          <w:tab w:val="left" w:pos="6840"/>
        </w:tabs>
        <w:autoSpaceDE/>
        <w:autoSpaceDN/>
        <w:jc w:val="right"/>
        <w:rPr>
          <w:b/>
          <w:sz w:val="28"/>
          <w:szCs w:val="28"/>
        </w:rPr>
      </w:pPr>
      <w:bookmarkStart w:id="7" w:name="_GoBack"/>
      <w:bookmarkEnd w:id="5"/>
      <w:bookmarkEnd w:id="7"/>
      <w:r w:rsidRPr="00CE13CC">
        <w:rPr>
          <w:b/>
          <w:sz w:val="28"/>
          <w:szCs w:val="28"/>
        </w:rPr>
        <w:lastRenderedPageBreak/>
        <w:t>Приложение 1</w:t>
      </w:r>
    </w:p>
    <w:p w:rsidR="00CE13CC" w:rsidRPr="00CE13CC" w:rsidRDefault="00CE13CC" w:rsidP="00CE13CC">
      <w:pPr>
        <w:tabs>
          <w:tab w:val="left" w:pos="720"/>
          <w:tab w:val="left" w:pos="4500"/>
          <w:tab w:val="left" w:pos="6840"/>
        </w:tabs>
        <w:autoSpaceDE/>
        <w:autoSpaceDN/>
        <w:jc w:val="center"/>
        <w:rPr>
          <w:b/>
          <w:sz w:val="24"/>
          <w:szCs w:val="24"/>
        </w:rPr>
      </w:pPr>
    </w:p>
    <w:p w:rsidR="00CE13CC" w:rsidRPr="00CE13CC" w:rsidRDefault="00CE13CC" w:rsidP="00CE13CC">
      <w:pPr>
        <w:tabs>
          <w:tab w:val="left" w:pos="720"/>
          <w:tab w:val="left" w:pos="4500"/>
          <w:tab w:val="left" w:pos="6840"/>
        </w:tabs>
        <w:autoSpaceDE/>
        <w:autoSpaceDN/>
        <w:jc w:val="center"/>
        <w:rPr>
          <w:b/>
          <w:sz w:val="24"/>
          <w:szCs w:val="24"/>
        </w:rPr>
      </w:pPr>
      <w:r w:rsidRPr="00CE13CC">
        <w:rPr>
          <w:b/>
          <w:sz w:val="24"/>
          <w:szCs w:val="24"/>
        </w:rPr>
        <w:t>ТЕХНИЧЕСКОЕ ЗАДАНИЕ</w:t>
      </w:r>
    </w:p>
    <w:p w:rsidR="00CE13CC" w:rsidRPr="00CE13CC" w:rsidRDefault="00CE13CC" w:rsidP="00CE13CC">
      <w:pPr>
        <w:tabs>
          <w:tab w:val="left" w:pos="720"/>
          <w:tab w:val="left" w:pos="4500"/>
          <w:tab w:val="left" w:pos="6840"/>
        </w:tabs>
        <w:autoSpaceDE/>
        <w:autoSpaceDN/>
        <w:jc w:val="center"/>
        <w:rPr>
          <w:b/>
          <w:sz w:val="24"/>
          <w:szCs w:val="24"/>
        </w:rPr>
      </w:pPr>
      <w:r w:rsidRPr="00CE13CC">
        <w:rPr>
          <w:b/>
          <w:sz w:val="24"/>
          <w:szCs w:val="24"/>
        </w:rPr>
        <w:t xml:space="preserve">на закупку </w:t>
      </w:r>
      <w:proofErr w:type="spellStart"/>
      <w:r w:rsidRPr="00CE13CC">
        <w:rPr>
          <w:b/>
          <w:sz w:val="24"/>
          <w:szCs w:val="24"/>
        </w:rPr>
        <w:t>велопарковок</w:t>
      </w:r>
      <w:proofErr w:type="spellEnd"/>
      <w:r w:rsidRPr="00CE13CC">
        <w:rPr>
          <w:b/>
          <w:sz w:val="24"/>
          <w:szCs w:val="24"/>
        </w:rPr>
        <w:t xml:space="preserve"> из нержавеющей стали</w:t>
      </w:r>
    </w:p>
    <w:p w:rsidR="00CE13CC" w:rsidRPr="00CE13CC" w:rsidRDefault="00CE13CC" w:rsidP="00CE13CC">
      <w:pPr>
        <w:adjustRightInd w:val="0"/>
        <w:ind w:firstLine="708"/>
        <w:rPr>
          <w:b/>
          <w:color w:val="000000"/>
          <w:sz w:val="24"/>
          <w:szCs w:val="24"/>
          <w:lang w:val="ru-BY" w:eastAsia="ru-BY"/>
        </w:rPr>
      </w:pPr>
      <w:r w:rsidRPr="00CE13CC">
        <w:rPr>
          <w:color w:val="000000"/>
          <w:sz w:val="24"/>
          <w:szCs w:val="24"/>
          <w:lang w:val="ru-BY" w:eastAsia="ru-BY"/>
        </w:rPr>
        <w:t xml:space="preserve">Наименование и код предмета государственной закупки в соответствии с подвидом общегосударственного классификатора Республики Беларусь ОКРБ 007-2012 «Классификатор продукции по видам экономической деятельности», утвержденного </w:t>
      </w:r>
      <w:r w:rsidRPr="00CE13CC">
        <w:rPr>
          <w:color w:val="000000"/>
          <w:sz w:val="24"/>
          <w:szCs w:val="24"/>
          <w:shd w:val="clear" w:color="auto" w:fill="FFFFFF"/>
          <w:lang w:val="ru-BY" w:eastAsia="ru-BY"/>
        </w:rPr>
        <w:t>постановлением Государственного комитета по стандартизации Республики Беларусь от 28 декабря 2012 г. № 83</w:t>
      </w:r>
      <w:r w:rsidRPr="00CE13CC">
        <w:rPr>
          <w:color w:val="000000"/>
          <w:sz w:val="24"/>
          <w:szCs w:val="24"/>
          <w:lang w:val="ru-BY" w:eastAsia="ru-BY"/>
        </w:rPr>
        <w:t>:</w:t>
      </w:r>
      <w:r w:rsidRPr="00CE13CC">
        <w:rPr>
          <w:b/>
          <w:color w:val="000000"/>
          <w:sz w:val="24"/>
          <w:szCs w:val="24"/>
          <w:lang w:val="ru-BY" w:eastAsia="ru-BY"/>
        </w:rPr>
        <w:t xml:space="preserve"> </w:t>
      </w:r>
    </w:p>
    <w:p w:rsidR="00CE13CC" w:rsidRPr="00CE13CC" w:rsidRDefault="00CE13CC" w:rsidP="00CE13CC">
      <w:pPr>
        <w:adjustRightInd w:val="0"/>
        <w:rPr>
          <w:b/>
          <w:color w:val="000000"/>
          <w:sz w:val="22"/>
          <w:szCs w:val="22"/>
          <w:lang w:eastAsia="ru-BY"/>
        </w:rPr>
      </w:pPr>
    </w:p>
    <w:p w:rsidR="00CE13CC" w:rsidRPr="00CE13CC" w:rsidRDefault="00CE13CC" w:rsidP="00CE13CC">
      <w:pPr>
        <w:adjustRightInd w:val="0"/>
        <w:jc w:val="center"/>
        <w:rPr>
          <w:b/>
          <w:color w:val="000000"/>
          <w:sz w:val="24"/>
          <w:szCs w:val="24"/>
          <w:lang w:eastAsia="ru-BY"/>
        </w:rPr>
      </w:pPr>
      <w:r w:rsidRPr="00CE13CC">
        <w:rPr>
          <w:b/>
          <w:color w:val="000000"/>
          <w:sz w:val="24"/>
          <w:szCs w:val="24"/>
          <w:lang w:eastAsia="ru-BY"/>
        </w:rPr>
        <w:t>ЛОТ 1 – «</w:t>
      </w:r>
      <w:proofErr w:type="spellStart"/>
      <w:r w:rsidRPr="00CE13CC">
        <w:rPr>
          <w:b/>
          <w:color w:val="000000"/>
          <w:sz w:val="24"/>
          <w:szCs w:val="24"/>
          <w:lang w:eastAsia="ru-BY"/>
        </w:rPr>
        <w:t>Велопарковки</w:t>
      </w:r>
      <w:proofErr w:type="spellEnd"/>
      <w:r w:rsidRPr="00CE13CC">
        <w:rPr>
          <w:b/>
          <w:color w:val="000000"/>
          <w:sz w:val="24"/>
          <w:szCs w:val="24"/>
          <w:lang w:eastAsia="ru-BY"/>
        </w:rPr>
        <w:t xml:space="preserve"> из нержавеющей стали»:</w:t>
      </w:r>
    </w:p>
    <w:p w:rsidR="00CE13CC" w:rsidRPr="00CE13CC" w:rsidRDefault="00CE13CC" w:rsidP="00CE13CC">
      <w:pPr>
        <w:adjustRightInd w:val="0"/>
        <w:jc w:val="center"/>
        <w:rPr>
          <w:b/>
          <w:color w:val="000000"/>
          <w:sz w:val="24"/>
          <w:szCs w:val="24"/>
          <w:lang w:val="ru-BY" w:eastAsia="ru-BY"/>
        </w:rPr>
      </w:pPr>
      <w:r w:rsidRPr="00CE13CC">
        <w:rPr>
          <w:b/>
          <w:color w:val="000000"/>
          <w:sz w:val="24"/>
          <w:szCs w:val="24"/>
          <w:lang w:val="ru-BY" w:eastAsia="ru-BY"/>
        </w:rPr>
        <w:t>КОД</w:t>
      </w:r>
      <w:r w:rsidRPr="00CE13CC">
        <w:rPr>
          <w:b/>
          <w:color w:val="000000"/>
          <w:sz w:val="24"/>
          <w:szCs w:val="24"/>
          <w:lang w:eastAsia="ru-BY"/>
        </w:rPr>
        <w:t xml:space="preserve"> -</w:t>
      </w:r>
      <w:r w:rsidRPr="00CE13CC">
        <w:rPr>
          <w:b/>
          <w:color w:val="000000"/>
          <w:sz w:val="24"/>
          <w:szCs w:val="24"/>
          <w:lang w:val="ru-BY" w:eastAsia="ru-BY"/>
        </w:rPr>
        <w:t xml:space="preserve"> </w:t>
      </w:r>
      <w:r w:rsidRPr="00CE13CC">
        <w:rPr>
          <w:b/>
          <w:color w:val="000000"/>
          <w:sz w:val="24"/>
          <w:szCs w:val="24"/>
          <w:shd w:val="clear" w:color="auto" w:fill="F9F9F9"/>
          <w:lang w:val="ru-BY" w:eastAsia="ru-BY"/>
        </w:rPr>
        <w:t xml:space="preserve">25.99.29.400 </w:t>
      </w:r>
      <w:r w:rsidRPr="00CE13CC">
        <w:rPr>
          <w:b/>
          <w:color w:val="000000"/>
          <w:sz w:val="24"/>
          <w:szCs w:val="24"/>
          <w:lang w:eastAsia="ru-BY"/>
        </w:rPr>
        <w:t>«</w:t>
      </w:r>
      <w:r w:rsidRPr="00CE13CC">
        <w:rPr>
          <w:b/>
          <w:color w:val="000000"/>
          <w:sz w:val="24"/>
          <w:szCs w:val="24"/>
          <w:shd w:val="clear" w:color="auto" w:fill="FFFFFF"/>
          <w:lang w:val="ru-BY" w:eastAsia="ru-BY"/>
        </w:rPr>
        <w:t>Изделия прочие из черных металлов, не включенные в другие группировки»</w:t>
      </w:r>
    </w:p>
    <w:p w:rsidR="00CE13CC" w:rsidRPr="00CE13CC" w:rsidRDefault="00CE13CC" w:rsidP="00CE13CC">
      <w:pPr>
        <w:tabs>
          <w:tab w:val="left" w:pos="720"/>
          <w:tab w:val="left" w:pos="4500"/>
          <w:tab w:val="left" w:pos="6840"/>
        </w:tabs>
        <w:autoSpaceDE/>
        <w:autoSpaceDN/>
        <w:jc w:val="left"/>
        <w:rPr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32"/>
        <w:gridCol w:w="2410"/>
        <w:gridCol w:w="992"/>
      </w:tblGrid>
      <w:tr w:rsidR="00CE13CC" w:rsidRPr="00CE13CC" w:rsidTr="00B326C6">
        <w:tc>
          <w:tcPr>
            <w:tcW w:w="675" w:type="dxa"/>
            <w:vAlign w:val="center"/>
          </w:tcPr>
          <w:p w:rsidR="00CE13CC" w:rsidRPr="00CE13CC" w:rsidRDefault="00CE13CC" w:rsidP="00CE13CC">
            <w:pPr>
              <w:tabs>
                <w:tab w:val="left" w:pos="720"/>
                <w:tab w:val="left" w:pos="993"/>
                <w:tab w:val="left" w:pos="4500"/>
                <w:tab w:val="left" w:pos="6840"/>
              </w:tabs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CE13C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E13CC">
              <w:rPr>
                <w:b/>
                <w:sz w:val="24"/>
                <w:szCs w:val="24"/>
              </w:rPr>
              <w:t>п.п</w:t>
            </w:r>
            <w:proofErr w:type="spellEnd"/>
            <w:r w:rsidRPr="00CE13C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32" w:type="dxa"/>
            <w:vAlign w:val="center"/>
          </w:tcPr>
          <w:p w:rsidR="00CE13CC" w:rsidRPr="00CE13CC" w:rsidRDefault="00CE13CC" w:rsidP="00CE13CC">
            <w:pPr>
              <w:tabs>
                <w:tab w:val="left" w:pos="720"/>
                <w:tab w:val="left" w:pos="4500"/>
                <w:tab w:val="left" w:pos="6840"/>
              </w:tabs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CE13CC">
              <w:rPr>
                <w:b/>
                <w:sz w:val="24"/>
                <w:szCs w:val="24"/>
              </w:rPr>
              <w:t xml:space="preserve">Наименование изделия </w:t>
            </w:r>
            <w:r w:rsidRPr="00CE13CC">
              <w:rPr>
                <w:b/>
                <w:sz w:val="24"/>
                <w:szCs w:val="24"/>
              </w:rPr>
              <w:br/>
              <w:t>и техническое описание</w:t>
            </w:r>
          </w:p>
        </w:tc>
        <w:tc>
          <w:tcPr>
            <w:tcW w:w="2410" w:type="dxa"/>
            <w:vAlign w:val="center"/>
          </w:tcPr>
          <w:p w:rsidR="00CE13CC" w:rsidRPr="00CE13CC" w:rsidRDefault="00CE13CC" w:rsidP="00CE13CC">
            <w:pPr>
              <w:tabs>
                <w:tab w:val="left" w:pos="720"/>
                <w:tab w:val="left" w:pos="4500"/>
                <w:tab w:val="left" w:pos="6840"/>
              </w:tabs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CE13CC">
              <w:rPr>
                <w:b/>
                <w:sz w:val="24"/>
                <w:szCs w:val="24"/>
              </w:rPr>
              <w:t xml:space="preserve">Внешний вид </w:t>
            </w:r>
          </w:p>
          <w:p w:rsidR="00CE13CC" w:rsidRPr="00CE13CC" w:rsidRDefault="00CE13CC" w:rsidP="00CE13CC">
            <w:pPr>
              <w:tabs>
                <w:tab w:val="left" w:pos="720"/>
                <w:tab w:val="left" w:pos="4500"/>
                <w:tab w:val="left" w:pos="6840"/>
              </w:tabs>
              <w:autoSpaceDE/>
              <w:autoSpaceDN/>
              <w:jc w:val="center"/>
              <w:rPr>
                <w:b/>
              </w:rPr>
            </w:pPr>
            <w:r w:rsidRPr="00CE13CC">
              <w:rPr>
                <w:b/>
              </w:rPr>
              <w:t>(По типу или их аналог)</w:t>
            </w:r>
          </w:p>
        </w:tc>
        <w:tc>
          <w:tcPr>
            <w:tcW w:w="992" w:type="dxa"/>
            <w:vAlign w:val="center"/>
          </w:tcPr>
          <w:p w:rsidR="00CE13CC" w:rsidRPr="00CE13CC" w:rsidRDefault="00CE13CC" w:rsidP="00CE13CC">
            <w:pPr>
              <w:tabs>
                <w:tab w:val="left" w:pos="720"/>
                <w:tab w:val="left" w:pos="4500"/>
                <w:tab w:val="left" w:pos="6840"/>
              </w:tabs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CE13CC">
              <w:rPr>
                <w:b/>
                <w:sz w:val="18"/>
                <w:szCs w:val="18"/>
              </w:rPr>
              <w:t xml:space="preserve">Кол-во, </w:t>
            </w:r>
          </w:p>
          <w:p w:rsidR="00CE13CC" w:rsidRPr="00CE13CC" w:rsidRDefault="00CE13CC" w:rsidP="00CE13CC">
            <w:pPr>
              <w:tabs>
                <w:tab w:val="left" w:pos="720"/>
                <w:tab w:val="left" w:pos="4500"/>
                <w:tab w:val="left" w:pos="6840"/>
              </w:tabs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CE13CC">
              <w:rPr>
                <w:b/>
                <w:sz w:val="16"/>
                <w:szCs w:val="16"/>
              </w:rPr>
              <w:t xml:space="preserve"> шт.</w:t>
            </w:r>
          </w:p>
        </w:tc>
      </w:tr>
      <w:tr w:rsidR="00CE13CC" w:rsidRPr="00CE13CC" w:rsidTr="00B326C6">
        <w:trPr>
          <w:trHeight w:val="4005"/>
        </w:trPr>
        <w:tc>
          <w:tcPr>
            <w:tcW w:w="675" w:type="dxa"/>
            <w:vAlign w:val="center"/>
          </w:tcPr>
          <w:p w:rsidR="00CE13CC" w:rsidRPr="00CE13CC" w:rsidRDefault="00CE13CC" w:rsidP="00CE13CC">
            <w:pPr>
              <w:tabs>
                <w:tab w:val="left" w:pos="720"/>
                <w:tab w:val="left" w:pos="993"/>
                <w:tab w:val="left" w:pos="4500"/>
                <w:tab w:val="left" w:pos="684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CE13CC">
              <w:rPr>
                <w:sz w:val="22"/>
                <w:szCs w:val="22"/>
              </w:rPr>
              <w:t>1</w:t>
            </w:r>
          </w:p>
        </w:tc>
        <w:tc>
          <w:tcPr>
            <w:tcW w:w="5132" w:type="dxa"/>
            <w:vAlign w:val="center"/>
          </w:tcPr>
          <w:p w:rsidR="00CE13CC" w:rsidRPr="00CE13CC" w:rsidRDefault="00CE13CC" w:rsidP="00CE13CC">
            <w:pPr>
              <w:autoSpaceDE/>
              <w:autoSpaceDN/>
              <w:jc w:val="left"/>
            </w:pP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Категория – генеральный план и транспорт;</w:t>
            </w:r>
          </w:p>
          <w:p w:rsid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Тип – малые архитектурные форма;</w:t>
            </w:r>
          </w:p>
          <w:p w:rsidR="00107DF9" w:rsidRPr="00CE13CC" w:rsidRDefault="00107DF9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 w:hint="eastAsia"/>
                <w:sz w:val="21"/>
                <w:szCs w:val="21"/>
              </w:rPr>
              <w:t>В</w:t>
            </w:r>
            <w:r>
              <w:rPr>
                <w:rFonts w:ascii="inherit" w:hAnsi="inherit"/>
                <w:sz w:val="21"/>
                <w:szCs w:val="21"/>
              </w:rPr>
              <w:t xml:space="preserve">ид – </w:t>
            </w:r>
            <w:proofErr w:type="spellStart"/>
            <w:r>
              <w:rPr>
                <w:rFonts w:ascii="inherit" w:hAnsi="inherit"/>
                <w:sz w:val="21"/>
                <w:szCs w:val="21"/>
              </w:rPr>
              <w:t>велопарковка</w:t>
            </w:r>
            <w:proofErr w:type="spellEnd"/>
            <w:r>
              <w:rPr>
                <w:rFonts w:ascii="inherit" w:hAnsi="inherit"/>
                <w:sz w:val="21"/>
                <w:szCs w:val="21"/>
              </w:rPr>
              <w:t xml:space="preserve"> из нержавеющей стали в виде спирали;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 xml:space="preserve">Класс – </w:t>
            </w:r>
            <w:proofErr w:type="spellStart"/>
            <w:r w:rsidRPr="00CE13CC">
              <w:rPr>
                <w:rFonts w:ascii="inherit" w:hAnsi="inherit"/>
                <w:sz w:val="21"/>
                <w:szCs w:val="21"/>
              </w:rPr>
              <w:t>велопарковки</w:t>
            </w:r>
            <w:proofErr w:type="spellEnd"/>
            <w:r w:rsidRPr="00CE13CC">
              <w:rPr>
                <w:rFonts w:ascii="inherit" w:hAnsi="inherit"/>
                <w:sz w:val="21"/>
                <w:szCs w:val="21"/>
              </w:rPr>
              <w:t>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Материал – нержавеющая сталь;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Цвет – хром;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Конструкция парковки – неразборная;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Навес – нет;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 xml:space="preserve">Диаметр трубы – не </w:t>
            </w:r>
            <w:proofErr w:type="gramStart"/>
            <w:r w:rsidRPr="00CE13CC">
              <w:rPr>
                <w:rFonts w:ascii="inherit" w:hAnsi="inherit"/>
                <w:sz w:val="21"/>
                <w:szCs w:val="21"/>
              </w:rPr>
              <w:t>менее  30</w:t>
            </w:r>
            <w:proofErr w:type="gramEnd"/>
            <w:r w:rsidRPr="00CE13CC">
              <w:rPr>
                <w:rFonts w:ascii="inherit" w:hAnsi="inherit"/>
                <w:sz w:val="21"/>
                <w:szCs w:val="21"/>
              </w:rPr>
              <w:t xml:space="preserve"> и не более  40 мм;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Количество мест – 5;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 xml:space="preserve">Длина – не менее 1200 и не </w:t>
            </w:r>
            <w:proofErr w:type="gramStart"/>
            <w:r w:rsidRPr="00CE13CC">
              <w:rPr>
                <w:rFonts w:ascii="inherit" w:hAnsi="inherit"/>
                <w:sz w:val="21"/>
                <w:szCs w:val="21"/>
              </w:rPr>
              <w:t>более  1400</w:t>
            </w:r>
            <w:proofErr w:type="gramEnd"/>
            <w:r w:rsidRPr="00CE13CC">
              <w:rPr>
                <w:rFonts w:ascii="inherit" w:hAnsi="inherit"/>
                <w:sz w:val="21"/>
                <w:szCs w:val="21"/>
              </w:rPr>
              <w:t xml:space="preserve"> мм;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Ширина – от 500 до 600 мм;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 w:rsidRPr="00CE13CC">
              <w:rPr>
                <w:rFonts w:ascii="inherit" w:hAnsi="inherit"/>
                <w:sz w:val="21"/>
                <w:szCs w:val="21"/>
              </w:rPr>
              <w:t>Высота – от 600 до 700 мм.</w:t>
            </w:r>
          </w:p>
          <w:p w:rsid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 w:hint="eastAsia"/>
                <w:sz w:val="21"/>
                <w:szCs w:val="21"/>
              </w:rPr>
              <w:t>С</w:t>
            </w:r>
            <w:r>
              <w:rPr>
                <w:rFonts w:ascii="inherit" w:hAnsi="inherit"/>
                <w:sz w:val="21"/>
                <w:szCs w:val="21"/>
              </w:rPr>
              <w:t xml:space="preserve"> монтажом под анкерное крепление</w:t>
            </w:r>
          </w:p>
          <w:p w:rsidR="00CE13CC" w:rsidRPr="00CE13CC" w:rsidRDefault="00CE13CC" w:rsidP="00107DF9">
            <w:pPr>
              <w:numPr>
                <w:ilvl w:val="0"/>
                <w:numId w:val="3"/>
              </w:numPr>
              <w:autoSpaceDE/>
              <w:autoSpaceDN/>
              <w:ind w:left="319" w:hanging="284"/>
              <w:jc w:val="left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 w:hint="eastAsia"/>
                <w:sz w:val="21"/>
                <w:szCs w:val="21"/>
              </w:rPr>
              <w:t>Б</w:t>
            </w:r>
            <w:r>
              <w:rPr>
                <w:rFonts w:ascii="inherit" w:hAnsi="inherit"/>
                <w:sz w:val="21"/>
                <w:szCs w:val="21"/>
              </w:rPr>
              <w:t>ез установки</w:t>
            </w:r>
          </w:p>
        </w:tc>
        <w:tc>
          <w:tcPr>
            <w:tcW w:w="2410" w:type="dxa"/>
            <w:vAlign w:val="center"/>
          </w:tcPr>
          <w:p w:rsidR="00CE13CC" w:rsidRPr="00CE13CC" w:rsidRDefault="00CE13CC" w:rsidP="00CE13CC">
            <w:pPr>
              <w:tabs>
                <w:tab w:val="left" w:pos="720"/>
                <w:tab w:val="left" w:pos="4500"/>
                <w:tab w:val="left" w:pos="6840"/>
              </w:tabs>
              <w:autoSpaceDE/>
              <w:autoSpaceDN/>
              <w:ind w:right="-111" w:hanging="100"/>
              <w:jc w:val="center"/>
              <w:rPr>
                <w:sz w:val="22"/>
                <w:szCs w:val="22"/>
              </w:rPr>
            </w:pPr>
            <w:r w:rsidRPr="00CE13CC">
              <w:rPr>
                <w:rFonts w:ascii="inherit" w:hAnsi="inherit"/>
                <w:noProof/>
                <w:sz w:val="21"/>
                <w:szCs w:val="21"/>
                <w:lang w:val="en-US" w:eastAsia="en-US"/>
              </w:rPr>
              <w:drawing>
                <wp:inline distT="0" distB="0" distL="0" distR="0" wp14:anchorId="1C8319DE" wp14:editId="6C840807">
                  <wp:extent cx="1371600" cy="1663700"/>
                  <wp:effectExtent l="0" t="0" r="0" b="0"/>
                  <wp:docPr id="1" name="Рисунок 1" descr="Велопар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елопар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CE13CC" w:rsidRPr="00CE13CC" w:rsidRDefault="00CE13CC" w:rsidP="00CE13CC">
            <w:pPr>
              <w:tabs>
                <w:tab w:val="left" w:pos="720"/>
                <w:tab w:val="left" w:pos="4500"/>
                <w:tab w:val="left" w:pos="684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CE13CC">
              <w:rPr>
                <w:sz w:val="22"/>
                <w:szCs w:val="22"/>
              </w:rPr>
              <w:t>3</w:t>
            </w:r>
          </w:p>
        </w:tc>
      </w:tr>
    </w:tbl>
    <w:p w:rsidR="004270E4" w:rsidRP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>Код и наименование по ОКРБ 007-2007 (подвид).</w:t>
      </w:r>
    </w:p>
    <w:p w:rsidR="00CE13CC" w:rsidRDefault="004270E4" w:rsidP="004270E4">
      <w:pPr>
        <w:rPr>
          <w:b/>
          <w:bCs/>
          <w:sz w:val="24"/>
          <w:szCs w:val="24"/>
          <w:shd w:val="clear" w:color="auto" w:fill="FFFFFF"/>
          <w:lang w:val="ru-BY" w:eastAsia="ru-BY"/>
        </w:rPr>
      </w:pPr>
      <w:r w:rsidRPr="004270E4">
        <w:rPr>
          <w:sz w:val="24"/>
          <w:szCs w:val="24"/>
        </w:rPr>
        <w:t xml:space="preserve">-  </w:t>
      </w:r>
      <w:r w:rsidR="00CE13CC" w:rsidRPr="00CE13CC">
        <w:rPr>
          <w:b/>
          <w:bCs/>
          <w:sz w:val="24"/>
          <w:szCs w:val="24"/>
          <w:shd w:val="clear" w:color="auto" w:fill="FFFFFF"/>
          <w:lang w:val="ru-BY" w:eastAsia="ru-BY"/>
        </w:rPr>
        <w:t>25.99.29.400 «Изделия прочие из черных металлов, не включенные в другие группировки»</w:t>
      </w:r>
    </w:p>
    <w:p w:rsidR="00514D77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 xml:space="preserve">Срок (сроки) поставки: </w:t>
      </w:r>
      <w:proofErr w:type="gramStart"/>
      <w:r w:rsidRPr="004270E4">
        <w:rPr>
          <w:sz w:val="24"/>
          <w:szCs w:val="24"/>
        </w:rPr>
        <w:t>С</w:t>
      </w:r>
      <w:proofErr w:type="gramEnd"/>
      <w:r w:rsidRPr="004270E4">
        <w:rPr>
          <w:sz w:val="24"/>
          <w:szCs w:val="24"/>
        </w:rPr>
        <w:t xml:space="preserve"> момента подпис</w:t>
      </w:r>
      <w:r w:rsidR="00C43103">
        <w:rPr>
          <w:sz w:val="24"/>
          <w:szCs w:val="24"/>
        </w:rPr>
        <w:t>ания договора обеими сторонами п</w:t>
      </w:r>
      <w:r w:rsidRPr="004270E4">
        <w:rPr>
          <w:sz w:val="24"/>
          <w:szCs w:val="24"/>
        </w:rPr>
        <w:t xml:space="preserve">о </w:t>
      </w:r>
      <w:r w:rsidR="00CE13CC">
        <w:rPr>
          <w:sz w:val="24"/>
          <w:szCs w:val="24"/>
        </w:rPr>
        <w:t>07</w:t>
      </w:r>
      <w:r w:rsidRPr="004270E4">
        <w:rPr>
          <w:sz w:val="24"/>
          <w:szCs w:val="24"/>
        </w:rPr>
        <w:t>.</w:t>
      </w:r>
      <w:r w:rsidR="00E47819">
        <w:rPr>
          <w:sz w:val="24"/>
          <w:szCs w:val="24"/>
        </w:rPr>
        <w:t>08</w:t>
      </w:r>
      <w:r w:rsidR="00C43103">
        <w:rPr>
          <w:sz w:val="24"/>
          <w:szCs w:val="24"/>
        </w:rPr>
        <w:t>.2026</w:t>
      </w:r>
      <w:r w:rsidRPr="004270E4">
        <w:rPr>
          <w:sz w:val="24"/>
          <w:szCs w:val="24"/>
        </w:rPr>
        <w:t>г</w:t>
      </w:r>
      <w:r w:rsidR="00FC5E97" w:rsidRPr="00162372">
        <w:rPr>
          <w:sz w:val="24"/>
          <w:szCs w:val="24"/>
        </w:rPr>
        <w:t>.</w:t>
      </w:r>
      <w:r w:rsidR="00514D77" w:rsidRPr="00162372">
        <w:rPr>
          <w:color w:val="000000" w:themeColor="text1"/>
          <w:sz w:val="24"/>
          <w:szCs w:val="24"/>
        </w:rPr>
        <w:t>,</w:t>
      </w:r>
      <w:r w:rsidR="00514D77" w:rsidRPr="00162372">
        <w:rPr>
          <w:sz w:val="24"/>
          <w:szCs w:val="24"/>
        </w:rPr>
        <w:t xml:space="preserve"> </w:t>
      </w:r>
      <w:r w:rsidR="00162372" w:rsidRPr="00162372">
        <w:rPr>
          <w:sz w:val="24"/>
          <w:szCs w:val="24"/>
        </w:rPr>
        <w:t>по заявке Заказчика</w:t>
      </w:r>
      <w:r w:rsidR="00514D77" w:rsidRPr="00162372">
        <w:rPr>
          <w:sz w:val="24"/>
          <w:szCs w:val="24"/>
        </w:rPr>
        <w:t>.</w:t>
      </w:r>
    </w:p>
    <w:p w:rsidR="004270E4" w:rsidRP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>Условия и сроки оплаты.</w:t>
      </w:r>
    </w:p>
    <w:p w:rsidR="004270E4" w:rsidRP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 xml:space="preserve">- Оплата в течение </w:t>
      </w:r>
      <w:r w:rsidR="00CE13CC">
        <w:rPr>
          <w:sz w:val="24"/>
          <w:szCs w:val="24"/>
        </w:rPr>
        <w:t>15</w:t>
      </w:r>
      <w:r w:rsidRPr="004270E4">
        <w:rPr>
          <w:sz w:val="24"/>
          <w:szCs w:val="24"/>
        </w:rPr>
        <w:t xml:space="preserve"> календарных дней по факту поставки через органы государственного казначейства.</w:t>
      </w:r>
    </w:p>
    <w:p w:rsidR="004270E4" w:rsidRP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 xml:space="preserve">Количество </w:t>
      </w:r>
      <w:r w:rsidR="00CE13CC">
        <w:rPr>
          <w:sz w:val="24"/>
          <w:szCs w:val="24"/>
        </w:rPr>
        <w:t>3</w:t>
      </w:r>
      <w:r w:rsidR="0035286E">
        <w:rPr>
          <w:sz w:val="24"/>
          <w:szCs w:val="24"/>
        </w:rPr>
        <w:t xml:space="preserve"> шт</w:t>
      </w:r>
      <w:r w:rsidRPr="004270E4">
        <w:rPr>
          <w:sz w:val="24"/>
          <w:szCs w:val="24"/>
        </w:rPr>
        <w:t>.</w:t>
      </w:r>
    </w:p>
    <w:p w:rsidR="004270E4" w:rsidRP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 xml:space="preserve">Требования к поставщику (дополнительно к указанным в аукционных документах (документах ЗОИ). </w:t>
      </w:r>
    </w:p>
    <w:p w:rsidR="004270E4" w:rsidRP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 xml:space="preserve">Гарантийные требования. </w:t>
      </w:r>
    </w:p>
    <w:p w:rsidR="004270E4" w:rsidRP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 xml:space="preserve">- Гарантийный срок на поставляемый товар должен быть не менее 1 года на момент поставки. </w:t>
      </w:r>
    </w:p>
    <w:p w:rsidR="004270E4" w:rsidRP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 xml:space="preserve"> Цена предложения участника. </w:t>
      </w:r>
    </w:p>
    <w:p w:rsidR="004270E4" w:rsidRDefault="004270E4" w:rsidP="004270E4">
      <w:pPr>
        <w:rPr>
          <w:sz w:val="24"/>
          <w:szCs w:val="24"/>
        </w:rPr>
      </w:pPr>
      <w:r w:rsidRPr="004270E4">
        <w:rPr>
          <w:sz w:val="24"/>
          <w:szCs w:val="24"/>
        </w:rPr>
        <w:t xml:space="preserve">-Цена предложения должна включать все расходы по закупке, включая НДС, другие налоги и платежи, доставку. </w:t>
      </w:r>
    </w:p>
    <w:p w:rsidR="004270E4" w:rsidRPr="00CE13CC" w:rsidRDefault="0035286E" w:rsidP="00CE13CC">
      <w:pPr>
        <w:rPr>
          <w:sz w:val="24"/>
          <w:szCs w:val="24"/>
        </w:rPr>
      </w:pPr>
      <w:r>
        <w:rPr>
          <w:sz w:val="24"/>
          <w:szCs w:val="24"/>
        </w:rPr>
        <w:t>- Товар должен быть новым, не бывшим в употреблении.</w:t>
      </w:r>
    </w:p>
    <w:p w:rsidR="004270E4" w:rsidRPr="004270E4" w:rsidRDefault="004270E4" w:rsidP="00107DF9">
      <w:pPr>
        <w:ind w:right="-263"/>
        <w:rPr>
          <w:b/>
          <w:sz w:val="24"/>
          <w:szCs w:val="24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9"/>
        <w:gridCol w:w="1686"/>
        <w:gridCol w:w="2248"/>
        <w:gridCol w:w="3437"/>
      </w:tblGrid>
      <w:tr w:rsidR="004270E4" w:rsidRPr="004270E4" w:rsidTr="00107DF9">
        <w:tc>
          <w:tcPr>
            <w:tcW w:w="2199" w:type="dxa"/>
          </w:tcPr>
          <w:p w:rsidR="004270E4" w:rsidRPr="004270E4" w:rsidRDefault="004270E4" w:rsidP="004270E4">
            <w:pPr>
              <w:widowControl w:val="0"/>
              <w:adjustRightInd w:val="0"/>
              <w:rPr>
                <w:sz w:val="24"/>
                <w:szCs w:val="24"/>
              </w:rPr>
            </w:pPr>
            <w:r w:rsidRPr="004270E4">
              <w:rPr>
                <w:sz w:val="24"/>
                <w:szCs w:val="24"/>
              </w:rPr>
              <w:t>Ответственный исполнитель</w:t>
            </w:r>
            <w:r w:rsidR="00107DF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4270E4" w:rsidRPr="004270E4" w:rsidRDefault="004270E4" w:rsidP="004270E4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4270E4" w:rsidRPr="004270E4" w:rsidRDefault="004270E4" w:rsidP="004270E4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4270E4" w:rsidRPr="004270E4" w:rsidRDefault="004270E4" w:rsidP="004270E4">
            <w:pPr>
              <w:rPr>
                <w:sz w:val="24"/>
                <w:szCs w:val="24"/>
              </w:rPr>
            </w:pPr>
          </w:p>
          <w:p w:rsidR="004270E4" w:rsidRPr="004270E4" w:rsidRDefault="004270E4" w:rsidP="004270E4">
            <w:pPr>
              <w:rPr>
                <w:sz w:val="24"/>
                <w:szCs w:val="24"/>
              </w:rPr>
            </w:pPr>
            <w:r w:rsidRPr="004270E4">
              <w:rPr>
                <w:sz w:val="24"/>
                <w:szCs w:val="24"/>
              </w:rPr>
              <w:t xml:space="preserve">                   </w:t>
            </w:r>
            <w:proofErr w:type="spellStart"/>
            <w:r w:rsidRPr="004270E4">
              <w:rPr>
                <w:sz w:val="24"/>
                <w:szCs w:val="24"/>
              </w:rPr>
              <w:t>Королец</w:t>
            </w:r>
            <w:proofErr w:type="spellEnd"/>
            <w:r w:rsidRPr="004270E4">
              <w:rPr>
                <w:sz w:val="24"/>
                <w:szCs w:val="24"/>
              </w:rPr>
              <w:t xml:space="preserve"> И.А.</w:t>
            </w:r>
          </w:p>
        </w:tc>
      </w:tr>
      <w:tr w:rsidR="004270E4" w:rsidRPr="004270E4" w:rsidTr="00107DF9">
        <w:tc>
          <w:tcPr>
            <w:tcW w:w="2199" w:type="dxa"/>
          </w:tcPr>
          <w:p w:rsidR="004270E4" w:rsidRPr="004270E4" w:rsidRDefault="004270E4" w:rsidP="004270E4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4270E4" w:rsidRDefault="004270E4" w:rsidP="004270E4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</w:p>
          <w:p w:rsidR="00107DF9" w:rsidRPr="004270E4" w:rsidRDefault="00107DF9" w:rsidP="004270E4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48" w:type="dxa"/>
          </w:tcPr>
          <w:p w:rsidR="004270E4" w:rsidRPr="004270E4" w:rsidRDefault="004270E4" w:rsidP="004270E4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</w:tcPr>
          <w:p w:rsidR="004270E4" w:rsidRPr="004270E4" w:rsidRDefault="004270E4" w:rsidP="004270E4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</w:tr>
    </w:tbl>
    <w:p w:rsidR="006545E5" w:rsidRPr="00107DF9" w:rsidRDefault="00107DF9" w:rsidP="00107DF9">
      <w:pPr>
        <w:tabs>
          <w:tab w:val="left" w:pos="720"/>
          <w:tab w:val="left" w:pos="4500"/>
          <w:tab w:val="left" w:pos="6840"/>
        </w:tabs>
        <w:autoSpaceDE/>
        <w:autoSpaceDN/>
        <w:spacing w:line="288" w:lineRule="auto"/>
        <w:jc w:val="left"/>
        <w:rPr>
          <w:sz w:val="24"/>
          <w:szCs w:val="24"/>
        </w:rPr>
      </w:pPr>
      <w:r w:rsidRPr="00107DF9">
        <w:rPr>
          <w:sz w:val="24"/>
          <w:szCs w:val="24"/>
        </w:rPr>
        <w:t xml:space="preserve">Ведущий инженер по </w:t>
      </w:r>
      <w:proofErr w:type="spellStart"/>
      <w:r w:rsidRPr="00107DF9">
        <w:rPr>
          <w:sz w:val="24"/>
          <w:szCs w:val="24"/>
        </w:rPr>
        <w:t>ОЭиРЗиС</w:t>
      </w:r>
      <w:proofErr w:type="spellEnd"/>
      <w:r w:rsidRPr="00107DF9">
        <w:rPr>
          <w:sz w:val="24"/>
          <w:szCs w:val="24"/>
        </w:rPr>
        <w:tab/>
      </w:r>
      <w:r>
        <w:rPr>
          <w:sz w:val="24"/>
          <w:szCs w:val="24"/>
        </w:rPr>
        <w:t>_____________</w:t>
      </w:r>
      <w:r w:rsidRPr="00107DF9">
        <w:rPr>
          <w:sz w:val="24"/>
          <w:szCs w:val="24"/>
        </w:rPr>
        <w:tab/>
      </w:r>
      <w:r w:rsidRPr="00107DF9">
        <w:rPr>
          <w:sz w:val="24"/>
          <w:szCs w:val="24"/>
        </w:rPr>
        <w:tab/>
        <w:t xml:space="preserve">   А.С. Пилипенко</w:t>
      </w:r>
    </w:p>
    <w:sectPr w:rsidR="006545E5" w:rsidRPr="00107DF9" w:rsidSect="00107DF9">
      <w:headerReference w:type="default" r:id="rId9"/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D5" w:rsidRDefault="00F557D5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F557D5" w:rsidRDefault="00F557D5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D5" w:rsidRDefault="00F557D5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F557D5" w:rsidRDefault="00F557D5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D5" w:rsidRDefault="00F557D5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019BF"/>
    <w:multiLevelType w:val="hybridMultilevel"/>
    <w:tmpl w:val="3C1C832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07BED"/>
    <w:multiLevelType w:val="hybridMultilevel"/>
    <w:tmpl w:val="1C3E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E4C58"/>
    <w:multiLevelType w:val="multilevel"/>
    <w:tmpl w:val="B416554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3A6"/>
    <w:rsid w:val="0000137B"/>
    <w:rsid w:val="00004A1A"/>
    <w:rsid w:val="00005B89"/>
    <w:rsid w:val="000103AF"/>
    <w:rsid w:val="0001392B"/>
    <w:rsid w:val="00013E18"/>
    <w:rsid w:val="00016466"/>
    <w:rsid w:val="00016855"/>
    <w:rsid w:val="00023C86"/>
    <w:rsid w:val="000243A2"/>
    <w:rsid w:val="0003145C"/>
    <w:rsid w:val="000404BA"/>
    <w:rsid w:val="00041319"/>
    <w:rsid w:val="000469AB"/>
    <w:rsid w:val="00057DF3"/>
    <w:rsid w:val="00057F02"/>
    <w:rsid w:val="00064125"/>
    <w:rsid w:val="0006642F"/>
    <w:rsid w:val="00067368"/>
    <w:rsid w:val="000705D2"/>
    <w:rsid w:val="00070DE1"/>
    <w:rsid w:val="00071E47"/>
    <w:rsid w:val="00081E6B"/>
    <w:rsid w:val="00085F36"/>
    <w:rsid w:val="0009198E"/>
    <w:rsid w:val="000A3C93"/>
    <w:rsid w:val="000A634E"/>
    <w:rsid w:val="000A6908"/>
    <w:rsid w:val="000A71BD"/>
    <w:rsid w:val="000B4530"/>
    <w:rsid w:val="000B650C"/>
    <w:rsid w:val="000C04DF"/>
    <w:rsid w:val="000C5635"/>
    <w:rsid w:val="000C6A67"/>
    <w:rsid w:val="000C71D9"/>
    <w:rsid w:val="000D0967"/>
    <w:rsid w:val="000D4BE6"/>
    <w:rsid w:val="000D56BC"/>
    <w:rsid w:val="000D5ECA"/>
    <w:rsid w:val="000D6BBE"/>
    <w:rsid w:val="000E0659"/>
    <w:rsid w:val="000E2EC9"/>
    <w:rsid w:val="000E4AF6"/>
    <w:rsid w:val="000E5A02"/>
    <w:rsid w:val="000F05FD"/>
    <w:rsid w:val="000F4F71"/>
    <w:rsid w:val="000F7B38"/>
    <w:rsid w:val="000F7C53"/>
    <w:rsid w:val="00107DF9"/>
    <w:rsid w:val="00107FB7"/>
    <w:rsid w:val="00115DDD"/>
    <w:rsid w:val="00116CD2"/>
    <w:rsid w:val="0011709E"/>
    <w:rsid w:val="00124019"/>
    <w:rsid w:val="00126E36"/>
    <w:rsid w:val="001319A7"/>
    <w:rsid w:val="00132AA2"/>
    <w:rsid w:val="001366D3"/>
    <w:rsid w:val="00137573"/>
    <w:rsid w:val="001415E0"/>
    <w:rsid w:val="00142CA8"/>
    <w:rsid w:val="00143260"/>
    <w:rsid w:val="0014532B"/>
    <w:rsid w:val="0015032F"/>
    <w:rsid w:val="00150676"/>
    <w:rsid w:val="001540F4"/>
    <w:rsid w:val="0015423B"/>
    <w:rsid w:val="00155669"/>
    <w:rsid w:val="001556DC"/>
    <w:rsid w:val="00156F97"/>
    <w:rsid w:val="00161292"/>
    <w:rsid w:val="00162372"/>
    <w:rsid w:val="001632F1"/>
    <w:rsid w:val="001676E2"/>
    <w:rsid w:val="001717A0"/>
    <w:rsid w:val="00174CF1"/>
    <w:rsid w:val="00175CB8"/>
    <w:rsid w:val="00184AE6"/>
    <w:rsid w:val="00184BEB"/>
    <w:rsid w:val="001903A6"/>
    <w:rsid w:val="001909FA"/>
    <w:rsid w:val="00192538"/>
    <w:rsid w:val="001944F9"/>
    <w:rsid w:val="00196D61"/>
    <w:rsid w:val="00197584"/>
    <w:rsid w:val="001A06AB"/>
    <w:rsid w:val="001B15D4"/>
    <w:rsid w:val="001C5F78"/>
    <w:rsid w:val="001C7167"/>
    <w:rsid w:val="001D053E"/>
    <w:rsid w:val="001D1604"/>
    <w:rsid w:val="001D1EF8"/>
    <w:rsid w:val="001D76DD"/>
    <w:rsid w:val="001E51D0"/>
    <w:rsid w:val="001E7FF5"/>
    <w:rsid w:val="001F0124"/>
    <w:rsid w:val="001F1731"/>
    <w:rsid w:val="001F5890"/>
    <w:rsid w:val="001F6333"/>
    <w:rsid w:val="001F69C0"/>
    <w:rsid w:val="001F7100"/>
    <w:rsid w:val="0020082D"/>
    <w:rsid w:val="002019CD"/>
    <w:rsid w:val="00202DAB"/>
    <w:rsid w:val="00204853"/>
    <w:rsid w:val="0020797A"/>
    <w:rsid w:val="00207E31"/>
    <w:rsid w:val="002104B9"/>
    <w:rsid w:val="002164F9"/>
    <w:rsid w:val="00221C09"/>
    <w:rsid w:val="002248B0"/>
    <w:rsid w:val="002264AB"/>
    <w:rsid w:val="00230F46"/>
    <w:rsid w:val="002322C4"/>
    <w:rsid w:val="002427CB"/>
    <w:rsid w:val="00243E7F"/>
    <w:rsid w:val="00246B24"/>
    <w:rsid w:val="00251262"/>
    <w:rsid w:val="00266C34"/>
    <w:rsid w:val="0027298E"/>
    <w:rsid w:val="00274716"/>
    <w:rsid w:val="00275397"/>
    <w:rsid w:val="00285C50"/>
    <w:rsid w:val="002A11E2"/>
    <w:rsid w:val="002A1519"/>
    <w:rsid w:val="002A2B2F"/>
    <w:rsid w:val="002A35CB"/>
    <w:rsid w:val="002A6B05"/>
    <w:rsid w:val="002B053F"/>
    <w:rsid w:val="002B578A"/>
    <w:rsid w:val="002B7D58"/>
    <w:rsid w:val="002C10B5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78F0"/>
    <w:rsid w:val="002E1519"/>
    <w:rsid w:val="002E2197"/>
    <w:rsid w:val="002E3F68"/>
    <w:rsid w:val="0030132C"/>
    <w:rsid w:val="00302DFD"/>
    <w:rsid w:val="00304CFE"/>
    <w:rsid w:val="00312FBA"/>
    <w:rsid w:val="00314467"/>
    <w:rsid w:val="00315AD6"/>
    <w:rsid w:val="00322C5A"/>
    <w:rsid w:val="003247E6"/>
    <w:rsid w:val="00325A25"/>
    <w:rsid w:val="003275A5"/>
    <w:rsid w:val="003322E5"/>
    <w:rsid w:val="00340871"/>
    <w:rsid w:val="00340E00"/>
    <w:rsid w:val="003424F3"/>
    <w:rsid w:val="00343863"/>
    <w:rsid w:val="00345D40"/>
    <w:rsid w:val="0034671E"/>
    <w:rsid w:val="0034747E"/>
    <w:rsid w:val="0035286E"/>
    <w:rsid w:val="00353731"/>
    <w:rsid w:val="00356543"/>
    <w:rsid w:val="0036041E"/>
    <w:rsid w:val="0036078C"/>
    <w:rsid w:val="003638DA"/>
    <w:rsid w:val="003654A3"/>
    <w:rsid w:val="00366217"/>
    <w:rsid w:val="003675F7"/>
    <w:rsid w:val="00370F86"/>
    <w:rsid w:val="00373600"/>
    <w:rsid w:val="00374707"/>
    <w:rsid w:val="00375DF8"/>
    <w:rsid w:val="00382610"/>
    <w:rsid w:val="0038650A"/>
    <w:rsid w:val="003866CA"/>
    <w:rsid w:val="0038756D"/>
    <w:rsid w:val="0039188C"/>
    <w:rsid w:val="00391BA8"/>
    <w:rsid w:val="0039209E"/>
    <w:rsid w:val="00394144"/>
    <w:rsid w:val="00395911"/>
    <w:rsid w:val="003963E1"/>
    <w:rsid w:val="0039754E"/>
    <w:rsid w:val="003A14A3"/>
    <w:rsid w:val="003A6229"/>
    <w:rsid w:val="003A7FDB"/>
    <w:rsid w:val="003B6AEC"/>
    <w:rsid w:val="003B6B3D"/>
    <w:rsid w:val="003D15FD"/>
    <w:rsid w:val="003D5802"/>
    <w:rsid w:val="003D59E4"/>
    <w:rsid w:val="003D6545"/>
    <w:rsid w:val="003D7704"/>
    <w:rsid w:val="003D7E9F"/>
    <w:rsid w:val="003E082B"/>
    <w:rsid w:val="003E60CB"/>
    <w:rsid w:val="003E6541"/>
    <w:rsid w:val="003E6B6F"/>
    <w:rsid w:val="003F00C6"/>
    <w:rsid w:val="00400DE6"/>
    <w:rsid w:val="00401FF3"/>
    <w:rsid w:val="00407FBF"/>
    <w:rsid w:val="0041345F"/>
    <w:rsid w:val="004138E9"/>
    <w:rsid w:val="0041655B"/>
    <w:rsid w:val="00423437"/>
    <w:rsid w:val="0042612C"/>
    <w:rsid w:val="004270E4"/>
    <w:rsid w:val="004278BD"/>
    <w:rsid w:val="00427E9F"/>
    <w:rsid w:val="00436A35"/>
    <w:rsid w:val="00437D05"/>
    <w:rsid w:val="00442DE2"/>
    <w:rsid w:val="00442EBE"/>
    <w:rsid w:val="0044470D"/>
    <w:rsid w:val="00452D92"/>
    <w:rsid w:val="00452E23"/>
    <w:rsid w:val="00454115"/>
    <w:rsid w:val="00455999"/>
    <w:rsid w:val="00462C15"/>
    <w:rsid w:val="00462DEF"/>
    <w:rsid w:val="004647FF"/>
    <w:rsid w:val="0046634C"/>
    <w:rsid w:val="00467BAA"/>
    <w:rsid w:val="00477302"/>
    <w:rsid w:val="004775E7"/>
    <w:rsid w:val="0048141F"/>
    <w:rsid w:val="00482AD0"/>
    <w:rsid w:val="0048345B"/>
    <w:rsid w:val="00495B10"/>
    <w:rsid w:val="0049651B"/>
    <w:rsid w:val="004970FE"/>
    <w:rsid w:val="00497750"/>
    <w:rsid w:val="004A036E"/>
    <w:rsid w:val="004A4015"/>
    <w:rsid w:val="004A43DB"/>
    <w:rsid w:val="004A4D04"/>
    <w:rsid w:val="004A4EAC"/>
    <w:rsid w:val="004A7DF4"/>
    <w:rsid w:val="004B0F6B"/>
    <w:rsid w:val="004B69C0"/>
    <w:rsid w:val="004C2E03"/>
    <w:rsid w:val="004C3DB0"/>
    <w:rsid w:val="004D02DC"/>
    <w:rsid w:val="004D0DFF"/>
    <w:rsid w:val="004D4E64"/>
    <w:rsid w:val="004D5E4F"/>
    <w:rsid w:val="004E08C7"/>
    <w:rsid w:val="004E0AB9"/>
    <w:rsid w:val="004E1783"/>
    <w:rsid w:val="004F3D62"/>
    <w:rsid w:val="004F3D98"/>
    <w:rsid w:val="004F6590"/>
    <w:rsid w:val="00500E17"/>
    <w:rsid w:val="005010BF"/>
    <w:rsid w:val="00501B70"/>
    <w:rsid w:val="00503CD7"/>
    <w:rsid w:val="0050543E"/>
    <w:rsid w:val="00507F27"/>
    <w:rsid w:val="0051433F"/>
    <w:rsid w:val="00514D77"/>
    <w:rsid w:val="00516C15"/>
    <w:rsid w:val="00521349"/>
    <w:rsid w:val="00530AA5"/>
    <w:rsid w:val="00530DEF"/>
    <w:rsid w:val="00534818"/>
    <w:rsid w:val="00535929"/>
    <w:rsid w:val="00540689"/>
    <w:rsid w:val="005416F0"/>
    <w:rsid w:val="00542D70"/>
    <w:rsid w:val="00544544"/>
    <w:rsid w:val="00545C45"/>
    <w:rsid w:val="00547AA5"/>
    <w:rsid w:val="00550073"/>
    <w:rsid w:val="00550B3B"/>
    <w:rsid w:val="0055542A"/>
    <w:rsid w:val="00556C99"/>
    <w:rsid w:val="00557095"/>
    <w:rsid w:val="0056017E"/>
    <w:rsid w:val="00567D60"/>
    <w:rsid w:val="005720DF"/>
    <w:rsid w:val="00574996"/>
    <w:rsid w:val="00574FA2"/>
    <w:rsid w:val="00576470"/>
    <w:rsid w:val="0058278A"/>
    <w:rsid w:val="00582881"/>
    <w:rsid w:val="0058344A"/>
    <w:rsid w:val="00593B45"/>
    <w:rsid w:val="005A1527"/>
    <w:rsid w:val="005A322F"/>
    <w:rsid w:val="005A446E"/>
    <w:rsid w:val="005A5A0C"/>
    <w:rsid w:val="005A6902"/>
    <w:rsid w:val="005B1FD0"/>
    <w:rsid w:val="005B433A"/>
    <w:rsid w:val="005B475F"/>
    <w:rsid w:val="005B4F07"/>
    <w:rsid w:val="005C0232"/>
    <w:rsid w:val="005C5363"/>
    <w:rsid w:val="005C6EB1"/>
    <w:rsid w:val="005D109F"/>
    <w:rsid w:val="005D33C2"/>
    <w:rsid w:val="005E1024"/>
    <w:rsid w:val="005E3C82"/>
    <w:rsid w:val="005E3E60"/>
    <w:rsid w:val="005F0E94"/>
    <w:rsid w:val="005F6D6B"/>
    <w:rsid w:val="005F756A"/>
    <w:rsid w:val="00600151"/>
    <w:rsid w:val="0060173B"/>
    <w:rsid w:val="00601DFE"/>
    <w:rsid w:val="00607DE8"/>
    <w:rsid w:val="00607E33"/>
    <w:rsid w:val="006256D4"/>
    <w:rsid w:val="00633FD0"/>
    <w:rsid w:val="006405B5"/>
    <w:rsid w:val="006405E7"/>
    <w:rsid w:val="00641D16"/>
    <w:rsid w:val="00647915"/>
    <w:rsid w:val="00650411"/>
    <w:rsid w:val="00650D9F"/>
    <w:rsid w:val="00652A00"/>
    <w:rsid w:val="006542BE"/>
    <w:rsid w:val="006545E5"/>
    <w:rsid w:val="00655669"/>
    <w:rsid w:val="00656262"/>
    <w:rsid w:val="00671786"/>
    <w:rsid w:val="0067268B"/>
    <w:rsid w:val="0067289A"/>
    <w:rsid w:val="00685404"/>
    <w:rsid w:val="00693F79"/>
    <w:rsid w:val="006A3DA7"/>
    <w:rsid w:val="006A566F"/>
    <w:rsid w:val="006A66D5"/>
    <w:rsid w:val="006B02D8"/>
    <w:rsid w:val="006B1ACB"/>
    <w:rsid w:val="006C26A3"/>
    <w:rsid w:val="006C3FFC"/>
    <w:rsid w:val="006D3844"/>
    <w:rsid w:val="006D5374"/>
    <w:rsid w:val="006E189F"/>
    <w:rsid w:val="006E3CE6"/>
    <w:rsid w:val="006E4177"/>
    <w:rsid w:val="006E4291"/>
    <w:rsid w:val="006E4F9D"/>
    <w:rsid w:val="006E72D9"/>
    <w:rsid w:val="006E7824"/>
    <w:rsid w:val="006F2905"/>
    <w:rsid w:val="006F4B30"/>
    <w:rsid w:val="006F4C9E"/>
    <w:rsid w:val="007007B9"/>
    <w:rsid w:val="0071213F"/>
    <w:rsid w:val="00717E1F"/>
    <w:rsid w:val="0072443A"/>
    <w:rsid w:val="007246C1"/>
    <w:rsid w:val="00730660"/>
    <w:rsid w:val="00730CE5"/>
    <w:rsid w:val="007356C2"/>
    <w:rsid w:val="00750A89"/>
    <w:rsid w:val="00752074"/>
    <w:rsid w:val="00773E6C"/>
    <w:rsid w:val="00775411"/>
    <w:rsid w:val="00782AEA"/>
    <w:rsid w:val="00784311"/>
    <w:rsid w:val="00786019"/>
    <w:rsid w:val="00786323"/>
    <w:rsid w:val="0078688D"/>
    <w:rsid w:val="00793967"/>
    <w:rsid w:val="00794BBE"/>
    <w:rsid w:val="007967F9"/>
    <w:rsid w:val="0079718A"/>
    <w:rsid w:val="007A451F"/>
    <w:rsid w:val="007A54E1"/>
    <w:rsid w:val="007B14B1"/>
    <w:rsid w:val="007B211C"/>
    <w:rsid w:val="007B342C"/>
    <w:rsid w:val="007B3BE9"/>
    <w:rsid w:val="007C1277"/>
    <w:rsid w:val="007C13A0"/>
    <w:rsid w:val="007C517D"/>
    <w:rsid w:val="007C52B0"/>
    <w:rsid w:val="007C6DAC"/>
    <w:rsid w:val="007C7612"/>
    <w:rsid w:val="007D1315"/>
    <w:rsid w:val="007D573B"/>
    <w:rsid w:val="007D5D33"/>
    <w:rsid w:val="007D7BF0"/>
    <w:rsid w:val="007E35A1"/>
    <w:rsid w:val="007E5BDC"/>
    <w:rsid w:val="007E60BA"/>
    <w:rsid w:val="007E6E26"/>
    <w:rsid w:val="007E77E5"/>
    <w:rsid w:val="007F0DFD"/>
    <w:rsid w:val="007F31E8"/>
    <w:rsid w:val="007F4185"/>
    <w:rsid w:val="007F5072"/>
    <w:rsid w:val="00801E21"/>
    <w:rsid w:val="008021E6"/>
    <w:rsid w:val="00802FF4"/>
    <w:rsid w:val="00803675"/>
    <w:rsid w:val="0080409A"/>
    <w:rsid w:val="0080452D"/>
    <w:rsid w:val="00815949"/>
    <w:rsid w:val="008200CE"/>
    <w:rsid w:val="00820343"/>
    <w:rsid w:val="00820EC6"/>
    <w:rsid w:val="00835897"/>
    <w:rsid w:val="00837128"/>
    <w:rsid w:val="0084116F"/>
    <w:rsid w:val="00842B00"/>
    <w:rsid w:val="00846112"/>
    <w:rsid w:val="0084661A"/>
    <w:rsid w:val="00852172"/>
    <w:rsid w:val="0085380A"/>
    <w:rsid w:val="008550A0"/>
    <w:rsid w:val="008558C0"/>
    <w:rsid w:val="00856F87"/>
    <w:rsid w:val="00866EA8"/>
    <w:rsid w:val="0087518D"/>
    <w:rsid w:val="00875759"/>
    <w:rsid w:val="00876703"/>
    <w:rsid w:val="0087690D"/>
    <w:rsid w:val="00880958"/>
    <w:rsid w:val="008827FF"/>
    <w:rsid w:val="00882E9B"/>
    <w:rsid w:val="0088700B"/>
    <w:rsid w:val="008875F6"/>
    <w:rsid w:val="008901E2"/>
    <w:rsid w:val="00892558"/>
    <w:rsid w:val="008946D6"/>
    <w:rsid w:val="008966DB"/>
    <w:rsid w:val="008969EE"/>
    <w:rsid w:val="0089707D"/>
    <w:rsid w:val="008A1FF5"/>
    <w:rsid w:val="008A5305"/>
    <w:rsid w:val="008B4000"/>
    <w:rsid w:val="008B4652"/>
    <w:rsid w:val="008C2C7A"/>
    <w:rsid w:val="008C3F62"/>
    <w:rsid w:val="008D03BC"/>
    <w:rsid w:val="008D0C70"/>
    <w:rsid w:val="008E0DBA"/>
    <w:rsid w:val="008E1056"/>
    <w:rsid w:val="008E6CE1"/>
    <w:rsid w:val="008E73C7"/>
    <w:rsid w:val="008E7A34"/>
    <w:rsid w:val="008E7DD0"/>
    <w:rsid w:val="00907B48"/>
    <w:rsid w:val="00912216"/>
    <w:rsid w:val="00912D37"/>
    <w:rsid w:val="00915785"/>
    <w:rsid w:val="009210DE"/>
    <w:rsid w:val="00930F04"/>
    <w:rsid w:val="0093496D"/>
    <w:rsid w:val="00935193"/>
    <w:rsid w:val="0093750B"/>
    <w:rsid w:val="00937AC4"/>
    <w:rsid w:val="00937DEB"/>
    <w:rsid w:val="00943B5C"/>
    <w:rsid w:val="009471D3"/>
    <w:rsid w:val="00950628"/>
    <w:rsid w:val="00954978"/>
    <w:rsid w:val="009574C0"/>
    <w:rsid w:val="00966B33"/>
    <w:rsid w:val="00972307"/>
    <w:rsid w:val="009736E9"/>
    <w:rsid w:val="00974CD5"/>
    <w:rsid w:val="00991898"/>
    <w:rsid w:val="00993D74"/>
    <w:rsid w:val="009959E4"/>
    <w:rsid w:val="009A5250"/>
    <w:rsid w:val="009A70AE"/>
    <w:rsid w:val="009B3A72"/>
    <w:rsid w:val="009C26DE"/>
    <w:rsid w:val="009C76BF"/>
    <w:rsid w:val="009D26BA"/>
    <w:rsid w:val="009D3CFB"/>
    <w:rsid w:val="009D63C5"/>
    <w:rsid w:val="009E03EC"/>
    <w:rsid w:val="009E14BA"/>
    <w:rsid w:val="009E384A"/>
    <w:rsid w:val="009F3AEE"/>
    <w:rsid w:val="009F3CA0"/>
    <w:rsid w:val="009F61E7"/>
    <w:rsid w:val="009F7029"/>
    <w:rsid w:val="00A00E2E"/>
    <w:rsid w:val="00A0164E"/>
    <w:rsid w:val="00A06541"/>
    <w:rsid w:val="00A118A2"/>
    <w:rsid w:val="00A17D29"/>
    <w:rsid w:val="00A25475"/>
    <w:rsid w:val="00A25E14"/>
    <w:rsid w:val="00A26412"/>
    <w:rsid w:val="00A3140F"/>
    <w:rsid w:val="00A347E1"/>
    <w:rsid w:val="00A36BD2"/>
    <w:rsid w:val="00A373D3"/>
    <w:rsid w:val="00A41122"/>
    <w:rsid w:val="00A42A3F"/>
    <w:rsid w:val="00A43295"/>
    <w:rsid w:val="00A46ECE"/>
    <w:rsid w:val="00A52C7D"/>
    <w:rsid w:val="00A54BF3"/>
    <w:rsid w:val="00A568C7"/>
    <w:rsid w:val="00A57144"/>
    <w:rsid w:val="00A572B3"/>
    <w:rsid w:val="00A62726"/>
    <w:rsid w:val="00A77287"/>
    <w:rsid w:val="00A8459C"/>
    <w:rsid w:val="00A93702"/>
    <w:rsid w:val="00A93E94"/>
    <w:rsid w:val="00A9799E"/>
    <w:rsid w:val="00A97B32"/>
    <w:rsid w:val="00A97CF3"/>
    <w:rsid w:val="00AA4D43"/>
    <w:rsid w:val="00AB1AE9"/>
    <w:rsid w:val="00AB21E8"/>
    <w:rsid w:val="00AB5772"/>
    <w:rsid w:val="00AC295E"/>
    <w:rsid w:val="00AC4C60"/>
    <w:rsid w:val="00AC4C8B"/>
    <w:rsid w:val="00AC5B65"/>
    <w:rsid w:val="00AC7DFB"/>
    <w:rsid w:val="00AE56E7"/>
    <w:rsid w:val="00AE6AB8"/>
    <w:rsid w:val="00AE7601"/>
    <w:rsid w:val="00B061DD"/>
    <w:rsid w:val="00B117C9"/>
    <w:rsid w:val="00B24865"/>
    <w:rsid w:val="00B35686"/>
    <w:rsid w:val="00B40444"/>
    <w:rsid w:val="00B44930"/>
    <w:rsid w:val="00B51B7F"/>
    <w:rsid w:val="00B52ACF"/>
    <w:rsid w:val="00B57983"/>
    <w:rsid w:val="00B60056"/>
    <w:rsid w:val="00B62975"/>
    <w:rsid w:val="00B63782"/>
    <w:rsid w:val="00B6381F"/>
    <w:rsid w:val="00B66382"/>
    <w:rsid w:val="00B7272E"/>
    <w:rsid w:val="00B7354A"/>
    <w:rsid w:val="00B7602C"/>
    <w:rsid w:val="00B771D6"/>
    <w:rsid w:val="00B777C4"/>
    <w:rsid w:val="00B77DF1"/>
    <w:rsid w:val="00B8196B"/>
    <w:rsid w:val="00B903D3"/>
    <w:rsid w:val="00B905FD"/>
    <w:rsid w:val="00B964C3"/>
    <w:rsid w:val="00BA0CBA"/>
    <w:rsid w:val="00BA2B59"/>
    <w:rsid w:val="00BB53AA"/>
    <w:rsid w:val="00BC1D44"/>
    <w:rsid w:val="00BC379C"/>
    <w:rsid w:val="00BC62F1"/>
    <w:rsid w:val="00BC6E0F"/>
    <w:rsid w:val="00BC70BC"/>
    <w:rsid w:val="00BC71A9"/>
    <w:rsid w:val="00BC7E43"/>
    <w:rsid w:val="00BD01C1"/>
    <w:rsid w:val="00BD12BD"/>
    <w:rsid w:val="00BD1FD5"/>
    <w:rsid w:val="00BD23F0"/>
    <w:rsid w:val="00BD4D0A"/>
    <w:rsid w:val="00BD7CF7"/>
    <w:rsid w:val="00BE051E"/>
    <w:rsid w:val="00BE13F4"/>
    <w:rsid w:val="00BF1F4F"/>
    <w:rsid w:val="00BF28C8"/>
    <w:rsid w:val="00BF2D34"/>
    <w:rsid w:val="00BF3A89"/>
    <w:rsid w:val="00C01862"/>
    <w:rsid w:val="00C01929"/>
    <w:rsid w:val="00C01E44"/>
    <w:rsid w:val="00C03F0C"/>
    <w:rsid w:val="00C11C77"/>
    <w:rsid w:val="00C15E7D"/>
    <w:rsid w:val="00C23F8A"/>
    <w:rsid w:val="00C26C27"/>
    <w:rsid w:val="00C27B82"/>
    <w:rsid w:val="00C33420"/>
    <w:rsid w:val="00C36240"/>
    <w:rsid w:val="00C36623"/>
    <w:rsid w:val="00C374E7"/>
    <w:rsid w:val="00C4080F"/>
    <w:rsid w:val="00C41155"/>
    <w:rsid w:val="00C43103"/>
    <w:rsid w:val="00C474FE"/>
    <w:rsid w:val="00C50E77"/>
    <w:rsid w:val="00C52B08"/>
    <w:rsid w:val="00C54724"/>
    <w:rsid w:val="00C54B67"/>
    <w:rsid w:val="00C55EB6"/>
    <w:rsid w:val="00C55F00"/>
    <w:rsid w:val="00C55FF5"/>
    <w:rsid w:val="00C571CC"/>
    <w:rsid w:val="00C60305"/>
    <w:rsid w:val="00C6427C"/>
    <w:rsid w:val="00C6494B"/>
    <w:rsid w:val="00C65B7A"/>
    <w:rsid w:val="00C65C48"/>
    <w:rsid w:val="00C722D7"/>
    <w:rsid w:val="00C743F5"/>
    <w:rsid w:val="00C760B6"/>
    <w:rsid w:val="00C76A8A"/>
    <w:rsid w:val="00C77461"/>
    <w:rsid w:val="00C777C0"/>
    <w:rsid w:val="00C81BE0"/>
    <w:rsid w:val="00C85BAA"/>
    <w:rsid w:val="00C90CE1"/>
    <w:rsid w:val="00C94DF3"/>
    <w:rsid w:val="00C96AC7"/>
    <w:rsid w:val="00CB06DB"/>
    <w:rsid w:val="00CB08C5"/>
    <w:rsid w:val="00CB0F2D"/>
    <w:rsid w:val="00CB1C37"/>
    <w:rsid w:val="00CB363C"/>
    <w:rsid w:val="00CC0296"/>
    <w:rsid w:val="00CC3FB5"/>
    <w:rsid w:val="00CC7147"/>
    <w:rsid w:val="00CC78CD"/>
    <w:rsid w:val="00CD06C5"/>
    <w:rsid w:val="00CD5C2E"/>
    <w:rsid w:val="00CD618B"/>
    <w:rsid w:val="00CE13CC"/>
    <w:rsid w:val="00CE3B34"/>
    <w:rsid w:val="00CE613E"/>
    <w:rsid w:val="00CF24AB"/>
    <w:rsid w:val="00CF4A59"/>
    <w:rsid w:val="00CF4F9C"/>
    <w:rsid w:val="00CF58ED"/>
    <w:rsid w:val="00CF601F"/>
    <w:rsid w:val="00CF7AE5"/>
    <w:rsid w:val="00D02BA7"/>
    <w:rsid w:val="00D10BBE"/>
    <w:rsid w:val="00D13D8A"/>
    <w:rsid w:val="00D1765E"/>
    <w:rsid w:val="00D23E9E"/>
    <w:rsid w:val="00D2483D"/>
    <w:rsid w:val="00D26957"/>
    <w:rsid w:val="00D334BE"/>
    <w:rsid w:val="00D36557"/>
    <w:rsid w:val="00D378FF"/>
    <w:rsid w:val="00D41F7F"/>
    <w:rsid w:val="00D440D2"/>
    <w:rsid w:val="00D44C76"/>
    <w:rsid w:val="00D4591D"/>
    <w:rsid w:val="00D501BA"/>
    <w:rsid w:val="00D57FFE"/>
    <w:rsid w:val="00D64011"/>
    <w:rsid w:val="00D64806"/>
    <w:rsid w:val="00D701D4"/>
    <w:rsid w:val="00D81C52"/>
    <w:rsid w:val="00D84565"/>
    <w:rsid w:val="00D926C5"/>
    <w:rsid w:val="00D94E53"/>
    <w:rsid w:val="00DA1B11"/>
    <w:rsid w:val="00DA3DC8"/>
    <w:rsid w:val="00DA5D5D"/>
    <w:rsid w:val="00DB1DE7"/>
    <w:rsid w:val="00DB4388"/>
    <w:rsid w:val="00DB4D0B"/>
    <w:rsid w:val="00DB56EF"/>
    <w:rsid w:val="00DB578A"/>
    <w:rsid w:val="00DB75EC"/>
    <w:rsid w:val="00DB7F0C"/>
    <w:rsid w:val="00DC403D"/>
    <w:rsid w:val="00DD0FD2"/>
    <w:rsid w:val="00DE3525"/>
    <w:rsid w:val="00DE3D7A"/>
    <w:rsid w:val="00DE41F4"/>
    <w:rsid w:val="00DE539C"/>
    <w:rsid w:val="00DE5B22"/>
    <w:rsid w:val="00DE6E74"/>
    <w:rsid w:val="00DF4847"/>
    <w:rsid w:val="00DF4953"/>
    <w:rsid w:val="00DF6B9D"/>
    <w:rsid w:val="00DF7174"/>
    <w:rsid w:val="00E022AD"/>
    <w:rsid w:val="00E045B2"/>
    <w:rsid w:val="00E115DB"/>
    <w:rsid w:val="00E17945"/>
    <w:rsid w:val="00E20094"/>
    <w:rsid w:val="00E22D22"/>
    <w:rsid w:val="00E2550B"/>
    <w:rsid w:val="00E2683B"/>
    <w:rsid w:val="00E276B4"/>
    <w:rsid w:val="00E27DF1"/>
    <w:rsid w:val="00E30795"/>
    <w:rsid w:val="00E31658"/>
    <w:rsid w:val="00E33480"/>
    <w:rsid w:val="00E350F4"/>
    <w:rsid w:val="00E360B8"/>
    <w:rsid w:val="00E449A2"/>
    <w:rsid w:val="00E44EC4"/>
    <w:rsid w:val="00E47819"/>
    <w:rsid w:val="00E500B4"/>
    <w:rsid w:val="00E51E82"/>
    <w:rsid w:val="00E5288A"/>
    <w:rsid w:val="00E52C7F"/>
    <w:rsid w:val="00E55320"/>
    <w:rsid w:val="00E56220"/>
    <w:rsid w:val="00E61CCA"/>
    <w:rsid w:val="00E62AB1"/>
    <w:rsid w:val="00E67DC9"/>
    <w:rsid w:val="00E7062D"/>
    <w:rsid w:val="00E712B0"/>
    <w:rsid w:val="00E719D4"/>
    <w:rsid w:val="00E72B71"/>
    <w:rsid w:val="00E85868"/>
    <w:rsid w:val="00E91487"/>
    <w:rsid w:val="00E92609"/>
    <w:rsid w:val="00E95493"/>
    <w:rsid w:val="00E95699"/>
    <w:rsid w:val="00EA0E9F"/>
    <w:rsid w:val="00EA246A"/>
    <w:rsid w:val="00EA36B3"/>
    <w:rsid w:val="00EA4F9F"/>
    <w:rsid w:val="00EB0992"/>
    <w:rsid w:val="00EB3A2A"/>
    <w:rsid w:val="00EB7775"/>
    <w:rsid w:val="00EC0A78"/>
    <w:rsid w:val="00EC3492"/>
    <w:rsid w:val="00EC3ACD"/>
    <w:rsid w:val="00ED739D"/>
    <w:rsid w:val="00EE0FD0"/>
    <w:rsid w:val="00EE3C23"/>
    <w:rsid w:val="00EE431B"/>
    <w:rsid w:val="00EE4B80"/>
    <w:rsid w:val="00EE6332"/>
    <w:rsid w:val="00EE733D"/>
    <w:rsid w:val="00EF0A14"/>
    <w:rsid w:val="00EF17EE"/>
    <w:rsid w:val="00EF18F7"/>
    <w:rsid w:val="00EF279D"/>
    <w:rsid w:val="00EF56EE"/>
    <w:rsid w:val="00EF5D37"/>
    <w:rsid w:val="00EF63A6"/>
    <w:rsid w:val="00EF7DEF"/>
    <w:rsid w:val="00F11679"/>
    <w:rsid w:val="00F1796A"/>
    <w:rsid w:val="00F21C51"/>
    <w:rsid w:val="00F21CA2"/>
    <w:rsid w:val="00F22DD9"/>
    <w:rsid w:val="00F23114"/>
    <w:rsid w:val="00F256FF"/>
    <w:rsid w:val="00F30780"/>
    <w:rsid w:val="00F32468"/>
    <w:rsid w:val="00F3483C"/>
    <w:rsid w:val="00F34ADF"/>
    <w:rsid w:val="00F373F4"/>
    <w:rsid w:val="00F37A0C"/>
    <w:rsid w:val="00F503C4"/>
    <w:rsid w:val="00F53417"/>
    <w:rsid w:val="00F5447F"/>
    <w:rsid w:val="00F5455E"/>
    <w:rsid w:val="00F54BAB"/>
    <w:rsid w:val="00F557D5"/>
    <w:rsid w:val="00F603AC"/>
    <w:rsid w:val="00F60E6F"/>
    <w:rsid w:val="00F61427"/>
    <w:rsid w:val="00F616A1"/>
    <w:rsid w:val="00F63486"/>
    <w:rsid w:val="00F666AA"/>
    <w:rsid w:val="00F766B6"/>
    <w:rsid w:val="00F844D0"/>
    <w:rsid w:val="00F912BC"/>
    <w:rsid w:val="00F94091"/>
    <w:rsid w:val="00F946F6"/>
    <w:rsid w:val="00FA0944"/>
    <w:rsid w:val="00FA238E"/>
    <w:rsid w:val="00FB4925"/>
    <w:rsid w:val="00FC04E2"/>
    <w:rsid w:val="00FC09C8"/>
    <w:rsid w:val="00FC3D35"/>
    <w:rsid w:val="00FC4BBA"/>
    <w:rsid w:val="00FC50D7"/>
    <w:rsid w:val="00FC59C3"/>
    <w:rsid w:val="00FC5E97"/>
    <w:rsid w:val="00FC68A3"/>
    <w:rsid w:val="00FC6D6C"/>
    <w:rsid w:val="00FC790D"/>
    <w:rsid w:val="00FD0993"/>
    <w:rsid w:val="00FD77D4"/>
    <w:rsid w:val="00FF1459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31D8C543"/>
  <w15:docId w15:val="{2F12A336-B5D4-43D7-8220-0C0C377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67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9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34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character" w:customStyle="1" w:styleId="afc">
    <w:name w:val="Основной текст_"/>
    <w:link w:val="11"/>
    <w:rsid w:val="00A36BD2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A36BD2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FontStyle12">
    <w:name w:val="Font Style12"/>
    <w:rsid w:val="00A36BD2"/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400DE6"/>
    <w:pPr>
      <w:autoSpaceDE/>
      <w:autoSpaceDN/>
      <w:spacing w:before="160" w:after="160"/>
      <w:ind w:firstLine="567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51E82"/>
  </w:style>
  <w:style w:type="character" w:customStyle="1" w:styleId="colorff00ff">
    <w:name w:val="color__ff00ff"/>
    <w:basedOn w:val="a0"/>
    <w:rsid w:val="00E51E82"/>
  </w:style>
  <w:style w:type="paragraph" w:customStyle="1" w:styleId="p-normal">
    <w:name w:val="p-normal"/>
    <w:basedOn w:val="a"/>
    <w:rsid w:val="00E51E8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-normal">
    <w:name w:val="h-normal"/>
    <w:basedOn w:val="a0"/>
    <w:rsid w:val="00E51E82"/>
  </w:style>
  <w:style w:type="character" w:customStyle="1" w:styleId="fake-non-breaking-space">
    <w:name w:val="fake-non-breaking-space"/>
    <w:basedOn w:val="a0"/>
    <w:rsid w:val="00E51E82"/>
  </w:style>
  <w:style w:type="table" w:customStyle="1" w:styleId="12">
    <w:name w:val="Сетка таблицы1"/>
    <w:basedOn w:val="a1"/>
    <w:next w:val="af4"/>
    <w:uiPriority w:val="39"/>
    <w:rsid w:val="00E47819"/>
    <w:pPr>
      <w:spacing w:after="0" w:line="240" w:lineRule="auto"/>
    </w:pPr>
    <w:rPr>
      <w:rFonts w:ascii="Calibri" w:eastAsia="Calibri" w:hAnsi="Calibri"/>
      <w:lang w:val="ru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9ADA-94B4-47F7-95F0-F2B192BA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5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irina</cp:lastModifiedBy>
  <cp:revision>52</cp:revision>
  <cp:lastPrinted>2022-02-25T07:00:00Z</cp:lastPrinted>
  <dcterms:created xsi:type="dcterms:W3CDTF">2021-01-27T06:13:00Z</dcterms:created>
  <dcterms:modified xsi:type="dcterms:W3CDTF">2026-06-25T07:38:00Z</dcterms:modified>
</cp:coreProperties>
</file>