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EZ20260603379259 «А457 машины уборочно-погрузочной с оборудованием щеточным, с ковшом увеличенным в интересах УП «Зеленстрой Октябрьского района г.Минска»».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"Сморгонский агрегатный завод"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500232200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231044, Республика Беларусь, Гродненская область, г.Сморгонь, пр.Индустриальный, д.27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102 348,00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"Сморгонский агрегатный завод",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231044, Республика Беларусь, Гродненская область, г.Сморгонь, пр.Индустриальный, д.27,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500232200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102 348,00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 А457.pdf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7136&amp;name=C14ACF3003A5B3A2392B3F67C30E99D6/protokol_2_A457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