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2B7D7D">
        <w:rPr>
          <w:sz w:val="20"/>
          <w:szCs w:val="20"/>
        </w:rPr>
        <w:t>УТВЕРЖДАЮ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Начальник ООТ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 xml:space="preserve">РУП «Медтехника» 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2B7D7D">
        <w:rPr>
          <w:sz w:val="20"/>
          <w:szCs w:val="20"/>
        </w:rPr>
        <w:t>_____________Зайцева</w:t>
      </w:r>
      <w:proofErr w:type="spellEnd"/>
      <w:r w:rsidRPr="002B7D7D">
        <w:rPr>
          <w:sz w:val="20"/>
          <w:szCs w:val="20"/>
        </w:rPr>
        <w:t xml:space="preserve"> Е.А. </w:t>
      </w:r>
    </w:p>
    <w:p w:rsidR="000D553E" w:rsidRPr="002B7D7D" w:rsidRDefault="000D553E" w:rsidP="002B7D7D">
      <w:pPr>
        <w:widowControl w:val="0"/>
        <w:ind w:left="6804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«____»_______ 2026 года</w:t>
      </w:r>
    </w:p>
    <w:bookmarkEnd w:id="0"/>
    <w:p w:rsidR="00B779D1" w:rsidRPr="002B7D7D" w:rsidRDefault="00107C71" w:rsidP="002B7D7D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:rsidR="00C22A18" w:rsidRPr="002B7D7D" w:rsidRDefault="00B779D1" w:rsidP="002B7D7D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2B7D7D">
        <w:rPr>
          <w:bCs/>
          <w:sz w:val="20"/>
          <w:szCs w:val="20"/>
        </w:rPr>
        <w:t>Заявка на закупку</w:t>
      </w:r>
    </w:p>
    <w:p w:rsidR="00B0720F" w:rsidRPr="002B7D7D" w:rsidRDefault="00D962FB" w:rsidP="002B7D7D">
      <w:pPr>
        <w:contextualSpacing/>
        <w:jc w:val="center"/>
        <w:rPr>
          <w:sz w:val="20"/>
          <w:szCs w:val="20"/>
        </w:rPr>
      </w:pPr>
      <w:r w:rsidRPr="002B7D7D">
        <w:rPr>
          <w:sz w:val="20"/>
          <w:szCs w:val="20"/>
        </w:rPr>
        <w:t xml:space="preserve">Медицинское оборудование </w:t>
      </w:r>
    </w:p>
    <w:p w:rsidR="000D553E" w:rsidRPr="002B7D7D" w:rsidRDefault="000D553E" w:rsidP="002B7D7D">
      <w:pPr>
        <w:contextualSpacing/>
        <w:jc w:val="center"/>
        <w:rPr>
          <w:sz w:val="20"/>
          <w:szCs w:val="20"/>
        </w:rPr>
      </w:pPr>
    </w:p>
    <w:p w:rsidR="00B779D1" w:rsidRPr="002B7D7D" w:rsidRDefault="00B779D1" w:rsidP="002B7D7D">
      <w:pPr>
        <w:contextualSpacing/>
        <w:jc w:val="center"/>
        <w:rPr>
          <w:sz w:val="20"/>
          <w:szCs w:val="20"/>
        </w:rPr>
      </w:pPr>
      <w:r w:rsidRPr="002B7D7D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г</w:t>
            </w:r>
            <w:proofErr w:type="gramStart"/>
            <w:r w:rsidRPr="002B7D7D">
              <w:rPr>
                <w:sz w:val="20"/>
                <w:szCs w:val="20"/>
              </w:rPr>
              <w:t>.М</w:t>
            </w:r>
            <w:proofErr w:type="gramEnd"/>
            <w:r w:rsidRPr="002B7D7D">
              <w:rPr>
                <w:sz w:val="20"/>
                <w:szCs w:val="20"/>
              </w:rPr>
              <w:t>огилев, ул.Челюскинцев, 59</w:t>
            </w:r>
            <w:r w:rsidRPr="002B7D7D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700052446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E528B9" w:rsidP="002B7D7D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2B7D7D">
              <w:rPr>
                <w:sz w:val="20"/>
                <w:szCs w:val="20"/>
              </w:rPr>
              <w:t>@</w:t>
            </w:r>
            <w:r w:rsidRPr="002B7D7D">
              <w:rPr>
                <w:sz w:val="20"/>
                <w:szCs w:val="20"/>
                <w:lang w:val="en-US"/>
              </w:rPr>
              <w:t>med-tech</w:t>
            </w:r>
            <w:r w:rsidRPr="002B7D7D">
              <w:rPr>
                <w:sz w:val="20"/>
                <w:szCs w:val="20"/>
              </w:rPr>
              <w:t>.</w:t>
            </w:r>
            <w:r w:rsidRPr="002B7D7D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2B7D7D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B7D7D" w:rsidRDefault="00AD74DF" w:rsidP="002B7D7D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B779D1" w:rsidRPr="002B7D7D" w:rsidRDefault="00B779D1" w:rsidP="002B7D7D">
      <w:pPr>
        <w:contextualSpacing/>
        <w:rPr>
          <w:bCs/>
          <w:sz w:val="20"/>
          <w:szCs w:val="20"/>
        </w:rPr>
      </w:pPr>
      <w:r w:rsidRPr="002B7D7D">
        <w:rPr>
          <w:sz w:val="20"/>
          <w:szCs w:val="20"/>
        </w:rPr>
        <w:t>1. Описание предмета закупки:</w:t>
      </w:r>
      <w:r w:rsidR="0011117C" w:rsidRPr="002B7D7D">
        <w:rPr>
          <w:bCs/>
          <w:sz w:val="20"/>
          <w:szCs w:val="20"/>
        </w:rPr>
        <w:t xml:space="preserve"> </w:t>
      </w:r>
      <w:r w:rsidR="00B0720F" w:rsidRPr="002B7D7D">
        <w:rPr>
          <w:bCs/>
          <w:sz w:val="20"/>
          <w:szCs w:val="20"/>
        </w:rPr>
        <w:t>медицинское оборудование</w:t>
      </w:r>
      <w:r w:rsidR="00C53426" w:rsidRPr="002B7D7D">
        <w:rPr>
          <w:sz w:val="20"/>
          <w:szCs w:val="20"/>
        </w:rPr>
        <w:t>;</w:t>
      </w:r>
    </w:p>
    <w:p w:rsidR="00B779D1" w:rsidRPr="002B7D7D" w:rsidRDefault="00B779D1" w:rsidP="002B7D7D">
      <w:pPr>
        <w:pStyle w:val="a5"/>
        <w:spacing w:after="0"/>
        <w:ind w:left="0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2. Область применения: медицина;</w:t>
      </w:r>
    </w:p>
    <w:p w:rsidR="00B779D1" w:rsidRPr="002B7D7D" w:rsidRDefault="00B779D1" w:rsidP="002B7D7D">
      <w:pPr>
        <w:pStyle w:val="a5"/>
        <w:spacing w:after="0"/>
        <w:ind w:left="0"/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3. Сведения о государственной закупке:</w:t>
      </w:r>
    </w:p>
    <w:p w:rsidR="0011117C" w:rsidRPr="002B7D7D" w:rsidRDefault="0011117C" w:rsidP="002B7D7D">
      <w:pPr>
        <w:contextualSpacing/>
        <w:jc w:val="center"/>
        <w:rPr>
          <w:color w:val="000000"/>
          <w:sz w:val="20"/>
          <w:szCs w:val="20"/>
        </w:rPr>
      </w:pPr>
      <w:r w:rsidRPr="002B7D7D">
        <w:rPr>
          <w:color w:val="000000"/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386"/>
      </w:tblGrid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0D553E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Аппарат для проведения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электронейромиографии</w:t>
            </w:r>
            <w:proofErr w:type="spellEnd"/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B0720F" w:rsidP="002B7D7D">
            <w:pPr>
              <w:pStyle w:val="aa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0D553E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bCs/>
                <w:sz w:val="20"/>
                <w:szCs w:val="20"/>
              </w:rPr>
              <w:t>32.50.13.790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FE22DE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компл</w:t>
            </w:r>
            <w:r w:rsidR="00B9180E">
              <w:rPr>
                <w:sz w:val="20"/>
                <w:szCs w:val="20"/>
              </w:rPr>
              <w:t>ект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4F04EE" w:rsidP="00D82D09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</w:t>
            </w:r>
            <w:r w:rsidR="00D82D09">
              <w:rPr>
                <w:sz w:val="20"/>
                <w:szCs w:val="20"/>
              </w:rPr>
              <w:t>40 200</w:t>
            </w:r>
            <w:r w:rsidRPr="002B7D7D">
              <w:rPr>
                <w:sz w:val="20"/>
                <w:szCs w:val="20"/>
              </w:rPr>
              <w:t xml:space="preserve"> руб.</w:t>
            </w:r>
          </w:p>
        </w:tc>
      </w:tr>
      <w:tr w:rsidR="0011117C" w:rsidRPr="002B7D7D" w:rsidTr="00123797">
        <w:trPr>
          <w:trHeight w:val="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11117C" w:rsidP="002B7D7D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2B7D7D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2B7D7D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B7D7D" w:rsidRDefault="004F04EE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>УЗ "</w:t>
            </w:r>
            <w:proofErr w:type="gramStart"/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>Могилевский</w:t>
            </w:r>
            <w:proofErr w:type="gramEnd"/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 xml:space="preserve"> ОЛДЦ" 790075965</w:t>
            </w:r>
          </w:p>
        </w:tc>
      </w:tr>
    </w:tbl>
    <w:p w:rsidR="0011117C" w:rsidRPr="002B7D7D" w:rsidRDefault="00B0720F" w:rsidP="002B7D7D">
      <w:pPr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Приложение к лоту №1:</w:t>
      </w:r>
    </w:p>
    <w:p w:rsidR="00FE22DE" w:rsidRPr="002B7D7D" w:rsidRDefault="00FE22DE" w:rsidP="002B7D7D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B7D7D">
        <w:rPr>
          <w:color w:val="000000"/>
          <w:sz w:val="20"/>
          <w:szCs w:val="20"/>
        </w:rPr>
        <w:t>Состав (комплектация) на 1 комплект:</w:t>
      </w:r>
    </w:p>
    <w:tbl>
      <w:tblPr>
        <w:tblW w:w="4909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7659"/>
        <w:gridCol w:w="1557"/>
      </w:tblGrid>
      <w:tr w:rsidR="00D962FB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bookmarkStart w:id="1" w:name="113"/>
            <w:bookmarkEnd w:id="1"/>
            <w:r w:rsidRPr="002B7D7D">
              <w:rPr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Количество</w:t>
            </w:r>
            <w:r w:rsidR="002B7D7D" w:rsidRPr="002B7D7D">
              <w:rPr>
                <w:color w:val="000000"/>
                <w:sz w:val="20"/>
                <w:szCs w:val="20"/>
              </w:rPr>
              <w:t>, шт.</w:t>
            </w:r>
          </w:p>
        </w:tc>
      </w:tr>
      <w:tr w:rsidR="00D962FB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962FB" w:rsidRPr="002B7D7D" w:rsidRDefault="00D962FB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D962FB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Аппарат для проведения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электронейромиографии</w:t>
            </w:r>
            <w:proofErr w:type="spellEnd"/>
            <w:r w:rsidRPr="002B7D7D">
              <w:rPr>
                <w:sz w:val="20"/>
                <w:szCs w:val="20"/>
              </w:rPr>
              <w:t>: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D962FB" w:rsidRPr="002B7D7D" w:rsidRDefault="00D962FB" w:rsidP="002B7D7D">
            <w:pPr>
              <w:pStyle w:val="aa"/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Блок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электронейромиографа</w:t>
            </w:r>
            <w:proofErr w:type="spellEnd"/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1.2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напольная стойка для миографа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1.3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крепление настольное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1.4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сетевой развязывающий трансформатор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1.5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кнопка регистрации реакции пациента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1.6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комплект отводящих, заземляющих и стимулирующих электродов для реализации всех методик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1.7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одноразовый концентрический игольчатый электрод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25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1.8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адаптер для подключения игольчатого электрода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1.9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зрительный стимулятор (светодиодные очки)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1.10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зрительный паттерн-стимулятор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1.11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адаптер для подключения </w:t>
            </w:r>
            <w:proofErr w:type="spellStart"/>
            <w:proofErr w:type="gramStart"/>
            <w:r w:rsidRPr="002B7D7D">
              <w:rPr>
                <w:sz w:val="20"/>
                <w:szCs w:val="20"/>
              </w:rPr>
              <w:t>паттерн-стимулятора</w:t>
            </w:r>
            <w:proofErr w:type="spellEnd"/>
            <w:proofErr w:type="gramEnd"/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1.12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слуховой стимулятор (аудиометрические наушники)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1.13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токовый стимулирующий электрод с фиксированным межэлектродным расстоянием (взрослый)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1.14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токовый вилочковый стимулирующий электрод с регулируемым межэлектродным расстоянием и поворотным механизмом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1.15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звуковая колонка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1.16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измерительная рулетка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1.17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электродная клеящая паста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1.18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абразивная паста для подготовки кожи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1.19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электродный гель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1</w:t>
            </w:r>
          </w:p>
        </w:tc>
      </w:tr>
      <w:tr w:rsidR="002B7D7D" w:rsidRPr="002B7D7D" w:rsidTr="00123797">
        <w:trPr>
          <w:trHeight w:val="20"/>
        </w:trPr>
        <w:tc>
          <w:tcPr>
            <w:tcW w:w="289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123797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</w:rPr>
              <w:t>1.20</w:t>
            </w:r>
          </w:p>
        </w:tc>
        <w:tc>
          <w:tcPr>
            <w:tcW w:w="3914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программное обеспечение </w:t>
            </w:r>
          </w:p>
        </w:tc>
        <w:tc>
          <w:tcPr>
            <w:tcW w:w="796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</w:tbl>
    <w:p w:rsidR="000D553E" w:rsidRPr="002B7D7D" w:rsidRDefault="000D553E" w:rsidP="00123797">
      <w:pPr>
        <w:contextualSpacing/>
        <w:rPr>
          <w:b/>
          <w:sz w:val="20"/>
          <w:szCs w:val="20"/>
        </w:rPr>
      </w:pPr>
      <w:r w:rsidRPr="002B7D7D">
        <w:rPr>
          <w:b/>
          <w:sz w:val="20"/>
          <w:szCs w:val="20"/>
        </w:rPr>
        <w:t>2. Показатели (характеристики):</w:t>
      </w:r>
    </w:p>
    <w:tbl>
      <w:tblPr>
        <w:tblW w:w="492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3"/>
        <w:gridCol w:w="7653"/>
        <w:gridCol w:w="1446"/>
      </w:tblGrid>
      <w:tr w:rsidR="000D553E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D553E" w:rsidRPr="002B7D7D" w:rsidRDefault="000D553E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B7D7D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D553E" w:rsidRPr="002B7D7D" w:rsidRDefault="000D553E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D553E" w:rsidRPr="002B7D7D" w:rsidRDefault="004F04EE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Параметр 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  <w:lang w:bidi="ru-RU"/>
              </w:rPr>
              <w:lastRenderedPageBreak/>
              <w:t>2.1</w:t>
            </w:r>
            <w:r w:rsidRPr="002B7D7D">
              <w:rPr>
                <w:sz w:val="20"/>
                <w:szCs w:val="20"/>
                <w:lang w:val="en-US" w:bidi="ru-RU"/>
              </w:rPr>
              <w:t>*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Количество каналов 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не менее 5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2.2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Интерфейс подключения к компьютеру USB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2.3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Поверхностная электромиография, в</w:t>
            </w:r>
            <w:bookmarkStart w:id="2" w:name="_GoBack"/>
            <w:bookmarkEnd w:id="2"/>
            <w:r w:rsidRPr="002B7D7D">
              <w:rPr>
                <w:sz w:val="20"/>
                <w:szCs w:val="20"/>
              </w:rPr>
              <w:t xml:space="preserve"> том числе исследование спонтанной активности и тонического напряжения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2.4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123797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</w:rPr>
              <w:t>Стимуляционная</w:t>
            </w:r>
            <w:proofErr w:type="spellEnd"/>
            <w:r w:rsidR="00123797">
              <w:rPr>
                <w:sz w:val="20"/>
                <w:szCs w:val="20"/>
              </w:rPr>
              <w:t xml:space="preserve"> </w:t>
            </w:r>
            <w:proofErr w:type="spellStart"/>
            <w:r w:rsidRPr="002B7D7D">
              <w:rPr>
                <w:sz w:val="20"/>
                <w:szCs w:val="20"/>
              </w:rPr>
              <w:t>электронейромиография</w:t>
            </w:r>
            <w:proofErr w:type="spellEnd"/>
            <w:r w:rsidRPr="002B7D7D">
              <w:rPr>
                <w:sz w:val="20"/>
                <w:szCs w:val="20"/>
              </w:rPr>
              <w:t xml:space="preserve">: 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исследование М-ответа, скорости проведения по моторным волокнам нервов, скорости проведения по сенсорным волокнам нервов, исследование параметров </w:t>
            </w:r>
            <w:r w:rsidRPr="002B7D7D">
              <w:rPr>
                <w:sz w:val="20"/>
                <w:szCs w:val="20"/>
                <w:lang w:val="en-US" w:bidi="en-US"/>
              </w:rPr>
              <w:t>F</w:t>
            </w:r>
            <w:r w:rsidRPr="002B7D7D">
              <w:rPr>
                <w:sz w:val="20"/>
                <w:szCs w:val="20"/>
              </w:rPr>
              <w:t xml:space="preserve">-волны, Н-рефлекса, моторный и сенсорный </w:t>
            </w:r>
            <w:proofErr w:type="spellStart"/>
            <w:r w:rsidRPr="002B7D7D">
              <w:rPr>
                <w:sz w:val="20"/>
                <w:szCs w:val="20"/>
              </w:rPr>
              <w:t>инчинг</w:t>
            </w:r>
            <w:proofErr w:type="spellEnd"/>
            <w:r w:rsidRPr="002B7D7D">
              <w:rPr>
                <w:sz w:val="20"/>
                <w:szCs w:val="20"/>
              </w:rPr>
              <w:t>, ритмическая стимуляция, стимуляция по произвольно заданному алгоритму любой длительности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2.5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4"/>
              <w:shd w:val="clear" w:color="auto" w:fill="auto"/>
              <w:spacing w:after="0" w:line="240" w:lineRule="auto"/>
              <w:contextualSpacing/>
              <w:jc w:val="left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Вызванные потенциалы: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proofErr w:type="gramStart"/>
            <w:r w:rsidRPr="002B7D7D">
              <w:rPr>
                <w:sz w:val="20"/>
                <w:szCs w:val="20"/>
              </w:rPr>
              <w:t>зрительные</w:t>
            </w:r>
            <w:proofErr w:type="gramEnd"/>
            <w:r w:rsidRPr="002B7D7D">
              <w:rPr>
                <w:sz w:val="20"/>
                <w:szCs w:val="20"/>
              </w:rPr>
              <w:t xml:space="preserve"> - на вспышку света, на обращаемый паттерн; 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слуховые - коротко, средне, </w:t>
            </w:r>
            <w:proofErr w:type="spellStart"/>
            <w:r w:rsidRPr="002B7D7D">
              <w:rPr>
                <w:sz w:val="20"/>
                <w:szCs w:val="20"/>
              </w:rPr>
              <w:t>длиннолатентные</w:t>
            </w:r>
            <w:proofErr w:type="spellEnd"/>
            <w:r w:rsidRPr="002B7D7D">
              <w:rPr>
                <w:sz w:val="20"/>
                <w:szCs w:val="20"/>
              </w:rPr>
              <w:t xml:space="preserve">; </w:t>
            </w:r>
          </w:p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соматосенсорные - коротко и </w:t>
            </w:r>
            <w:proofErr w:type="spellStart"/>
            <w:r w:rsidRPr="002B7D7D">
              <w:rPr>
                <w:sz w:val="20"/>
                <w:szCs w:val="20"/>
              </w:rPr>
              <w:t>длиннолатентные</w:t>
            </w:r>
            <w:proofErr w:type="spellEnd"/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2.5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Игольчатая электромиография, в том числе исследование спонтанной активности, тонического напряжения и потенциалов двигательных единиц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2.6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pStyle w:val="21"/>
              <w:spacing w:after="0" w:line="240" w:lineRule="auto"/>
              <w:ind w:right="12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Одновременный просмотр на экране нескольких обследований или нескольких проб одного обследования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pStyle w:val="21"/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2B7D7D">
              <w:rPr>
                <w:sz w:val="20"/>
                <w:szCs w:val="20"/>
                <w:lang w:bidi="ru-RU"/>
              </w:rPr>
              <w:t>2.7</w:t>
            </w:r>
            <w:r w:rsidRPr="002B7D7D">
              <w:rPr>
                <w:sz w:val="20"/>
                <w:szCs w:val="20"/>
                <w:lang w:val="en-US" w:bidi="ru-RU"/>
              </w:rPr>
              <w:t>*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widowControl w:val="0"/>
              <w:autoSpaceDE w:val="0"/>
              <w:autoSpaceDN w:val="0"/>
              <w:adjustRightInd w:val="0"/>
              <w:ind w:right="127"/>
              <w:contextualSpacing/>
              <w:rPr>
                <w:b/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Встроенный редактор протокола обследования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2.8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Возможность применения произвольного набора методик в ходе обследования одного пациента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2.9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Автоматическая генерация протокола обследования (основные результаты исследования и словесное описание) с возможностью дальнейшего редактирования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2.10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Возможность вывода на принтер протокола обследования или любого его фрагмента в виде текста, таблицы и графиков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  <w:tr w:rsidR="002B7D7D" w:rsidRPr="002B7D7D" w:rsidTr="00123797">
        <w:trPr>
          <w:trHeight w:val="23"/>
        </w:trPr>
        <w:tc>
          <w:tcPr>
            <w:tcW w:w="36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2.11</w:t>
            </w:r>
          </w:p>
        </w:tc>
        <w:tc>
          <w:tcPr>
            <w:tcW w:w="390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ind w:right="127"/>
              <w:contextualSpacing/>
              <w:jc w:val="both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Возможность присвоения любых «горячих» клавиш любым командам меню</w:t>
            </w:r>
          </w:p>
        </w:tc>
        <w:tc>
          <w:tcPr>
            <w:tcW w:w="737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B7D7D" w:rsidRPr="002B7D7D" w:rsidRDefault="002B7D7D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  <w:lang w:bidi="ru-RU"/>
              </w:rPr>
              <w:t>Наличие</w:t>
            </w:r>
          </w:p>
        </w:tc>
      </w:tr>
    </w:tbl>
    <w:p w:rsidR="002B7D7D" w:rsidRPr="002B7D7D" w:rsidRDefault="002B7D7D" w:rsidP="002B7D7D">
      <w:pPr>
        <w:contextualSpacing/>
        <w:jc w:val="center"/>
        <w:rPr>
          <w:sz w:val="20"/>
          <w:szCs w:val="20"/>
        </w:rPr>
      </w:pPr>
    </w:p>
    <w:p w:rsidR="00F8143B" w:rsidRPr="002B7D7D" w:rsidRDefault="002B7D7D" w:rsidP="002B7D7D">
      <w:pPr>
        <w:contextualSpacing/>
        <w:jc w:val="center"/>
        <w:rPr>
          <w:sz w:val="20"/>
          <w:szCs w:val="20"/>
        </w:rPr>
      </w:pPr>
      <w:r w:rsidRPr="002B7D7D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670"/>
      </w:tblGrid>
      <w:tr w:rsidR="00F8143B" w:rsidRPr="002B7D7D" w:rsidTr="00123797">
        <w:tc>
          <w:tcPr>
            <w:tcW w:w="4111" w:type="dxa"/>
            <w:vAlign w:val="center"/>
            <w:hideMark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  <w:hideMark/>
          </w:tcPr>
          <w:p w:rsidR="00F8143B" w:rsidRPr="002B7D7D" w:rsidRDefault="00F8143B" w:rsidP="002B7D7D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</w:t>
            </w:r>
          </w:p>
        </w:tc>
      </w:tr>
      <w:tr w:rsidR="00F8143B" w:rsidRPr="002B7D7D" w:rsidTr="00123797">
        <w:tc>
          <w:tcPr>
            <w:tcW w:w="4111" w:type="dxa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hideMark/>
          </w:tcPr>
          <w:p w:rsidR="00F8143B" w:rsidRPr="002B7D7D" w:rsidRDefault="00F8143B" w:rsidP="002B7D7D">
            <w:pPr>
              <w:contextualSpacing/>
              <w:rPr>
                <w:rFonts w:eastAsia="Calibri"/>
                <w:sz w:val="20"/>
                <w:szCs w:val="20"/>
              </w:rPr>
            </w:pPr>
            <w:r w:rsidRPr="002B7D7D">
              <w:rPr>
                <w:rFonts w:eastAsia="Calibri"/>
                <w:sz w:val="20"/>
                <w:szCs w:val="20"/>
              </w:rPr>
              <w:t xml:space="preserve"> Согласно приложению к лоту№</w:t>
            </w:r>
            <w:r w:rsidR="002B7D7D" w:rsidRPr="002B7D7D">
              <w:rPr>
                <w:rFonts w:eastAsia="Calibri"/>
                <w:sz w:val="20"/>
                <w:szCs w:val="20"/>
              </w:rPr>
              <w:t>2</w:t>
            </w:r>
          </w:p>
        </w:tc>
      </w:tr>
      <w:tr w:rsidR="00F8143B" w:rsidRPr="002B7D7D" w:rsidTr="00123797">
        <w:tc>
          <w:tcPr>
            <w:tcW w:w="4111" w:type="dxa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670" w:type="dxa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32.50.30.500</w:t>
            </w:r>
          </w:p>
        </w:tc>
      </w:tr>
      <w:tr w:rsidR="00F8143B" w:rsidRPr="002B7D7D" w:rsidTr="0012379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комплект</w:t>
            </w:r>
          </w:p>
        </w:tc>
      </w:tr>
      <w:tr w:rsidR="00F8143B" w:rsidRPr="002B7D7D" w:rsidTr="0012379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18 260 руб.</w:t>
            </w:r>
          </w:p>
        </w:tc>
      </w:tr>
      <w:tr w:rsidR="00F8143B" w:rsidRPr="002B7D7D" w:rsidTr="0012379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143B" w:rsidRPr="002B7D7D" w:rsidRDefault="00F8143B" w:rsidP="002B7D7D">
            <w:pPr>
              <w:contextualSpacing/>
              <w:rPr>
                <w:sz w:val="20"/>
                <w:szCs w:val="20"/>
              </w:rPr>
            </w:pPr>
            <w:r w:rsidRPr="002B7D7D">
              <w:rPr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F8143B" w:rsidRPr="002B7D7D" w:rsidRDefault="00F8143B" w:rsidP="002B7D7D">
      <w:pPr>
        <w:contextualSpacing/>
        <w:rPr>
          <w:sz w:val="20"/>
          <w:szCs w:val="20"/>
        </w:rPr>
      </w:pPr>
      <w:r w:rsidRPr="002B7D7D">
        <w:rPr>
          <w:sz w:val="20"/>
          <w:szCs w:val="20"/>
        </w:rPr>
        <w:t>Приложение к лоту №</w:t>
      </w:r>
      <w:r w:rsidR="002B7D7D" w:rsidRPr="002B7D7D">
        <w:rPr>
          <w:sz w:val="20"/>
          <w:szCs w:val="20"/>
        </w:rPr>
        <w:t>2</w:t>
      </w:r>
      <w:r w:rsidRPr="002B7D7D">
        <w:rPr>
          <w:sz w:val="20"/>
          <w:szCs w:val="20"/>
        </w:rPr>
        <w:t>:</w:t>
      </w:r>
    </w:p>
    <w:p w:rsidR="00F8143B" w:rsidRPr="002B7D7D" w:rsidRDefault="00F8143B" w:rsidP="002B7D7D">
      <w:pPr>
        <w:widowControl w:val="0"/>
        <w:tabs>
          <w:tab w:val="left" w:pos="284"/>
          <w:tab w:val="left" w:pos="426"/>
        </w:tabs>
        <w:ind w:left="360"/>
        <w:contextualSpacing/>
        <w:jc w:val="both"/>
        <w:rPr>
          <w:rStyle w:val="af8"/>
          <w:i w:val="0"/>
          <w:sz w:val="20"/>
          <w:szCs w:val="20"/>
        </w:rPr>
      </w:pPr>
      <w:r w:rsidRPr="002B7D7D">
        <w:rPr>
          <w:rStyle w:val="af8"/>
          <w:i w:val="0"/>
          <w:sz w:val="20"/>
          <w:szCs w:val="20"/>
        </w:rPr>
        <w:t>1.Состав (комплектация) (на 1 комплект):</w:t>
      </w:r>
    </w:p>
    <w:tbl>
      <w:tblPr>
        <w:tblW w:w="4823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21"/>
        <w:gridCol w:w="7400"/>
        <w:gridCol w:w="1559"/>
      </w:tblGrid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B7D7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sz w:val="20"/>
                <w:szCs w:val="20"/>
              </w:rPr>
              <w:t>/</w:t>
            </w:r>
            <w:proofErr w:type="spellStart"/>
            <w:r w:rsidRPr="002B7D7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97" w:type="pct"/>
          </w:tcPr>
          <w:p w:rsidR="00F8143B" w:rsidRPr="002B7D7D" w:rsidRDefault="00F8143B" w:rsidP="002B7D7D">
            <w:pPr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Кол-во 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гинекологическое:</w:t>
            </w:r>
          </w:p>
        </w:tc>
        <w:tc>
          <w:tcPr>
            <w:tcW w:w="797" w:type="pct"/>
            <w:tcBorders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right="204" w:firstLine="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Стул медицинский с </w:t>
            </w:r>
            <w:proofErr w:type="spellStart"/>
            <w:r w:rsidRPr="002B7D7D">
              <w:rPr>
                <w:sz w:val="20"/>
                <w:szCs w:val="20"/>
              </w:rPr>
              <w:t>пневмоприводом</w:t>
            </w:r>
            <w:proofErr w:type="spellEnd"/>
            <w:r w:rsidRPr="002B7D7D">
              <w:rPr>
                <w:sz w:val="20"/>
                <w:szCs w:val="20"/>
              </w:rPr>
              <w:t xml:space="preserve"> (для врача)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z w:val="20"/>
                <w:szCs w:val="20"/>
              </w:rPr>
              <w:t>Ногодержатель</w:t>
            </w:r>
            <w:proofErr w:type="spellEnd"/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пара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4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Поручни для пациента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пара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right="101" w:firstLine="7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Гинекологическая емкость-чаша с выдвижным </w:t>
            </w:r>
            <w:r w:rsidRPr="002B7D7D">
              <w:rPr>
                <w:sz w:val="20"/>
                <w:szCs w:val="20"/>
              </w:rPr>
              <w:t>держателем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Подголовник 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7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Блок управления педальный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 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8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Кабель заземления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   шт.</w:t>
            </w:r>
          </w:p>
        </w:tc>
      </w:tr>
      <w:tr w:rsidR="00F8143B" w:rsidRPr="002B7D7D" w:rsidTr="00123797">
        <w:trPr>
          <w:trHeight w:val="20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9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Шнур питания</w:t>
            </w:r>
          </w:p>
        </w:tc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</w:tcPr>
          <w:p w:rsidR="00F8143B" w:rsidRPr="002B7D7D" w:rsidRDefault="00F8143B" w:rsidP="002B7D7D">
            <w:pPr>
              <w:pStyle w:val="a7"/>
              <w:numPr>
                <w:ilvl w:val="0"/>
                <w:numId w:val="21"/>
              </w:numPr>
              <w:shd w:val="clear" w:color="auto" w:fill="FFFFFF"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  шт.</w:t>
            </w:r>
          </w:p>
        </w:tc>
      </w:tr>
    </w:tbl>
    <w:p w:rsidR="00F8143B" w:rsidRPr="002B7D7D" w:rsidRDefault="00F8143B" w:rsidP="002B7D7D">
      <w:pPr>
        <w:autoSpaceDE w:val="0"/>
        <w:autoSpaceDN w:val="0"/>
        <w:ind w:left="360"/>
        <w:contextualSpacing/>
        <w:jc w:val="both"/>
        <w:rPr>
          <w:sz w:val="20"/>
          <w:szCs w:val="20"/>
        </w:rPr>
      </w:pPr>
      <w:r w:rsidRPr="002B7D7D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804"/>
        <w:gridCol w:w="2268"/>
      </w:tblGrid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B7D7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2B7D7D">
              <w:rPr>
                <w:sz w:val="20"/>
                <w:szCs w:val="20"/>
              </w:rPr>
              <w:t>/</w:t>
            </w:r>
            <w:proofErr w:type="spellStart"/>
            <w:r w:rsidRPr="002B7D7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Параметр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236" w:firstLine="7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Стул медицинский с </w:t>
            </w:r>
            <w:proofErr w:type="spellStart"/>
            <w:r w:rsidRPr="002B7D7D">
              <w:rPr>
                <w:sz w:val="20"/>
                <w:szCs w:val="20"/>
              </w:rPr>
              <w:t>пневмоприводом</w:t>
            </w:r>
            <w:proofErr w:type="spellEnd"/>
            <w:r w:rsidRPr="002B7D7D">
              <w:rPr>
                <w:sz w:val="20"/>
                <w:szCs w:val="20"/>
              </w:rPr>
              <w:t>: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Диаметр пятилучевого основания,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2. 1.2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Тип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 колесах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Основание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5-лучевое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Без опоры для ног, без подлокотников,</w:t>
            </w:r>
            <w:r w:rsidRPr="002B7D7D">
              <w:rPr>
                <w:sz w:val="20"/>
                <w:szCs w:val="20"/>
              </w:rPr>
              <w:t xml:space="preserve"> со спинкой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Материал основания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металл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Высота сидения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3"/>
                <w:sz w:val="20"/>
                <w:szCs w:val="20"/>
              </w:rPr>
              <w:t>540 (±60)мм-730(±60)мм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2.1.7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Диаметр сиденья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370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lastRenderedPageBreak/>
              <w:t>2. 1.8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Материал сидения - интегральный </w:t>
            </w:r>
            <w:proofErr w:type="spellStart"/>
            <w:r w:rsidRPr="002B7D7D">
              <w:rPr>
                <w:spacing w:val="-3"/>
                <w:sz w:val="20"/>
                <w:szCs w:val="20"/>
              </w:rPr>
              <w:t>пенополиуретан</w:t>
            </w:r>
            <w:proofErr w:type="spellEnd"/>
            <w:r w:rsidRPr="002B7D7D">
              <w:rPr>
                <w:spacing w:val="-3"/>
                <w:sz w:val="20"/>
                <w:szCs w:val="20"/>
              </w:rPr>
              <w:t xml:space="preserve"> </w:t>
            </w:r>
            <w:r w:rsidRPr="002B7D7D">
              <w:rPr>
                <w:sz w:val="20"/>
                <w:szCs w:val="20"/>
              </w:rPr>
              <w:t>либо аналогичный материал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Наличие 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2. 1.9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Нагрузочная способность стула,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140 кг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2. 1.10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2. 1.11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Диаметр поворотных колес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Кресло гинекологическое: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Высота кресла при горизонтальном положении секций: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- в нижнем положении,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650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- в верхнем положении,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900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2.2.2*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Ход подъемника кресла,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300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540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Длина панели кресла в разложенном положении, не </w:t>
            </w:r>
            <w:r w:rsidRPr="002B7D7D">
              <w:rPr>
                <w:sz w:val="20"/>
                <w:szCs w:val="20"/>
              </w:rPr>
              <w:t>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1390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9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Ширина сиденья и спинки,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620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Ширина кресла по рейкам, </w:t>
            </w:r>
            <w:proofErr w:type="gramStart"/>
            <w:r w:rsidRPr="002B7D7D">
              <w:rPr>
                <w:sz w:val="20"/>
                <w:szCs w:val="20"/>
              </w:rPr>
              <w:t>мм</w:t>
            </w:r>
            <w:proofErr w:type="gramEnd"/>
            <w:r w:rsidRPr="002B7D7D">
              <w:rPr>
                <w:sz w:val="20"/>
                <w:szCs w:val="20"/>
              </w:rPr>
              <w:t>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680мм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562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Минимальная высота сиденья пациента с наклоном </w:t>
            </w:r>
            <w:r w:rsidRPr="002B7D7D">
              <w:rPr>
                <w:sz w:val="20"/>
                <w:szCs w:val="20"/>
              </w:rPr>
              <w:t>вперед,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500 мм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2.2.7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Угол между сиденьем и спинкой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130°... 180°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2.2.8*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Продольный наклон ложа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+19°...-5°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2.2.9*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Привод подъема-опускания кресла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80" w:hanging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3"/>
                <w:sz w:val="20"/>
                <w:szCs w:val="20"/>
              </w:rPr>
              <w:t>электромехани</w:t>
            </w:r>
            <w:r w:rsidRPr="002B7D7D">
              <w:rPr>
                <w:sz w:val="20"/>
                <w:szCs w:val="20"/>
              </w:rPr>
              <w:t>ческий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2.2.10*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Привод изменения наклона сиденья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73" w:hanging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электромехани</w:t>
            </w:r>
            <w:r w:rsidRPr="002B7D7D">
              <w:rPr>
                <w:sz w:val="20"/>
                <w:szCs w:val="20"/>
              </w:rPr>
              <w:t>ческий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2.2.11*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Привод изменения наклона спинки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73" w:hanging="14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>электромехани</w:t>
            </w:r>
            <w:r w:rsidRPr="002B7D7D">
              <w:rPr>
                <w:sz w:val="20"/>
                <w:szCs w:val="20"/>
              </w:rPr>
              <w:t>ческий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2.2.12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Напряжение питания электроприводов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24</w:t>
            </w:r>
            <w:proofErr w:type="gramStart"/>
            <w:r w:rsidRPr="002B7D7D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Напряжение питания кресла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220-230</w:t>
            </w:r>
            <w:proofErr w:type="gramStart"/>
            <w:r w:rsidRPr="002B7D7D">
              <w:rPr>
                <w:sz w:val="20"/>
                <w:szCs w:val="20"/>
              </w:rPr>
              <w:t xml:space="preserve"> В</w:t>
            </w:r>
            <w:proofErr w:type="gramEnd"/>
            <w:r w:rsidRPr="002B7D7D">
              <w:rPr>
                <w:sz w:val="20"/>
                <w:szCs w:val="20"/>
              </w:rPr>
              <w:t>, 50-60 Гц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Максимальная потребляемая мощность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200 Вт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Масса кресла, не более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130 кг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Безопасная рабочая нагрузка, не менее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200 кг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2.2.17*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 xml:space="preserve">Объем ёмкости из нержавеющей стали 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9 л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2.3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886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Регулировка должна осуществляться с помощью </w:t>
            </w:r>
            <w:r w:rsidRPr="002B7D7D">
              <w:rPr>
                <w:sz w:val="20"/>
                <w:szCs w:val="20"/>
              </w:rPr>
              <w:t>ножного педального блока управления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2.4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374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pacing w:val="-2"/>
                <w:sz w:val="20"/>
                <w:szCs w:val="20"/>
              </w:rPr>
              <w:t>Ногодержатели</w:t>
            </w:r>
            <w:proofErr w:type="spellEnd"/>
            <w:r w:rsidRPr="002B7D7D">
              <w:rPr>
                <w:spacing w:val="-2"/>
                <w:sz w:val="20"/>
                <w:szCs w:val="20"/>
              </w:rPr>
              <w:t xml:space="preserve"> должны устанавливаться под любым </w:t>
            </w:r>
            <w:r w:rsidRPr="002B7D7D">
              <w:rPr>
                <w:sz w:val="20"/>
                <w:szCs w:val="20"/>
              </w:rPr>
              <w:t>углом за счет шарового зажима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2.5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259"/>
              <w:contextualSpacing/>
              <w:rPr>
                <w:sz w:val="20"/>
                <w:szCs w:val="20"/>
              </w:rPr>
            </w:pPr>
            <w:proofErr w:type="spellStart"/>
            <w:r w:rsidRPr="002B7D7D">
              <w:rPr>
                <w:spacing w:val="-2"/>
                <w:sz w:val="20"/>
                <w:szCs w:val="20"/>
              </w:rPr>
              <w:t>Ногодержатели</w:t>
            </w:r>
            <w:proofErr w:type="spellEnd"/>
            <w:r w:rsidRPr="002B7D7D">
              <w:rPr>
                <w:spacing w:val="-2"/>
                <w:sz w:val="20"/>
                <w:szCs w:val="20"/>
              </w:rPr>
              <w:t xml:space="preserve"> должны быть изготовлены из мягкого </w:t>
            </w:r>
            <w:r w:rsidRPr="002B7D7D">
              <w:rPr>
                <w:sz w:val="20"/>
                <w:szCs w:val="20"/>
              </w:rPr>
              <w:t xml:space="preserve">литого </w:t>
            </w:r>
            <w:proofErr w:type="spellStart"/>
            <w:r w:rsidRPr="002B7D7D">
              <w:rPr>
                <w:sz w:val="20"/>
                <w:szCs w:val="20"/>
              </w:rPr>
              <w:t>пенополиуретана</w:t>
            </w:r>
            <w:proofErr w:type="spellEnd"/>
            <w:r w:rsidRPr="002B7D7D">
              <w:rPr>
                <w:sz w:val="20"/>
                <w:szCs w:val="20"/>
              </w:rPr>
              <w:t xml:space="preserve"> либо аналогичного материала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2.6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73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Конструкция держателя емкости должна обеспечивать </w:t>
            </w:r>
            <w:r w:rsidRPr="002B7D7D">
              <w:rPr>
                <w:sz w:val="20"/>
                <w:szCs w:val="20"/>
              </w:rPr>
              <w:t>установку емкости в горизонтальном положении независимо от угла наклона кресла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2.7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691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Кожух должен быть выполнен из высокопрочного </w:t>
            </w:r>
            <w:r w:rsidRPr="002B7D7D">
              <w:rPr>
                <w:sz w:val="20"/>
                <w:szCs w:val="20"/>
              </w:rPr>
              <w:t>композиционного материала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2.8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698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Подушки сиденья и спинной секции должны быть </w:t>
            </w:r>
            <w:r w:rsidRPr="002B7D7D">
              <w:rPr>
                <w:sz w:val="20"/>
                <w:szCs w:val="20"/>
              </w:rPr>
              <w:t xml:space="preserve">изготовлены из мягкого литого </w:t>
            </w:r>
            <w:proofErr w:type="spellStart"/>
            <w:r w:rsidRPr="002B7D7D">
              <w:rPr>
                <w:sz w:val="20"/>
                <w:szCs w:val="20"/>
              </w:rPr>
              <w:t>пенополиуретана</w:t>
            </w:r>
            <w:proofErr w:type="spellEnd"/>
            <w:r w:rsidRPr="002B7D7D">
              <w:rPr>
                <w:sz w:val="20"/>
                <w:szCs w:val="20"/>
              </w:rPr>
              <w:t xml:space="preserve"> либо аналогичного материала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2.9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51"/>
              <w:contextualSpacing/>
              <w:rPr>
                <w:sz w:val="20"/>
                <w:szCs w:val="20"/>
              </w:rPr>
            </w:pPr>
            <w:r w:rsidRPr="002B7D7D">
              <w:rPr>
                <w:spacing w:val="-1"/>
                <w:sz w:val="20"/>
                <w:szCs w:val="20"/>
              </w:rPr>
              <w:t xml:space="preserve">Подушки секций кресла должны быть эргономичными </w:t>
            </w:r>
            <w:r w:rsidRPr="002B7D7D">
              <w:rPr>
                <w:sz w:val="20"/>
                <w:szCs w:val="20"/>
              </w:rPr>
              <w:t>с боковыми поддерживающими валиками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2.10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15"/>
              <w:contextualSpacing/>
              <w:rPr>
                <w:sz w:val="20"/>
                <w:szCs w:val="20"/>
              </w:rPr>
            </w:pPr>
            <w:r w:rsidRPr="002B7D7D">
              <w:rPr>
                <w:spacing w:val="-1"/>
                <w:sz w:val="20"/>
                <w:szCs w:val="20"/>
              </w:rPr>
              <w:t xml:space="preserve">Кресло должно иметь встроенную розетку </w:t>
            </w:r>
            <w:r w:rsidRPr="002B7D7D">
              <w:rPr>
                <w:sz w:val="20"/>
                <w:szCs w:val="20"/>
              </w:rPr>
              <w:t>для подключения дополнительных приборов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наличие</w:t>
            </w:r>
          </w:p>
        </w:tc>
      </w:tr>
      <w:tr w:rsidR="00F8143B" w:rsidRPr="002B7D7D" w:rsidTr="00123797">
        <w:trPr>
          <w:trHeight w:val="20"/>
        </w:trPr>
        <w:tc>
          <w:tcPr>
            <w:tcW w:w="709" w:type="dxa"/>
            <w:shd w:val="clear" w:color="auto" w:fill="FFFFFF"/>
          </w:tcPr>
          <w:p w:rsidR="00F8143B" w:rsidRPr="002B7D7D" w:rsidRDefault="00F8143B" w:rsidP="00123797">
            <w:pPr>
              <w:shd w:val="clear" w:color="auto" w:fill="FFFFFF"/>
              <w:ind w:left="22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2.11</w:t>
            </w:r>
          </w:p>
        </w:tc>
        <w:tc>
          <w:tcPr>
            <w:tcW w:w="6804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right="144"/>
              <w:contextualSpacing/>
              <w:rPr>
                <w:sz w:val="20"/>
                <w:szCs w:val="20"/>
              </w:rPr>
            </w:pPr>
            <w:r w:rsidRPr="002B7D7D">
              <w:rPr>
                <w:spacing w:val="-2"/>
                <w:sz w:val="20"/>
                <w:szCs w:val="20"/>
              </w:rPr>
              <w:t xml:space="preserve">Для крепления принадлежностей и приспособлений на </w:t>
            </w:r>
            <w:r w:rsidRPr="002B7D7D">
              <w:rPr>
                <w:sz w:val="20"/>
                <w:szCs w:val="20"/>
              </w:rPr>
              <w:t xml:space="preserve">боковых торцах спинной и тазовой секций кресла должны быть установлены рейки - направляющие, выполненные из нержавеющей стали сечением 10x25 мм </w:t>
            </w:r>
          </w:p>
        </w:tc>
        <w:tc>
          <w:tcPr>
            <w:tcW w:w="2268" w:type="dxa"/>
            <w:shd w:val="clear" w:color="auto" w:fill="FFFFFF"/>
          </w:tcPr>
          <w:p w:rsidR="00F8143B" w:rsidRPr="002B7D7D" w:rsidRDefault="00F8143B" w:rsidP="002B7D7D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2B7D7D">
              <w:rPr>
                <w:sz w:val="20"/>
                <w:szCs w:val="20"/>
              </w:rPr>
              <w:t>не менее 4 шт.</w:t>
            </w:r>
          </w:p>
        </w:tc>
      </w:tr>
    </w:tbl>
    <w:p w:rsidR="00F8143B" w:rsidRPr="002B7D7D" w:rsidRDefault="00F8143B" w:rsidP="002B7D7D">
      <w:pPr>
        <w:contextualSpacing/>
        <w:jc w:val="both"/>
        <w:rPr>
          <w:sz w:val="20"/>
          <w:szCs w:val="20"/>
        </w:rPr>
      </w:pPr>
    </w:p>
    <w:p w:rsidR="00F8143B" w:rsidRPr="002B7D7D" w:rsidRDefault="00F8143B" w:rsidP="002B7D7D">
      <w:pPr>
        <w:widowControl w:val="0"/>
        <w:shd w:val="clear" w:color="auto" w:fill="FFFFFF"/>
        <w:tabs>
          <w:tab w:val="left" w:pos="756"/>
        </w:tabs>
        <w:autoSpaceDE w:val="0"/>
        <w:autoSpaceDN w:val="0"/>
        <w:adjustRightInd w:val="0"/>
        <w:contextualSpacing/>
        <w:rPr>
          <w:rStyle w:val="af8"/>
          <w:i w:val="0"/>
          <w:sz w:val="20"/>
          <w:szCs w:val="20"/>
        </w:rPr>
      </w:pPr>
    </w:p>
    <w:p w:rsidR="00D962FB" w:rsidRPr="002B7D7D" w:rsidRDefault="00D962FB" w:rsidP="002B7D7D">
      <w:pPr>
        <w:contextualSpacing/>
        <w:jc w:val="both"/>
        <w:rPr>
          <w:sz w:val="20"/>
          <w:szCs w:val="20"/>
        </w:rPr>
      </w:pPr>
    </w:p>
    <w:p w:rsidR="000D553E" w:rsidRPr="002B7D7D" w:rsidRDefault="000D553E" w:rsidP="002B7D7D">
      <w:pPr>
        <w:contextualSpacing/>
        <w:jc w:val="both"/>
        <w:rPr>
          <w:sz w:val="20"/>
          <w:szCs w:val="20"/>
        </w:rPr>
      </w:pPr>
      <w:r w:rsidRPr="002B7D7D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740B76" w:rsidRPr="002B7D7D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="00740B76" w:rsidRPr="002B7D7D">
        <w:rPr>
          <w:sz w:val="20"/>
          <w:szCs w:val="20"/>
        </w:rPr>
        <w:t xml:space="preserve"> (*), </w:t>
      </w:r>
      <w:proofErr w:type="gramEnd"/>
      <w:r w:rsidR="00740B76" w:rsidRPr="002B7D7D">
        <w:rPr>
          <w:sz w:val="20"/>
          <w:szCs w:val="20"/>
        </w:rPr>
        <w:t>будет отклонено.</w:t>
      </w:r>
    </w:p>
    <w:p w:rsidR="000D553E" w:rsidRPr="002B7D7D" w:rsidRDefault="000D553E" w:rsidP="002B7D7D">
      <w:pPr>
        <w:contextualSpacing/>
        <w:jc w:val="both"/>
        <w:rPr>
          <w:sz w:val="20"/>
          <w:szCs w:val="20"/>
        </w:rPr>
      </w:pPr>
      <w:r w:rsidRPr="002B7D7D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0D553E" w:rsidRPr="002B7D7D" w:rsidRDefault="000D553E" w:rsidP="002B7D7D">
      <w:pPr>
        <w:contextualSpacing/>
        <w:rPr>
          <w:sz w:val="20"/>
          <w:szCs w:val="20"/>
        </w:rPr>
      </w:pPr>
    </w:p>
    <w:p w:rsidR="000D553E" w:rsidRDefault="000D553E" w:rsidP="002B7D7D">
      <w:pPr>
        <w:contextualSpacing/>
        <w:rPr>
          <w:sz w:val="20"/>
          <w:szCs w:val="20"/>
        </w:rPr>
      </w:pPr>
    </w:p>
    <w:p w:rsidR="00123797" w:rsidRPr="002B7D7D" w:rsidRDefault="00123797" w:rsidP="002B7D7D">
      <w:pPr>
        <w:contextualSpacing/>
        <w:rPr>
          <w:sz w:val="20"/>
          <w:szCs w:val="20"/>
        </w:rPr>
      </w:pPr>
    </w:p>
    <w:p w:rsidR="000D553E" w:rsidRPr="00740B76" w:rsidRDefault="000D553E" w:rsidP="002B7D7D">
      <w:pPr>
        <w:contextualSpacing/>
        <w:rPr>
          <w:color w:val="000000"/>
          <w:sz w:val="20"/>
          <w:szCs w:val="20"/>
        </w:rPr>
      </w:pPr>
      <w:r w:rsidRPr="002B7D7D">
        <w:rPr>
          <w:sz w:val="20"/>
          <w:szCs w:val="20"/>
        </w:rPr>
        <w:t xml:space="preserve">Товаровед 1 категории ООТ </w:t>
      </w:r>
      <w:r w:rsidRPr="002B7D7D">
        <w:rPr>
          <w:sz w:val="20"/>
          <w:szCs w:val="20"/>
        </w:rPr>
        <w:tab/>
        <w:t xml:space="preserve">                                 </w:t>
      </w:r>
      <w:r w:rsidRPr="002B7D7D">
        <w:rPr>
          <w:sz w:val="20"/>
          <w:szCs w:val="20"/>
        </w:rPr>
        <w:tab/>
        <w:t xml:space="preserve">                              Ю.В.Се</w:t>
      </w:r>
      <w:r w:rsidRPr="00740B76">
        <w:rPr>
          <w:sz w:val="20"/>
          <w:szCs w:val="20"/>
        </w:rPr>
        <w:t>ргиенко</w:t>
      </w:r>
    </w:p>
    <w:sectPr w:rsidR="000D553E" w:rsidRPr="00740B76" w:rsidSect="004D1145">
      <w:footerReference w:type="default" r:id="rId8"/>
      <w:pgSz w:w="11906" w:h="16838"/>
      <w:pgMar w:top="426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D7D" w:rsidRDefault="002B7D7D" w:rsidP="0049489B">
      <w:r>
        <w:separator/>
      </w:r>
    </w:p>
  </w:endnote>
  <w:endnote w:type="continuationSeparator" w:id="1">
    <w:p w:rsidR="002B7D7D" w:rsidRDefault="002B7D7D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;Times New 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2B7D7D" w:rsidRDefault="00C11F14">
        <w:pPr>
          <w:pStyle w:val="af"/>
          <w:jc w:val="right"/>
        </w:pPr>
        <w:fldSimple w:instr=" PAGE   \* MERGEFORMAT ">
          <w:r w:rsidR="00D82D09">
            <w:rPr>
              <w:noProof/>
            </w:rPr>
            <w:t>3</w:t>
          </w:r>
        </w:fldSimple>
      </w:p>
    </w:sdtContent>
  </w:sdt>
  <w:p w:rsidR="002B7D7D" w:rsidRDefault="002B7D7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D7D" w:rsidRDefault="002B7D7D" w:rsidP="0049489B">
      <w:r>
        <w:separator/>
      </w:r>
    </w:p>
  </w:footnote>
  <w:footnote w:type="continuationSeparator" w:id="1">
    <w:p w:rsidR="002B7D7D" w:rsidRDefault="002B7D7D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60B1"/>
    <w:multiLevelType w:val="multilevel"/>
    <w:tmpl w:val="DDC6AF3A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0" w:hanging="1800"/>
      </w:pPr>
      <w:rPr>
        <w:rFonts w:hint="default"/>
      </w:r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548BB"/>
    <w:multiLevelType w:val="hybridMultilevel"/>
    <w:tmpl w:val="8D3CB634"/>
    <w:lvl w:ilvl="0" w:tplc="0C84959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B1E86"/>
    <w:multiLevelType w:val="hybridMultilevel"/>
    <w:tmpl w:val="6D106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30C0A"/>
    <w:multiLevelType w:val="hybridMultilevel"/>
    <w:tmpl w:val="DD5C8B0E"/>
    <w:lvl w:ilvl="0" w:tplc="716CCA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E73DDE"/>
    <w:multiLevelType w:val="hybridMultilevel"/>
    <w:tmpl w:val="DA964E68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7"/>
  </w:num>
  <w:num w:numId="5">
    <w:abstractNumId w:val="16"/>
  </w:num>
  <w:num w:numId="6">
    <w:abstractNumId w:val="19"/>
  </w:num>
  <w:num w:numId="7">
    <w:abstractNumId w:val="3"/>
  </w:num>
  <w:num w:numId="8">
    <w:abstractNumId w:val="13"/>
  </w:num>
  <w:num w:numId="9">
    <w:abstractNumId w:val="1"/>
  </w:num>
  <w:num w:numId="10">
    <w:abstractNumId w:val="17"/>
  </w:num>
  <w:num w:numId="11">
    <w:abstractNumId w:val="5"/>
  </w:num>
  <w:num w:numId="12">
    <w:abstractNumId w:val="2"/>
  </w:num>
  <w:num w:numId="13">
    <w:abstractNumId w:val="10"/>
  </w:num>
  <w:num w:numId="14">
    <w:abstractNumId w:val="15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8"/>
  </w:num>
  <w:num w:numId="19">
    <w:abstractNumId w:val="0"/>
  </w:num>
  <w:num w:numId="20">
    <w:abstractNumId w:val="20"/>
  </w:num>
  <w:num w:numId="21">
    <w:abstractNumId w:val="1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4D9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53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C71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420"/>
    <w:rsid w:val="0012190B"/>
    <w:rsid w:val="0012205A"/>
    <w:rsid w:val="00122552"/>
    <w:rsid w:val="0012310A"/>
    <w:rsid w:val="00123246"/>
    <w:rsid w:val="001232C0"/>
    <w:rsid w:val="00123797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A69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D7D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69A1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145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4EE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90B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454"/>
    <w:rsid w:val="006856B6"/>
    <w:rsid w:val="00685C30"/>
    <w:rsid w:val="00686247"/>
    <w:rsid w:val="00686280"/>
    <w:rsid w:val="00686727"/>
    <w:rsid w:val="00686B75"/>
    <w:rsid w:val="00687614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B7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0B76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596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2F0C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816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D3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41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0514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20F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80E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06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1F1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2D09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2FB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3B7E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4747F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43B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2DE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FE22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MSGENFONTSTYLENAMEBYROLEOTHER1">
    <w:name w:val="MSG_EN_FONT_STYLE_NAME_TEMPLATE_ROLE MSG_EN_FONT_STYLE_NAME_BY_ROLE_OTHER|1_"/>
    <w:link w:val="MSGENFONTSTYLENAMETEMPLATEROLEMSGENFONTSTYLENAMEBYROLEOTHER10"/>
    <w:rsid w:val="00FE22DE"/>
    <w:rPr>
      <w:sz w:val="26"/>
      <w:szCs w:val="26"/>
    </w:rPr>
  </w:style>
  <w:style w:type="paragraph" w:customStyle="1" w:styleId="MSGENFONTSTYLENAMETEMPLATEROLEMSGENFONTSTYLENAMEBYROLEOTHER10">
    <w:name w:val="MSG_EN_FONT_STYLE_NAME_TEMPLATE_ROLE MSG_EN_FONT_STYLE_NAME_BY_ROLE_OTHER|1"/>
    <w:basedOn w:val="a"/>
    <w:link w:val="MSGENFONTSTYLENAMETEMPLATEROLEMSGENFONTSTYLENAMEBYROLEOTHER1"/>
    <w:rsid w:val="00FE22DE"/>
    <w:pPr>
      <w:widowContro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f8">
    <w:name w:val="Emphasis"/>
    <w:basedOn w:val="a0"/>
    <w:uiPriority w:val="20"/>
    <w:qFormat/>
    <w:rsid w:val="00F814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D06B-44E8-42A3-AEC1-E403901B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2026-06-22T11:49:00Z</cp:lastPrinted>
  <dcterms:created xsi:type="dcterms:W3CDTF">2026-06-24T11:08:00Z</dcterms:created>
  <dcterms:modified xsi:type="dcterms:W3CDTF">2026-06-24T11:08:00Z</dcterms:modified>
</cp:coreProperties>
</file>