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EZ20260610379995 «ГродМТ № 277/26-ЗОИ «Аппарат для местной дарсонвализации, аппарат лазерный терапевтический, аппарат для ультразвуковой терапии, аппарат для ДМВ терапии для комплектации объекта «Реконструкция административно – лечебного корпуса учреждения здравоохранения «Гродненский областной клинический центр «Фтизиатрия» по адресу: г. Гродно, Бульвар Ленинского Комсомола, 55. Вторая очередь» по заявке Государственное областное унитарное предприятие «Управление капитального строительства Гродненского облисполкома»».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Z20260616423114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производственное унитарное предприятие "Азгар-ФТО"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691760705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223015, Республика Беларусь, Минская область, Минский район, с/с Папернянский, аг.Семково, ул.Озерная, д.9, кв.1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9 460,00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производственное унитарное предприятие "Азгар-ФТО",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223015, Республика Беларусь, Минская область, Минский район, с/с Папернянский, аг.Семково, ул.Озерная, д.9, кв.1,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691760705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9 460,00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