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:rsidR="001F5E54" w:rsidRPr="00B15534" w:rsidRDefault="00A0333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2B666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4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2B666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2B3972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больница»</w:t>
      </w:r>
      <w:r w:rsidR="002B3972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45B" w:rsidRDefault="0012745B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58EC" w:rsidRDefault="002B6664" w:rsidP="002B666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2B666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 xml:space="preserve">Стоматологические </w:t>
      </w:r>
      <w:r w:rsidR="005F23DD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пасты</w:t>
      </w:r>
    </w:p>
    <w:p w:rsidR="0012745B" w:rsidRDefault="0012745B" w:rsidP="002B66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:rsidTr="002841AC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0A7538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B15534" w:rsidRPr="00B15534" w:rsidTr="002841AC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6E2E0C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 xml:space="preserve">п. </w:t>
            </w:r>
            <w:r w:rsidR="006E2E0C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«Ж</w:t>
            </w:r>
            <w:r w:rsidR="002B3972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32B3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432B38">
              <w:rPr>
                <w:sz w:val="24"/>
                <w:szCs w:val="24"/>
              </w:rPr>
              <w:t xml:space="preserve">Минская обл., </w:t>
            </w:r>
            <w:r w:rsidRPr="00A11BB3">
              <w:rPr>
                <w:sz w:val="24"/>
                <w:szCs w:val="24"/>
              </w:rPr>
              <w:t>г. Жодино, пр. Венисье, 1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2B6664" w:rsidRDefault="00A0333E" w:rsidP="002B6664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2B6664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2B6664" w:rsidRPr="002B6664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6F58EC" w:rsidRPr="002B666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 w:rsidRPr="002B6664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2B6664" w:rsidRPr="002B6664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91423F" w:rsidRPr="002B666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:rsidTr="006E35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C118B9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2B6664" w:rsidRDefault="00A0333E" w:rsidP="002B6664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2B6664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2B6664" w:rsidRPr="002B6664">
              <w:rPr>
                <w:i/>
                <w:color w:val="808080" w:themeColor="background1" w:themeShade="80"/>
                <w:sz w:val="24"/>
                <w:szCs w:val="24"/>
              </w:rPr>
              <w:t>4</w:t>
            </w:r>
            <w:r w:rsidR="004A0CB0" w:rsidRPr="002B666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2B6664" w:rsidRPr="002B6664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4A0CB0" w:rsidRPr="002B6664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 w:rsidRPr="002B6664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27504D" w:rsidRPr="002B6664">
              <w:rPr>
                <w:i/>
                <w:color w:val="808080" w:themeColor="background1" w:themeShade="80"/>
                <w:sz w:val="24"/>
                <w:szCs w:val="24"/>
              </w:rPr>
              <w:t xml:space="preserve"> 2</w:t>
            </w:r>
            <w:r w:rsidR="005A5D40" w:rsidRPr="002B6664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4A0CB0" w:rsidRPr="002B6664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:rsidTr="006E35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2B6664" w:rsidRDefault="00A0333E" w:rsidP="002B6664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2B6664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2B6664" w:rsidRPr="002B6664">
              <w:rPr>
                <w:i/>
                <w:color w:val="808080" w:themeColor="background1" w:themeShade="80"/>
                <w:sz w:val="24"/>
                <w:szCs w:val="24"/>
              </w:rPr>
              <w:t>5</w:t>
            </w:r>
            <w:r w:rsidR="005D4752" w:rsidRPr="002B666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 w:rsidRPr="002B6664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2B6664" w:rsidRPr="002B6664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D4752" w:rsidRPr="002B6664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 w:rsidRPr="002B6664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D4752" w:rsidRPr="002B6664">
              <w:rPr>
                <w:i/>
                <w:color w:val="808080" w:themeColor="background1" w:themeShade="80"/>
                <w:sz w:val="24"/>
                <w:szCs w:val="24"/>
              </w:rPr>
              <w:t xml:space="preserve"> 1</w:t>
            </w:r>
            <w:r w:rsidR="00D32E87" w:rsidRPr="002B6664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4A0CB0" w:rsidRPr="002B6664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5F23DD" w:rsidP="00076E1C">
            <w:pPr>
              <w:pStyle w:val="table10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 w:rsidRPr="00BB1323">
              <w:rPr>
                <w:i/>
                <w:color w:val="808080" w:themeColor="background1" w:themeShade="80"/>
                <w:sz w:val="24"/>
                <w:szCs w:val="24"/>
              </w:rPr>
              <w:t>752,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44</w:t>
            </w:r>
            <w:r w:rsidR="00755594" w:rsidRPr="0075559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  <w:r w:rsidR="00076E1C">
              <w:rPr>
                <w:sz w:val="24"/>
                <w:szCs w:val="24"/>
              </w:rPr>
              <w:t xml:space="preserve"> 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1307A6" w:rsidRDefault="006F58EC" w:rsidP="00B81524">
            <w:pPr>
              <w:pStyle w:val="table10"/>
              <w:jc w:val="both"/>
            </w:pPr>
            <w:r w:rsidRPr="00F1394D">
              <w:rPr>
                <w:sz w:val="18"/>
                <w:szCs w:val="24"/>
              </w:rPr>
              <w:t>Установлены</w:t>
            </w:r>
            <w:r>
              <w:rPr>
                <w:sz w:val="18"/>
                <w:szCs w:val="24"/>
              </w:rPr>
              <w:t xml:space="preserve"> в соответствии с п. </w:t>
            </w:r>
            <w:r w:rsidRPr="00147121">
              <w:rPr>
                <w:sz w:val="18"/>
                <w:szCs w:val="24"/>
              </w:rPr>
              <w:t>2</w:t>
            </w:r>
            <w:r>
              <w:rPr>
                <w:sz w:val="18"/>
                <w:szCs w:val="24"/>
              </w:rPr>
              <w:t>, 3</w:t>
            </w:r>
            <w:r w:rsidRPr="00147121">
              <w:rPr>
                <w:sz w:val="18"/>
                <w:szCs w:val="24"/>
              </w:rPr>
              <w:t xml:space="preserve"> ст. 16 Закона Республики Беларусь от 13 июля 2012 года </w:t>
            </w:r>
            <w:r w:rsidR="00B81524">
              <w:rPr>
                <w:sz w:val="18"/>
                <w:szCs w:val="24"/>
              </w:rPr>
              <w:t xml:space="preserve">№ 419-З </w:t>
            </w:r>
            <w:r w:rsidRPr="00147121">
              <w:rPr>
                <w:sz w:val="18"/>
                <w:szCs w:val="24"/>
              </w:rPr>
              <w:t>«О государственных закупках товаров (работ, услуг)»</w:t>
            </w:r>
            <w:r>
              <w:rPr>
                <w:sz w:val="18"/>
                <w:szCs w:val="24"/>
              </w:rPr>
              <w:t>, частью</w:t>
            </w:r>
            <w:r w:rsidRPr="00FA116F">
              <w:rPr>
                <w:sz w:val="18"/>
                <w:szCs w:val="24"/>
              </w:rPr>
              <w:t xml:space="preserve"> третьей подпункта 1.7 пункта 1</w:t>
            </w:r>
            <w:r w:rsidRPr="00651D70">
              <w:rPr>
                <w:sz w:val="18"/>
              </w:rPr>
              <w:t xml:space="preserve"> </w:t>
            </w:r>
            <w:r>
              <w:rPr>
                <w:sz w:val="18"/>
              </w:rPr>
              <w:t>постановления</w:t>
            </w:r>
            <w:r w:rsidRPr="00FA116F">
              <w:rPr>
                <w:sz w:val="18"/>
              </w:rPr>
              <w:t xml:space="preserve">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  <w:r>
              <w:rPr>
                <w:sz w:val="18"/>
              </w:rPr>
              <w:t>.</w:t>
            </w:r>
            <w:r w:rsidR="00A03A58">
              <w:rPr>
                <w:sz w:val="18"/>
                <w:szCs w:val="24"/>
              </w:rPr>
              <w:t xml:space="preserve"> *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№1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5F23DD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5F23DD">
              <w:rPr>
                <w:i/>
                <w:color w:val="808080" w:themeColor="background1" w:themeShade="80"/>
                <w:sz w:val="24"/>
                <w:szCs w:val="24"/>
              </w:rPr>
              <w:t>Материал безмышьяковистый для девитализации пульпы Девит-С паста или аналог</w:t>
            </w:r>
          </w:p>
        </w:tc>
      </w:tr>
      <w:tr w:rsidR="00F328C4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C118B9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C6689" w:rsidRPr="00F328C4" w:rsidRDefault="005F23DD" w:rsidP="002B6664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см. приложение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229" w:rsidRPr="00F328C4" w:rsidRDefault="005F23DD" w:rsidP="006E2E0C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20 шт.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Default="006E2E0C" w:rsidP="00A033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течение </w:t>
            </w:r>
            <w:r w:rsidR="002B6664"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рабочих дней с момента </w:t>
            </w:r>
            <w:r w:rsidR="002B6664">
              <w:rPr>
                <w:i/>
                <w:color w:val="808080" w:themeColor="background1" w:themeShade="80"/>
                <w:sz w:val="24"/>
                <w:szCs w:val="24"/>
              </w:rPr>
              <w:t>подписания договора обеими сторонами</w:t>
            </w:r>
            <w:r w:rsidR="00076E1C">
              <w:rPr>
                <w:i/>
                <w:color w:val="808080" w:themeColor="background1" w:themeShade="80"/>
                <w:sz w:val="24"/>
                <w:szCs w:val="24"/>
              </w:rPr>
              <w:t xml:space="preserve"> или в течение 5 рабочих дней с момента 100% предоплаты.</w:t>
            </w:r>
          </w:p>
          <w:p w:rsidR="00A0333E" w:rsidRPr="00A0333E" w:rsidRDefault="00A0333E" w:rsidP="00A0333E">
            <w:pPr>
              <w:pStyle w:val="table10"/>
              <w:jc w:val="both"/>
              <w:rPr>
                <w:sz w:val="24"/>
                <w:szCs w:val="24"/>
              </w:rPr>
            </w:pPr>
            <w:r w:rsidRPr="00A0333E">
              <w:rPr>
                <w:sz w:val="24"/>
                <w:szCs w:val="24"/>
              </w:rPr>
              <w:t>Срок установленный в заявке</w:t>
            </w:r>
            <w:r w:rsidR="00FE7363">
              <w:rPr>
                <w:sz w:val="24"/>
                <w:szCs w:val="24"/>
              </w:rPr>
              <w:t xml:space="preserve"> на покупку</w:t>
            </w:r>
            <w:r w:rsidRPr="00A0333E">
              <w:rPr>
                <w:sz w:val="24"/>
                <w:szCs w:val="24"/>
              </w:rPr>
              <w:t xml:space="preserve"> имеет преимущество перед сроком, указанным в экранной форме ЭТП</w:t>
            </w:r>
            <w:r>
              <w:rPr>
                <w:sz w:val="24"/>
                <w:szCs w:val="24"/>
              </w:rPr>
              <w:t>.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 w:rsidR="00A35476"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CD70CE" w:rsidP="00D33691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 xml:space="preserve">, пр. </w:t>
            </w:r>
            <w:r w:rsidR="00D33691" w:rsidRPr="00D33691">
              <w:rPr>
                <w:i/>
                <w:color w:val="808080" w:themeColor="background1" w:themeShade="80"/>
                <w:sz w:val="24"/>
                <w:szCs w:val="24"/>
              </w:rPr>
              <w:t>Венисье,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D33691" w:rsidRPr="00D33691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1D3F76">
              <w:rPr>
                <w:i/>
                <w:color w:val="808080" w:themeColor="background1" w:themeShade="80"/>
                <w:sz w:val="24"/>
                <w:szCs w:val="24"/>
              </w:rPr>
              <w:t xml:space="preserve"> (возможен самовывоз в направлении г.Борисов-г.Минск)</w:t>
            </w:r>
          </w:p>
        </w:tc>
      </w:tr>
      <w:tr w:rsidR="00F328C4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F328C4" w:rsidRDefault="00432B38" w:rsidP="00F35A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  <w:r w:rsidR="002B6664">
              <w:rPr>
                <w:i/>
                <w:color w:val="808080" w:themeColor="background1" w:themeShade="80"/>
                <w:sz w:val="24"/>
                <w:szCs w:val="24"/>
              </w:rPr>
              <w:t xml:space="preserve"> или 100% предоплата</w:t>
            </w:r>
          </w:p>
        </w:tc>
      </w:tr>
      <w:tr w:rsidR="00072D48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A40FA" w:rsidRPr="00BA40FA" w:rsidRDefault="005F23DD" w:rsidP="009F2CEF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154,28</w:t>
            </w:r>
            <w:r w:rsidR="005A5D40" w:rsidRPr="00B15534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="00072D48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072D48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F328C4" w:rsidRDefault="00072D48" w:rsidP="005C36A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03A58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C118B9" w:rsidRDefault="00A03A58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A11BB3" w:rsidRDefault="007C57FD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2B6664" w:rsidRPr="00A11BB3" w:rsidTr="00F7278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A11BB3" w:rsidRDefault="002B6664" w:rsidP="002B6664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5F23DD" w:rsidP="00F7278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5F23DD">
              <w:rPr>
                <w:i/>
                <w:color w:val="808080" w:themeColor="background1" w:themeShade="80"/>
                <w:sz w:val="24"/>
                <w:szCs w:val="24"/>
              </w:rPr>
              <w:t>Материал для временной пломбировки корневых каналов Апексдент без йодоформа или аналог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F328C4" w:rsidRDefault="005F23DD" w:rsidP="00F7278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см. приложение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5F23DD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10 шт.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Default="00076E1C" w:rsidP="00076E1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течение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рабочих дней с момента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B6664" w:rsidRPr="00A0333E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 w:rsidRPr="00A0333E">
              <w:rPr>
                <w:sz w:val="24"/>
                <w:szCs w:val="24"/>
              </w:rPr>
              <w:t>Срок установленный в заявке</w:t>
            </w:r>
            <w:r>
              <w:rPr>
                <w:sz w:val="24"/>
                <w:szCs w:val="24"/>
              </w:rPr>
              <w:t xml:space="preserve"> на покупку</w:t>
            </w:r>
            <w:r w:rsidRPr="00A0333E">
              <w:rPr>
                <w:sz w:val="24"/>
                <w:szCs w:val="24"/>
              </w:rPr>
              <w:t xml:space="preserve"> имеет преимущество перед сроком, указанным в экранной форме ЭТП</w:t>
            </w:r>
            <w:r>
              <w:rPr>
                <w:sz w:val="24"/>
                <w:szCs w:val="24"/>
              </w:rPr>
              <w:t>.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>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(возможен самовывоз в направлении г.Борисов-г.Минск)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Default="002B6664" w:rsidP="00F727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BA40FA" w:rsidRDefault="005F23DD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85,01</w:t>
            </w:r>
            <w:r w:rsidR="002B6664" w:rsidRPr="00B15534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="002B666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A11BB3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2B6664" w:rsidRPr="00A11BB3" w:rsidTr="00F7278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A11BB3" w:rsidRDefault="002B6664" w:rsidP="002B6664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23DD" w:rsidRPr="005F23DD" w:rsidRDefault="005F23DD" w:rsidP="005F23D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5F23DD">
              <w:rPr>
                <w:i/>
                <w:color w:val="808080" w:themeColor="background1" w:themeShade="80"/>
                <w:sz w:val="24"/>
                <w:szCs w:val="24"/>
              </w:rPr>
              <w:t>Материал для временной пломбировки корневых каналов</w:t>
            </w:r>
          </w:p>
          <w:p w:rsidR="002B6664" w:rsidRPr="00F328C4" w:rsidRDefault="005F23DD" w:rsidP="005F23D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5F23DD">
              <w:rPr>
                <w:i/>
                <w:color w:val="808080" w:themeColor="background1" w:themeShade="80"/>
                <w:sz w:val="24"/>
                <w:szCs w:val="24"/>
              </w:rPr>
              <w:t>Апексдент с йодоформом или аналог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F328C4" w:rsidRDefault="005F23DD" w:rsidP="00F7278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см. приложение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5F23DD" w:rsidP="002B6664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20 шт.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Default="00076E1C" w:rsidP="00076E1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течение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рабочих дней с момента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B6664" w:rsidRPr="00A0333E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 w:rsidRPr="00A0333E">
              <w:rPr>
                <w:sz w:val="24"/>
                <w:szCs w:val="24"/>
              </w:rPr>
              <w:t>Срок установленный в заявке</w:t>
            </w:r>
            <w:r>
              <w:rPr>
                <w:sz w:val="24"/>
                <w:szCs w:val="24"/>
              </w:rPr>
              <w:t xml:space="preserve"> на покупку</w:t>
            </w:r>
            <w:r w:rsidRPr="00A0333E">
              <w:rPr>
                <w:sz w:val="24"/>
                <w:szCs w:val="24"/>
              </w:rPr>
              <w:t xml:space="preserve"> имеет преимущество перед сроком, указанным в экранной форме ЭТП</w:t>
            </w:r>
            <w:r>
              <w:rPr>
                <w:sz w:val="24"/>
                <w:szCs w:val="24"/>
              </w:rPr>
              <w:t>.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>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(возможен самовывоз в направлении г.Борисов-г.Минск)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Default="002B6664" w:rsidP="00F727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BA40FA" w:rsidRDefault="005F23DD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152,02</w:t>
            </w:r>
            <w:r w:rsidR="002B666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2B666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A11BB3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2B6664" w:rsidRPr="00A11BB3" w:rsidTr="00F7278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A11BB3" w:rsidRDefault="002B6664" w:rsidP="002B6664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23DD" w:rsidRPr="005F23DD" w:rsidRDefault="005F23DD" w:rsidP="005F23D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5F23DD">
              <w:rPr>
                <w:i/>
                <w:color w:val="808080" w:themeColor="background1" w:themeShade="80"/>
                <w:sz w:val="24"/>
                <w:szCs w:val="24"/>
              </w:rPr>
              <w:t>Паста рентгенконтрастная для пломбировки инфицированных и труднопроходимых каналов</w:t>
            </w:r>
          </w:p>
          <w:p w:rsidR="002B6664" w:rsidRPr="00F328C4" w:rsidRDefault="005F23DD" w:rsidP="005F23D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5F23DD">
              <w:rPr>
                <w:i/>
                <w:color w:val="808080" w:themeColor="background1" w:themeShade="80"/>
                <w:sz w:val="24"/>
                <w:szCs w:val="24"/>
              </w:rPr>
              <w:t>Крезодент паста или аналог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F328C4" w:rsidRDefault="005F23DD" w:rsidP="00F7278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см. приложение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5F23DD" w:rsidP="005F23DD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7 шт</w:t>
            </w:r>
            <w:r w:rsidR="002B666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Default="00076E1C" w:rsidP="00076E1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течение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рабочих дней с момента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B6664" w:rsidRPr="00A0333E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 w:rsidRPr="00A0333E">
              <w:rPr>
                <w:sz w:val="24"/>
                <w:szCs w:val="24"/>
              </w:rPr>
              <w:t>Срок установленный в заявке</w:t>
            </w:r>
            <w:r>
              <w:rPr>
                <w:sz w:val="24"/>
                <w:szCs w:val="24"/>
              </w:rPr>
              <w:t xml:space="preserve"> на покупку</w:t>
            </w:r>
            <w:r w:rsidRPr="00A0333E">
              <w:rPr>
                <w:sz w:val="24"/>
                <w:szCs w:val="24"/>
              </w:rPr>
              <w:t xml:space="preserve"> имеет преимущество перед сроком, указанным в экранной форме ЭТП</w:t>
            </w:r>
            <w:r>
              <w:rPr>
                <w:sz w:val="24"/>
                <w:szCs w:val="24"/>
              </w:rPr>
              <w:t>.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>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(возможен самовывоз в направлении г.Борисов-г.Минск)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Default="002B6664" w:rsidP="00F727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BA40FA" w:rsidRDefault="005F23DD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113,41</w:t>
            </w:r>
            <w:r w:rsidR="002B666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2B666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A11BB3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5F23DD" w:rsidRPr="00A11BB3" w:rsidTr="00D3281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23DD" w:rsidRPr="00A11BB3" w:rsidRDefault="005F23DD" w:rsidP="005F23DD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5F23DD" w:rsidRPr="00A11BB3" w:rsidTr="00D3281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23DD" w:rsidRPr="00C118B9" w:rsidRDefault="005F23DD" w:rsidP="00D32814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23DD" w:rsidRPr="005F23DD" w:rsidRDefault="005F23DD" w:rsidP="005F23D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5F23DD">
              <w:rPr>
                <w:i/>
                <w:color w:val="808080" w:themeColor="background1" w:themeShade="80"/>
                <w:sz w:val="24"/>
                <w:szCs w:val="24"/>
              </w:rPr>
              <w:t>Жидкость для обработки инфицированных каналов</w:t>
            </w:r>
          </w:p>
          <w:p w:rsidR="005F23DD" w:rsidRPr="00F328C4" w:rsidRDefault="005F23DD" w:rsidP="005F23D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5F23DD">
              <w:rPr>
                <w:i/>
                <w:color w:val="808080" w:themeColor="background1" w:themeShade="80"/>
                <w:sz w:val="24"/>
                <w:szCs w:val="24"/>
              </w:rPr>
              <w:t>Крезодент жидкий или аналог</w:t>
            </w:r>
          </w:p>
        </w:tc>
      </w:tr>
      <w:tr w:rsidR="005F23DD" w:rsidRPr="00A11BB3" w:rsidTr="00D3281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F23DD" w:rsidRPr="00C118B9" w:rsidRDefault="005F23DD" w:rsidP="00D32814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F23DD" w:rsidRPr="00F328C4" w:rsidRDefault="005F23DD" w:rsidP="00D32814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см. приложение</w:t>
            </w:r>
          </w:p>
        </w:tc>
      </w:tr>
      <w:tr w:rsidR="005F23DD" w:rsidRPr="00A11BB3" w:rsidTr="00D3281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23DD" w:rsidRPr="00C118B9" w:rsidRDefault="005F23DD" w:rsidP="00D32814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23DD" w:rsidRPr="00F328C4" w:rsidRDefault="005F23DD" w:rsidP="00D32814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25 шт. </w:t>
            </w:r>
          </w:p>
        </w:tc>
      </w:tr>
      <w:tr w:rsidR="005F23DD" w:rsidRPr="00A11BB3" w:rsidTr="00D3281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23DD" w:rsidRPr="00C118B9" w:rsidRDefault="005F23DD" w:rsidP="00D32814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23DD" w:rsidRDefault="005F23DD" w:rsidP="00D32814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течение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рабочих дней с момента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5F23DD" w:rsidRPr="00A0333E" w:rsidRDefault="005F23DD" w:rsidP="00D32814">
            <w:pPr>
              <w:pStyle w:val="table10"/>
              <w:jc w:val="both"/>
              <w:rPr>
                <w:sz w:val="24"/>
                <w:szCs w:val="24"/>
              </w:rPr>
            </w:pPr>
            <w:r w:rsidRPr="00A0333E">
              <w:rPr>
                <w:sz w:val="24"/>
                <w:szCs w:val="24"/>
              </w:rPr>
              <w:t>Срок установленный в заявке</w:t>
            </w:r>
            <w:r>
              <w:rPr>
                <w:sz w:val="24"/>
                <w:szCs w:val="24"/>
              </w:rPr>
              <w:t xml:space="preserve"> на покупку</w:t>
            </w:r>
            <w:r w:rsidRPr="00A0333E">
              <w:rPr>
                <w:sz w:val="24"/>
                <w:szCs w:val="24"/>
              </w:rPr>
              <w:t xml:space="preserve"> имеет преимущество перед сроком, указанным в экранной форме ЭТП</w:t>
            </w:r>
            <w:r>
              <w:rPr>
                <w:sz w:val="24"/>
                <w:szCs w:val="24"/>
              </w:rPr>
              <w:t>.</w:t>
            </w:r>
          </w:p>
        </w:tc>
      </w:tr>
      <w:tr w:rsidR="005F23DD" w:rsidRPr="00A11BB3" w:rsidTr="00D3281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23DD" w:rsidRPr="00C118B9" w:rsidRDefault="005F23DD" w:rsidP="00D32814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23DD" w:rsidRPr="00F328C4" w:rsidRDefault="005F23DD" w:rsidP="00D32814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>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(возможен самовывоз в направлении г.Борисов-г.Минск)</w:t>
            </w:r>
          </w:p>
        </w:tc>
      </w:tr>
      <w:tr w:rsidR="005F23DD" w:rsidRPr="00A11BB3" w:rsidTr="00D3281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F23DD" w:rsidRDefault="005F23DD" w:rsidP="00D32814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F23DD" w:rsidRPr="00F328C4" w:rsidRDefault="005F23DD" w:rsidP="00D32814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5F23DD" w:rsidRPr="00A11BB3" w:rsidTr="00D3281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F23DD" w:rsidRPr="00C118B9" w:rsidRDefault="005F23DD" w:rsidP="00D32814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F23DD" w:rsidRPr="00BA40FA" w:rsidRDefault="005F23DD" w:rsidP="00D32814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247,72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5F23DD" w:rsidRPr="00A11BB3" w:rsidTr="00D3281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23DD" w:rsidRPr="00C118B9" w:rsidRDefault="005F23DD" w:rsidP="00D32814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23DD" w:rsidRPr="00F328C4" w:rsidRDefault="005F23DD" w:rsidP="00D32814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5F23DD" w:rsidRPr="00A11BB3" w:rsidTr="00D3281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F23DD" w:rsidRPr="00C118B9" w:rsidRDefault="005F23DD" w:rsidP="00D32814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F23DD" w:rsidRPr="00A11BB3" w:rsidRDefault="005F23DD" w:rsidP="00D32814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</w:tbl>
    <w:p w:rsidR="002B6664" w:rsidRDefault="002B6664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B34A1" w:rsidRDefault="003B34A1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3B34A1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6E2E0C" w:rsidRDefault="002B6664" w:rsidP="006E2E0C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Обязательно наличие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действующе</w:t>
      </w:r>
      <w:r>
        <w:rPr>
          <w:rFonts w:ascii="Times New Roman" w:eastAsiaTheme="minorEastAsia" w:hAnsi="Times New Roman" w:cs="Times New Roman"/>
          <w:szCs w:val="20"/>
          <w:lang w:eastAsia="ru-RU"/>
        </w:rPr>
        <w:t>го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регистрационно</w:t>
      </w:r>
      <w:r>
        <w:rPr>
          <w:rFonts w:ascii="Times New Roman" w:eastAsiaTheme="minorEastAsia" w:hAnsi="Times New Roman" w:cs="Times New Roman"/>
          <w:szCs w:val="20"/>
          <w:lang w:eastAsia="ru-RU"/>
        </w:rPr>
        <w:t>го удостоверения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Министерства здравоохранения Республики Беларусь о государственной регистрации медицинской техники и (или) изделий медицинского назначения в </w:t>
      </w:r>
      <w:r>
        <w:rPr>
          <w:rFonts w:ascii="Times New Roman" w:eastAsiaTheme="minorEastAsia" w:hAnsi="Times New Roman" w:cs="Times New Roman"/>
          <w:szCs w:val="20"/>
          <w:lang w:eastAsia="ru-RU"/>
        </w:rPr>
        <w:t>Республике Беларусь (действующего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регистрационно</w:t>
      </w:r>
      <w:r>
        <w:rPr>
          <w:rFonts w:ascii="Times New Roman" w:eastAsiaTheme="minorEastAsia" w:hAnsi="Times New Roman" w:cs="Times New Roman"/>
          <w:szCs w:val="20"/>
          <w:lang w:eastAsia="ru-RU"/>
        </w:rPr>
        <w:t>го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удостоверени</w:t>
      </w:r>
      <w:r>
        <w:rPr>
          <w:rFonts w:ascii="Times New Roman" w:eastAsiaTheme="minorEastAsia" w:hAnsi="Times New Roman" w:cs="Times New Roman"/>
          <w:szCs w:val="20"/>
          <w:lang w:eastAsia="ru-RU"/>
        </w:rPr>
        <w:t>я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>, выданно</w:t>
      </w:r>
      <w:r>
        <w:rPr>
          <w:rFonts w:ascii="Times New Roman" w:eastAsiaTheme="minorEastAsia" w:hAnsi="Times New Roman" w:cs="Times New Roman"/>
          <w:szCs w:val="20"/>
          <w:lang w:eastAsia="ru-RU"/>
        </w:rPr>
        <w:t>го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в рамках ЕАЭС) или сведени</w:t>
      </w:r>
      <w:r>
        <w:rPr>
          <w:rFonts w:ascii="Times New Roman" w:eastAsiaTheme="minorEastAsia" w:hAnsi="Times New Roman" w:cs="Times New Roman"/>
          <w:szCs w:val="20"/>
          <w:lang w:eastAsia="ru-RU"/>
        </w:rPr>
        <w:t>й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из государственного реестра медицинской техники и изделий медицинского назначения Республики Беларусь (сведени</w:t>
      </w:r>
      <w:r>
        <w:rPr>
          <w:rFonts w:ascii="Times New Roman" w:eastAsiaTheme="minorEastAsia" w:hAnsi="Times New Roman" w:cs="Times New Roman"/>
          <w:szCs w:val="20"/>
          <w:lang w:eastAsia="ru-RU"/>
        </w:rPr>
        <w:t>й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из единого реестра медицинских изделий, зарегистрированных в рамках ЕАЭС) или иная разрешительная документация к реализации товара на территории Республики Беларусь.</w:t>
      </w:r>
    </w:p>
    <w:p w:rsidR="00755594" w:rsidRDefault="00755594" w:rsidP="00FA08ED">
      <w:pPr>
        <w:pStyle w:val="newncpi"/>
        <w:rPr>
          <w:b/>
          <w:sz w:val="22"/>
        </w:rPr>
      </w:pPr>
    </w:p>
    <w:p w:rsidR="00FA08ED" w:rsidRPr="000C4044" w:rsidRDefault="00F328C4" w:rsidP="00FA08ED">
      <w:pPr>
        <w:pStyle w:val="newncpi"/>
        <w:rPr>
          <w:sz w:val="22"/>
        </w:rPr>
      </w:pPr>
      <w:r>
        <w:rPr>
          <w:b/>
          <w:sz w:val="22"/>
        </w:rPr>
        <w:t>Д</w:t>
      </w:r>
      <w:r w:rsidR="00FA08ED" w:rsidRPr="000C4044">
        <w:rPr>
          <w:b/>
          <w:sz w:val="22"/>
        </w:rPr>
        <w:t>окументы и (или) сведения для проверки требований к участнику:</w:t>
      </w:r>
      <w:r w:rsidR="00FA08ED" w:rsidRPr="000C4044">
        <w:rPr>
          <w:sz w:val="22"/>
        </w:rPr>
        <w:t> </w:t>
      </w:r>
    </w:p>
    <w:p w:rsidR="00FA08ED" w:rsidRDefault="00FA08ED" w:rsidP="00FA08ED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 w:rsidR="002961CC"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="00A03A58" w:rsidRPr="00A03A58">
        <w:t xml:space="preserve"> </w:t>
      </w:r>
      <w:r w:rsidR="00A03A58"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:rsidR="00682B44" w:rsidRDefault="00682B44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A35476" w:rsidRDefault="00A3547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104CD" w:rsidRDefault="008B2710" w:rsidP="00B04C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5F23DD" w:rsidRDefault="005F23DD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23DD" w:rsidRDefault="005F23DD" w:rsidP="005F23D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5F23DD" w:rsidRDefault="005F23DD" w:rsidP="005F23D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F23DD" w:rsidRPr="001E314D" w:rsidRDefault="005F23DD" w:rsidP="005F23DD">
      <w:pPr>
        <w:pStyle w:val="1"/>
        <w:jc w:val="both"/>
        <w:rPr>
          <w:rFonts w:ascii="Times New Roman" w:hAnsi="Times New Roman"/>
          <w:b/>
          <w:bCs/>
          <w:color w:val="1C1C1C"/>
          <w:sz w:val="36"/>
          <w:szCs w:val="36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Лот №1</w:t>
      </w:r>
      <w:r w:rsidRPr="00EA7008">
        <w:rPr>
          <w:rFonts w:ascii="Times New Roman" w:hAnsi="Times New Roman"/>
          <w:b/>
          <w:bCs/>
          <w:sz w:val="24"/>
          <w:szCs w:val="24"/>
        </w:rPr>
        <w:t xml:space="preserve"> –</w:t>
      </w:r>
      <w:r w:rsidRPr="001E31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477F1">
        <w:rPr>
          <w:rFonts w:ascii="Times New Roman" w:hAnsi="Times New Roman"/>
          <w:b/>
          <w:bCs/>
          <w:sz w:val="24"/>
          <w:szCs w:val="24"/>
        </w:rPr>
        <w:t>Материал безмышьяковистый для девитализации пульпы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477F1">
        <w:rPr>
          <w:rFonts w:ascii="Times New Roman" w:hAnsi="Times New Roman"/>
          <w:b/>
          <w:bCs/>
          <w:sz w:val="24"/>
          <w:szCs w:val="24"/>
        </w:rPr>
        <w:t>Девит-С паста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5F23DD" w:rsidTr="00D32814">
        <w:trPr>
          <w:trHeight w:val="390"/>
        </w:trPr>
        <w:tc>
          <w:tcPr>
            <w:tcW w:w="706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34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5F23DD" w:rsidTr="00D32814">
        <w:tc>
          <w:tcPr>
            <w:tcW w:w="706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  <w:shd w:val="clear" w:color="auto" w:fill="FFFFFF" w:themeFill="background1"/>
          </w:tcPr>
          <w:p w:rsidR="005F23DD" w:rsidRPr="006477F1" w:rsidRDefault="005F23DD" w:rsidP="00D328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 xml:space="preserve">Материал безмышьяковистый для девитализации пульпы </w:t>
            </w:r>
          </w:p>
          <w:p w:rsidR="005F23DD" w:rsidRPr="001E314D" w:rsidRDefault="005F23DD" w:rsidP="00D328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Девит-С паста или аналог</w:t>
            </w:r>
          </w:p>
        </w:tc>
        <w:tc>
          <w:tcPr>
            <w:tcW w:w="4623" w:type="dxa"/>
          </w:tcPr>
          <w:p w:rsidR="005F23DD" w:rsidRPr="00EE0A11" w:rsidRDefault="005F23DD" w:rsidP="00D328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Материал безмышьяковистый для девитализации пульпы должен содержать параформальдегид, лидокаина гидрохлорид, паст образователь и наполнитель, придающий пасте волокнистую структуру</w:t>
            </w:r>
          </w:p>
        </w:tc>
        <w:tc>
          <w:tcPr>
            <w:tcW w:w="993" w:type="dxa"/>
            <w:shd w:val="clear" w:color="auto" w:fill="auto"/>
          </w:tcPr>
          <w:p w:rsidR="005F23DD" w:rsidRPr="006477F1" w:rsidRDefault="005F23DD" w:rsidP="00D32814">
            <w:pPr>
              <w:pStyle w:val="1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</w:tbl>
    <w:p w:rsidR="005F23DD" w:rsidRDefault="005F23DD" w:rsidP="005F23DD">
      <w:pPr>
        <w:pStyle w:val="1"/>
        <w:rPr>
          <w:rFonts w:ascii="Times New Roman" w:hAnsi="Times New Roman"/>
          <w:b/>
          <w:sz w:val="24"/>
          <w:szCs w:val="24"/>
          <w:u w:val="single"/>
        </w:rPr>
      </w:pPr>
    </w:p>
    <w:p w:rsidR="005F23DD" w:rsidRDefault="005F23DD" w:rsidP="005F23DD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Лот №2</w:t>
      </w:r>
      <w:r w:rsidRPr="00EA7008"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477F1">
        <w:rPr>
          <w:rFonts w:ascii="Times New Roman" w:hAnsi="Times New Roman"/>
          <w:b/>
          <w:sz w:val="24"/>
          <w:szCs w:val="24"/>
        </w:rPr>
        <w:t>Материал для временной пломбировки корневых каналов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477F1">
        <w:rPr>
          <w:rFonts w:ascii="Times New Roman" w:hAnsi="Times New Roman"/>
          <w:b/>
          <w:sz w:val="24"/>
          <w:szCs w:val="24"/>
        </w:rPr>
        <w:t>Апексдент без йодоформа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5F23DD" w:rsidTr="00D32814">
        <w:trPr>
          <w:trHeight w:val="390"/>
        </w:trPr>
        <w:tc>
          <w:tcPr>
            <w:tcW w:w="706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34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5F23DD" w:rsidTr="00D32814">
        <w:trPr>
          <w:trHeight w:val="1717"/>
        </w:trPr>
        <w:tc>
          <w:tcPr>
            <w:tcW w:w="706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5F23DD" w:rsidRPr="006477F1" w:rsidRDefault="005F23DD" w:rsidP="00D328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Материал для временной пломбировки корневых каналов</w:t>
            </w:r>
          </w:p>
          <w:p w:rsidR="005F23DD" w:rsidRDefault="005F23DD" w:rsidP="00D32814">
            <w:pPr>
              <w:pStyle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Апексдент без йодоформа или аналог</w:t>
            </w:r>
          </w:p>
        </w:tc>
        <w:tc>
          <w:tcPr>
            <w:tcW w:w="4623" w:type="dxa"/>
          </w:tcPr>
          <w:p w:rsidR="005F23DD" w:rsidRPr="000A7315" w:rsidRDefault="005F23DD" w:rsidP="00D328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bCs/>
                <w:sz w:val="24"/>
                <w:szCs w:val="24"/>
              </w:rPr>
              <w:t>Материал представляет собой пасту без йодоформа для временной пломбировки каналов.   На нерастворимой силиконовой основе, в шприце</w:t>
            </w:r>
          </w:p>
        </w:tc>
        <w:tc>
          <w:tcPr>
            <w:tcW w:w="993" w:type="dxa"/>
          </w:tcPr>
          <w:p w:rsidR="005F23DD" w:rsidRPr="006477F1" w:rsidRDefault="005F23DD" w:rsidP="00D32814">
            <w:pPr>
              <w:pStyle w:val="1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</w:tbl>
    <w:p w:rsidR="005F23DD" w:rsidRDefault="005F23DD" w:rsidP="005F23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23DD" w:rsidRDefault="005F23DD" w:rsidP="005F23DD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Лот №3</w:t>
      </w:r>
      <w:r w:rsidRPr="00EA7008"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477F1">
        <w:rPr>
          <w:rFonts w:ascii="Times New Roman" w:hAnsi="Times New Roman"/>
          <w:b/>
          <w:sz w:val="24"/>
          <w:szCs w:val="24"/>
        </w:rPr>
        <w:t>Материал для временной пломбировки корневых каналов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477F1">
        <w:rPr>
          <w:rFonts w:ascii="Times New Roman" w:hAnsi="Times New Roman"/>
          <w:b/>
          <w:sz w:val="24"/>
          <w:szCs w:val="24"/>
        </w:rPr>
        <w:t>Апексдент с йодоформом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5F23DD" w:rsidTr="00D32814">
        <w:trPr>
          <w:trHeight w:val="390"/>
        </w:trPr>
        <w:tc>
          <w:tcPr>
            <w:tcW w:w="706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034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5F23DD" w:rsidTr="00D32814">
        <w:trPr>
          <w:trHeight w:val="1717"/>
        </w:trPr>
        <w:tc>
          <w:tcPr>
            <w:tcW w:w="706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5F23DD" w:rsidRPr="006477F1" w:rsidRDefault="005F23DD" w:rsidP="00D328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Материал для временной пломбировки корневых каналов</w:t>
            </w:r>
          </w:p>
          <w:p w:rsidR="005F23DD" w:rsidRDefault="005F23DD" w:rsidP="00D32814">
            <w:pPr>
              <w:pStyle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Апексдент с йодоформом или аналог</w:t>
            </w:r>
          </w:p>
        </w:tc>
        <w:tc>
          <w:tcPr>
            <w:tcW w:w="4623" w:type="dxa"/>
          </w:tcPr>
          <w:p w:rsidR="005F23DD" w:rsidRPr="000A7315" w:rsidRDefault="005F23DD" w:rsidP="00D328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bCs/>
                <w:sz w:val="24"/>
                <w:szCs w:val="24"/>
              </w:rPr>
              <w:t>Материал представляет собой пасту с йодоформом для временной пломбировки каналов.   На нерастворимой силиконовой основе, в шприце</w:t>
            </w:r>
          </w:p>
        </w:tc>
        <w:tc>
          <w:tcPr>
            <w:tcW w:w="993" w:type="dxa"/>
          </w:tcPr>
          <w:p w:rsidR="005F23DD" w:rsidRPr="006477F1" w:rsidRDefault="005F23DD" w:rsidP="00D32814">
            <w:pPr>
              <w:pStyle w:val="1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</w:tbl>
    <w:p w:rsidR="005F23DD" w:rsidRDefault="005F23DD" w:rsidP="005F23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23DD" w:rsidRDefault="005F23DD" w:rsidP="005F23DD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Лот №4</w:t>
      </w:r>
      <w:r w:rsidRPr="00EA7008"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477F1">
        <w:rPr>
          <w:rFonts w:ascii="Times New Roman" w:hAnsi="Times New Roman"/>
          <w:b/>
          <w:sz w:val="24"/>
          <w:szCs w:val="24"/>
        </w:rPr>
        <w:t>Паста рентгенконтрастная для пломбировки инфицированных и труднопроходимых каналов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477F1">
        <w:rPr>
          <w:rFonts w:ascii="Times New Roman" w:hAnsi="Times New Roman"/>
          <w:b/>
          <w:sz w:val="24"/>
          <w:szCs w:val="24"/>
        </w:rPr>
        <w:t>Крезодент паста или аналог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5F23DD" w:rsidTr="00D32814">
        <w:trPr>
          <w:trHeight w:val="390"/>
        </w:trPr>
        <w:tc>
          <w:tcPr>
            <w:tcW w:w="706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34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5F23DD" w:rsidTr="00D32814">
        <w:trPr>
          <w:trHeight w:val="1717"/>
        </w:trPr>
        <w:tc>
          <w:tcPr>
            <w:tcW w:w="706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5F23DD" w:rsidRPr="006477F1" w:rsidRDefault="005F23DD" w:rsidP="00D328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Паста рентгенконтрастная для пломбировки инфицированных и труднопроходимых каналов</w:t>
            </w:r>
          </w:p>
          <w:p w:rsidR="005F23DD" w:rsidRDefault="005F23DD" w:rsidP="00D32814">
            <w:pPr>
              <w:pStyle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Крезодент паста или аналог</w:t>
            </w:r>
          </w:p>
        </w:tc>
        <w:tc>
          <w:tcPr>
            <w:tcW w:w="4623" w:type="dxa"/>
          </w:tcPr>
          <w:p w:rsidR="005F23DD" w:rsidRPr="000A7315" w:rsidRDefault="005F23DD" w:rsidP="00D328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bCs/>
                <w:sz w:val="24"/>
                <w:szCs w:val="24"/>
              </w:rPr>
              <w:t>Материал представляет собой пасту на основе окиси и сульфата цинка с добавлением антисептика. Для пломбирования инфицированных и труднопроходимых каналов</w:t>
            </w:r>
          </w:p>
        </w:tc>
        <w:tc>
          <w:tcPr>
            <w:tcW w:w="993" w:type="dxa"/>
          </w:tcPr>
          <w:p w:rsidR="005F23DD" w:rsidRPr="006477F1" w:rsidRDefault="005F23DD" w:rsidP="00D32814">
            <w:pPr>
              <w:pStyle w:val="1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</w:tbl>
    <w:p w:rsidR="005F23DD" w:rsidRDefault="005F23DD" w:rsidP="005F23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23DD" w:rsidRDefault="005F23DD" w:rsidP="005F23DD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Лот №5</w:t>
      </w:r>
      <w:r w:rsidRPr="00EA7008"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477F1">
        <w:rPr>
          <w:rFonts w:ascii="Times New Roman" w:hAnsi="Times New Roman"/>
          <w:b/>
          <w:sz w:val="24"/>
          <w:szCs w:val="24"/>
        </w:rPr>
        <w:t>Жидкость для обработки инфицированных каналов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477F1">
        <w:rPr>
          <w:rFonts w:ascii="Times New Roman" w:hAnsi="Times New Roman"/>
          <w:b/>
          <w:sz w:val="24"/>
          <w:szCs w:val="24"/>
        </w:rPr>
        <w:t>Крезодент жидкий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5F23DD" w:rsidTr="00D32814">
        <w:trPr>
          <w:trHeight w:val="390"/>
        </w:trPr>
        <w:tc>
          <w:tcPr>
            <w:tcW w:w="706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34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5F23DD" w:rsidTr="00D32814">
        <w:trPr>
          <w:trHeight w:val="1717"/>
        </w:trPr>
        <w:tc>
          <w:tcPr>
            <w:tcW w:w="706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5F23DD" w:rsidRPr="006477F1" w:rsidRDefault="005F23DD" w:rsidP="00D328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Жидкость для обработки инфицированных каналов</w:t>
            </w:r>
          </w:p>
          <w:p w:rsidR="005F23DD" w:rsidRDefault="005F23DD" w:rsidP="00D32814">
            <w:pPr>
              <w:pStyle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Крезодент жидкий или аналог</w:t>
            </w:r>
          </w:p>
        </w:tc>
        <w:tc>
          <w:tcPr>
            <w:tcW w:w="4623" w:type="dxa"/>
          </w:tcPr>
          <w:p w:rsidR="005F23DD" w:rsidRPr="000A7315" w:rsidRDefault="005F23DD" w:rsidP="00D328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bCs/>
                <w:sz w:val="24"/>
                <w:szCs w:val="24"/>
              </w:rPr>
              <w:t>Материал представляет собой жидкость на основе фенола, формальдегида. Для обработки инфицированных каналов</w:t>
            </w:r>
          </w:p>
        </w:tc>
        <w:tc>
          <w:tcPr>
            <w:tcW w:w="993" w:type="dxa"/>
          </w:tcPr>
          <w:p w:rsidR="005F23DD" w:rsidRPr="006477F1" w:rsidRDefault="005F23DD" w:rsidP="00D32814">
            <w:pPr>
              <w:pStyle w:val="1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</w:tbl>
    <w:p w:rsidR="005F23DD" w:rsidRDefault="005F23DD" w:rsidP="00B04CE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B3972" w:rsidRDefault="002B3972">
      <w:pPr>
        <w:rPr>
          <w:rFonts w:ascii="Times New Roman" w:eastAsiaTheme="minorEastAsia" w:hAnsi="Times New Roman" w:cs="Times New Roman"/>
          <w:sz w:val="18"/>
          <w:szCs w:val="24"/>
          <w:lang w:eastAsia="ru-RU"/>
        </w:rPr>
      </w:pPr>
      <w:r>
        <w:rPr>
          <w:sz w:val="18"/>
          <w:szCs w:val="24"/>
        </w:rPr>
        <w:br w:type="page"/>
      </w:r>
    </w:p>
    <w:p w:rsidR="00072D48" w:rsidRPr="004D1A7C" w:rsidRDefault="00251CE9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="00072D48"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B81524">
      <w:pgSz w:w="11906" w:h="16838"/>
      <w:pgMar w:top="709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27F" w:rsidRDefault="009A727F" w:rsidP="008B2710">
      <w:pPr>
        <w:spacing w:after="0" w:line="240" w:lineRule="auto"/>
      </w:pPr>
      <w:r>
        <w:separator/>
      </w:r>
    </w:p>
  </w:endnote>
  <w:endnote w:type="continuationSeparator" w:id="0">
    <w:p w:rsidR="009A727F" w:rsidRDefault="009A727F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27F" w:rsidRDefault="009A727F" w:rsidP="008B2710">
      <w:pPr>
        <w:spacing w:after="0" w:line="240" w:lineRule="auto"/>
      </w:pPr>
      <w:r>
        <w:separator/>
      </w:r>
    </w:p>
  </w:footnote>
  <w:footnote w:type="continuationSeparator" w:id="0">
    <w:p w:rsidR="009A727F" w:rsidRDefault="009A727F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2A7"/>
    <w:rsid w:val="00007AB2"/>
    <w:rsid w:val="00010632"/>
    <w:rsid w:val="00010937"/>
    <w:rsid w:val="00011CAD"/>
    <w:rsid w:val="00013925"/>
    <w:rsid w:val="00014348"/>
    <w:rsid w:val="00015C33"/>
    <w:rsid w:val="00022449"/>
    <w:rsid w:val="00022F4E"/>
    <w:rsid w:val="00023C07"/>
    <w:rsid w:val="000607AA"/>
    <w:rsid w:val="00062F90"/>
    <w:rsid w:val="00071E24"/>
    <w:rsid w:val="00072D48"/>
    <w:rsid w:val="000732F3"/>
    <w:rsid w:val="00073A15"/>
    <w:rsid w:val="00076E1C"/>
    <w:rsid w:val="00076F7D"/>
    <w:rsid w:val="00083DB0"/>
    <w:rsid w:val="00084EE3"/>
    <w:rsid w:val="000914B1"/>
    <w:rsid w:val="0009331B"/>
    <w:rsid w:val="000A25CC"/>
    <w:rsid w:val="000A6820"/>
    <w:rsid w:val="000A7538"/>
    <w:rsid w:val="000A7FC7"/>
    <w:rsid w:val="000B03CB"/>
    <w:rsid w:val="000B67DA"/>
    <w:rsid w:val="000B77D4"/>
    <w:rsid w:val="000C4044"/>
    <w:rsid w:val="000D12FC"/>
    <w:rsid w:val="000D212D"/>
    <w:rsid w:val="000F0054"/>
    <w:rsid w:val="000F1D4A"/>
    <w:rsid w:val="0010431C"/>
    <w:rsid w:val="00105EBC"/>
    <w:rsid w:val="00107155"/>
    <w:rsid w:val="00112A53"/>
    <w:rsid w:val="00117C0F"/>
    <w:rsid w:val="00121984"/>
    <w:rsid w:val="00121E7B"/>
    <w:rsid w:val="00126DDC"/>
    <w:rsid w:val="0012745B"/>
    <w:rsid w:val="00130DFF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31D3"/>
    <w:rsid w:val="00175769"/>
    <w:rsid w:val="00190C53"/>
    <w:rsid w:val="001C2402"/>
    <w:rsid w:val="001D1789"/>
    <w:rsid w:val="001D3F76"/>
    <w:rsid w:val="001D7D77"/>
    <w:rsid w:val="001E4D72"/>
    <w:rsid w:val="001E528A"/>
    <w:rsid w:val="001F00F4"/>
    <w:rsid w:val="001F2A51"/>
    <w:rsid w:val="001F31C0"/>
    <w:rsid w:val="001F5E54"/>
    <w:rsid w:val="001F711B"/>
    <w:rsid w:val="00202E83"/>
    <w:rsid w:val="00206773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5580"/>
    <w:rsid w:val="0024689C"/>
    <w:rsid w:val="00251CE9"/>
    <w:rsid w:val="00263481"/>
    <w:rsid w:val="0027504D"/>
    <w:rsid w:val="0028245C"/>
    <w:rsid w:val="002856E2"/>
    <w:rsid w:val="0028583D"/>
    <w:rsid w:val="002864BE"/>
    <w:rsid w:val="0029306D"/>
    <w:rsid w:val="0029557D"/>
    <w:rsid w:val="002961CC"/>
    <w:rsid w:val="00296C2B"/>
    <w:rsid w:val="00297E57"/>
    <w:rsid w:val="002A1020"/>
    <w:rsid w:val="002A6350"/>
    <w:rsid w:val="002B06E3"/>
    <w:rsid w:val="002B3972"/>
    <w:rsid w:val="002B6664"/>
    <w:rsid w:val="002C0207"/>
    <w:rsid w:val="002C5B80"/>
    <w:rsid w:val="002C6532"/>
    <w:rsid w:val="002C7B20"/>
    <w:rsid w:val="002D0CE1"/>
    <w:rsid w:val="002D0F18"/>
    <w:rsid w:val="002D62EA"/>
    <w:rsid w:val="002D7C96"/>
    <w:rsid w:val="002E2A0F"/>
    <w:rsid w:val="002E2DCF"/>
    <w:rsid w:val="002E6C34"/>
    <w:rsid w:val="002F0A7D"/>
    <w:rsid w:val="002F0C6E"/>
    <w:rsid w:val="002F11BC"/>
    <w:rsid w:val="0030436C"/>
    <w:rsid w:val="00307CE6"/>
    <w:rsid w:val="00314E22"/>
    <w:rsid w:val="00314FFC"/>
    <w:rsid w:val="0033224B"/>
    <w:rsid w:val="003433AD"/>
    <w:rsid w:val="00344757"/>
    <w:rsid w:val="00344B8F"/>
    <w:rsid w:val="003463F6"/>
    <w:rsid w:val="00350E52"/>
    <w:rsid w:val="003521C2"/>
    <w:rsid w:val="00353F64"/>
    <w:rsid w:val="0036403A"/>
    <w:rsid w:val="0037518C"/>
    <w:rsid w:val="003755BA"/>
    <w:rsid w:val="003808C0"/>
    <w:rsid w:val="00383306"/>
    <w:rsid w:val="00396892"/>
    <w:rsid w:val="003A3C8F"/>
    <w:rsid w:val="003B2F64"/>
    <w:rsid w:val="003B34A1"/>
    <w:rsid w:val="003B74E2"/>
    <w:rsid w:val="003C5186"/>
    <w:rsid w:val="003D142A"/>
    <w:rsid w:val="003D4F3C"/>
    <w:rsid w:val="003D6AE8"/>
    <w:rsid w:val="003E1080"/>
    <w:rsid w:val="003E3FD3"/>
    <w:rsid w:val="003E5597"/>
    <w:rsid w:val="003E5E81"/>
    <w:rsid w:val="003F0E8B"/>
    <w:rsid w:val="003F66FC"/>
    <w:rsid w:val="004027D3"/>
    <w:rsid w:val="004029F0"/>
    <w:rsid w:val="00420644"/>
    <w:rsid w:val="0042761A"/>
    <w:rsid w:val="004300C3"/>
    <w:rsid w:val="00432B38"/>
    <w:rsid w:val="0043538A"/>
    <w:rsid w:val="00440B54"/>
    <w:rsid w:val="00442D40"/>
    <w:rsid w:val="00450823"/>
    <w:rsid w:val="00453C0E"/>
    <w:rsid w:val="00461292"/>
    <w:rsid w:val="004618AD"/>
    <w:rsid w:val="00461B61"/>
    <w:rsid w:val="00461EAD"/>
    <w:rsid w:val="0046771B"/>
    <w:rsid w:val="00470F5E"/>
    <w:rsid w:val="0048099E"/>
    <w:rsid w:val="00490523"/>
    <w:rsid w:val="004928CA"/>
    <w:rsid w:val="00492C6A"/>
    <w:rsid w:val="0049484F"/>
    <w:rsid w:val="00495D4B"/>
    <w:rsid w:val="00496FB9"/>
    <w:rsid w:val="004A0CB0"/>
    <w:rsid w:val="004A15EF"/>
    <w:rsid w:val="004A3CE8"/>
    <w:rsid w:val="004A3E94"/>
    <w:rsid w:val="004A629B"/>
    <w:rsid w:val="004B5460"/>
    <w:rsid w:val="004C47E1"/>
    <w:rsid w:val="004C5B93"/>
    <w:rsid w:val="004E1AB7"/>
    <w:rsid w:val="004E2FE3"/>
    <w:rsid w:val="004F4A84"/>
    <w:rsid w:val="004F5E2D"/>
    <w:rsid w:val="004F6356"/>
    <w:rsid w:val="004F72C1"/>
    <w:rsid w:val="00502542"/>
    <w:rsid w:val="005025B5"/>
    <w:rsid w:val="005231D7"/>
    <w:rsid w:val="00523400"/>
    <w:rsid w:val="00523B6B"/>
    <w:rsid w:val="00523E34"/>
    <w:rsid w:val="005313DD"/>
    <w:rsid w:val="005425A0"/>
    <w:rsid w:val="00546DB2"/>
    <w:rsid w:val="005537F8"/>
    <w:rsid w:val="00563784"/>
    <w:rsid w:val="0056579B"/>
    <w:rsid w:val="00571D09"/>
    <w:rsid w:val="00572677"/>
    <w:rsid w:val="00576D4E"/>
    <w:rsid w:val="00577EE3"/>
    <w:rsid w:val="005822EB"/>
    <w:rsid w:val="0058685E"/>
    <w:rsid w:val="00590712"/>
    <w:rsid w:val="00592B2F"/>
    <w:rsid w:val="005A2461"/>
    <w:rsid w:val="005A303E"/>
    <w:rsid w:val="005A5D40"/>
    <w:rsid w:val="005B2220"/>
    <w:rsid w:val="005C13E5"/>
    <w:rsid w:val="005C2117"/>
    <w:rsid w:val="005C22E9"/>
    <w:rsid w:val="005C2EB4"/>
    <w:rsid w:val="005C36A0"/>
    <w:rsid w:val="005C3A55"/>
    <w:rsid w:val="005D210E"/>
    <w:rsid w:val="005D305C"/>
    <w:rsid w:val="005D3CE4"/>
    <w:rsid w:val="005D4752"/>
    <w:rsid w:val="005F23DD"/>
    <w:rsid w:val="005F34E2"/>
    <w:rsid w:val="005F379C"/>
    <w:rsid w:val="005F4A8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626FA"/>
    <w:rsid w:val="006658C3"/>
    <w:rsid w:val="00667873"/>
    <w:rsid w:val="00667A5B"/>
    <w:rsid w:val="006718E1"/>
    <w:rsid w:val="00674723"/>
    <w:rsid w:val="0067579F"/>
    <w:rsid w:val="00676589"/>
    <w:rsid w:val="00681DC5"/>
    <w:rsid w:val="00682B44"/>
    <w:rsid w:val="0069398E"/>
    <w:rsid w:val="006940D6"/>
    <w:rsid w:val="006A1C05"/>
    <w:rsid w:val="006A1D08"/>
    <w:rsid w:val="006A63B5"/>
    <w:rsid w:val="006A6C59"/>
    <w:rsid w:val="006B200F"/>
    <w:rsid w:val="006B2BE3"/>
    <w:rsid w:val="006B35CE"/>
    <w:rsid w:val="006C6689"/>
    <w:rsid w:val="006D0144"/>
    <w:rsid w:val="006D10DE"/>
    <w:rsid w:val="006D228B"/>
    <w:rsid w:val="006D24E2"/>
    <w:rsid w:val="006D44AA"/>
    <w:rsid w:val="006E2E0C"/>
    <w:rsid w:val="006E32F6"/>
    <w:rsid w:val="006E4BF6"/>
    <w:rsid w:val="006E746A"/>
    <w:rsid w:val="006E7C23"/>
    <w:rsid w:val="006F42C8"/>
    <w:rsid w:val="006F58EC"/>
    <w:rsid w:val="0070555A"/>
    <w:rsid w:val="007068E7"/>
    <w:rsid w:val="00706CF5"/>
    <w:rsid w:val="007104CD"/>
    <w:rsid w:val="007153A4"/>
    <w:rsid w:val="00717476"/>
    <w:rsid w:val="007233EE"/>
    <w:rsid w:val="00724807"/>
    <w:rsid w:val="007271BB"/>
    <w:rsid w:val="007305C1"/>
    <w:rsid w:val="00734FA6"/>
    <w:rsid w:val="00735D98"/>
    <w:rsid w:val="0074358E"/>
    <w:rsid w:val="00751AA3"/>
    <w:rsid w:val="0075393C"/>
    <w:rsid w:val="00755594"/>
    <w:rsid w:val="007643F4"/>
    <w:rsid w:val="007675EB"/>
    <w:rsid w:val="00773311"/>
    <w:rsid w:val="00775C57"/>
    <w:rsid w:val="007769DB"/>
    <w:rsid w:val="0078106C"/>
    <w:rsid w:val="00781C20"/>
    <w:rsid w:val="0078403A"/>
    <w:rsid w:val="00785DB4"/>
    <w:rsid w:val="00795F2A"/>
    <w:rsid w:val="007A2A64"/>
    <w:rsid w:val="007A65FB"/>
    <w:rsid w:val="007B16B7"/>
    <w:rsid w:val="007C483C"/>
    <w:rsid w:val="007C57FD"/>
    <w:rsid w:val="007C6276"/>
    <w:rsid w:val="007C75C1"/>
    <w:rsid w:val="007D5646"/>
    <w:rsid w:val="007E0F40"/>
    <w:rsid w:val="007E6734"/>
    <w:rsid w:val="007F20CF"/>
    <w:rsid w:val="007F25AB"/>
    <w:rsid w:val="007F450A"/>
    <w:rsid w:val="007F4B96"/>
    <w:rsid w:val="008029F1"/>
    <w:rsid w:val="0080310C"/>
    <w:rsid w:val="008068BD"/>
    <w:rsid w:val="00807E40"/>
    <w:rsid w:val="008103A7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A1A6C"/>
    <w:rsid w:val="008B0E2B"/>
    <w:rsid w:val="008B2710"/>
    <w:rsid w:val="008B27B8"/>
    <w:rsid w:val="008D1947"/>
    <w:rsid w:val="008D63A5"/>
    <w:rsid w:val="008E4EF5"/>
    <w:rsid w:val="008E5B02"/>
    <w:rsid w:val="008F0A69"/>
    <w:rsid w:val="008F15B5"/>
    <w:rsid w:val="00902890"/>
    <w:rsid w:val="00904B0F"/>
    <w:rsid w:val="00904C42"/>
    <w:rsid w:val="00907F03"/>
    <w:rsid w:val="00913229"/>
    <w:rsid w:val="009138BC"/>
    <w:rsid w:val="0091423F"/>
    <w:rsid w:val="009279ED"/>
    <w:rsid w:val="009364A5"/>
    <w:rsid w:val="00940FE3"/>
    <w:rsid w:val="009436BF"/>
    <w:rsid w:val="00944B86"/>
    <w:rsid w:val="00951C62"/>
    <w:rsid w:val="00951D22"/>
    <w:rsid w:val="00952875"/>
    <w:rsid w:val="00952C46"/>
    <w:rsid w:val="00954CE0"/>
    <w:rsid w:val="00956EB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48B"/>
    <w:rsid w:val="00986DD4"/>
    <w:rsid w:val="00992115"/>
    <w:rsid w:val="00992A15"/>
    <w:rsid w:val="00993A93"/>
    <w:rsid w:val="00995CA0"/>
    <w:rsid w:val="009978AA"/>
    <w:rsid w:val="009A727F"/>
    <w:rsid w:val="009B715E"/>
    <w:rsid w:val="009C0EB7"/>
    <w:rsid w:val="009C2E30"/>
    <w:rsid w:val="009C4016"/>
    <w:rsid w:val="009C4816"/>
    <w:rsid w:val="009C4AF9"/>
    <w:rsid w:val="009C628C"/>
    <w:rsid w:val="009C6ED8"/>
    <w:rsid w:val="009D0BE1"/>
    <w:rsid w:val="009D641C"/>
    <w:rsid w:val="009E47B8"/>
    <w:rsid w:val="009E7C57"/>
    <w:rsid w:val="009F202B"/>
    <w:rsid w:val="009F2CEF"/>
    <w:rsid w:val="00A0333E"/>
    <w:rsid w:val="00A03A58"/>
    <w:rsid w:val="00A0769F"/>
    <w:rsid w:val="00A128B7"/>
    <w:rsid w:val="00A148E7"/>
    <w:rsid w:val="00A21BBF"/>
    <w:rsid w:val="00A22A08"/>
    <w:rsid w:val="00A35299"/>
    <w:rsid w:val="00A35476"/>
    <w:rsid w:val="00A42266"/>
    <w:rsid w:val="00A43DE5"/>
    <w:rsid w:val="00A544E2"/>
    <w:rsid w:val="00A631AB"/>
    <w:rsid w:val="00A6790D"/>
    <w:rsid w:val="00A73082"/>
    <w:rsid w:val="00A73607"/>
    <w:rsid w:val="00A74A2A"/>
    <w:rsid w:val="00A75E10"/>
    <w:rsid w:val="00A82584"/>
    <w:rsid w:val="00A951DB"/>
    <w:rsid w:val="00A95CF2"/>
    <w:rsid w:val="00A974BB"/>
    <w:rsid w:val="00AA2463"/>
    <w:rsid w:val="00AA4E60"/>
    <w:rsid w:val="00AB1448"/>
    <w:rsid w:val="00AC26EE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AF6790"/>
    <w:rsid w:val="00B01603"/>
    <w:rsid w:val="00B019FC"/>
    <w:rsid w:val="00B022E2"/>
    <w:rsid w:val="00B04CEC"/>
    <w:rsid w:val="00B107F4"/>
    <w:rsid w:val="00B15534"/>
    <w:rsid w:val="00B21C7A"/>
    <w:rsid w:val="00B225E3"/>
    <w:rsid w:val="00B25ECE"/>
    <w:rsid w:val="00B263BE"/>
    <w:rsid w:val="00B341B9"/>
    <w:rsid w:val="00B3659A"/>
    <w:rsid w:val="00B44DCB"/>
    <w:rsid w:val="00B462F5"/>
    <w:rsid w:val="00B467FD"/>
    <w:rsid w:val="00B5088C"/>
    <w:rsid w:val="00B55503"/>
    <w:rsid w:val="00B57816"/>
    <w:rsid w:val="00B66C29"/>
    <w:rsid w:val="00B80EF6"/>
    <w:rsid w:val="00B81524"/>
    <w:rsid w:val="00B81BB9"/>
    <w:rsid w:val="00B82B68"/>
    <w:rsid w:val="00B91BE1"/>
    <w:rsid w:val="00B93FD8"/>
    <w:rsid w:val="00BA40FA"/>
    <w:rsid w:val="00BA5745"/>
    <w:rsid w:val="00BA5F63"/>
    <w:rsid w:val="00BA7596"/>
    <w:rsid w:val="00BA75BE"/>
    <w:rsid w:val="00BB1323"/>
    <w:rsid w:val="00BB2DBE"/>
    <w:rsid w:val="00BB4C60"/>
    <w:rsid w:val="00BB5036"/>
    <w:rsid w:val="00BB5489"/>
    <w:rsid w:val="00BB6006"/>
    <w:rsid w:val="00BB7B54"/>
    <w:rsid w:val="00BC2B5B"/>
    <w:rsid w:val="00BD11A0"/>
    <w:rsid w:val="00BD5ECC"/>
    <w:rsid w:val="00BD7127"/>
    <w:rsid w:val="00BE72D4"/>
    <w:rsid w:val="00BE7C3F"/>
    <w:rsid w:val="00BF00F0"/>
    <w:rsid w:val="00BF5F54"/>
    <w:rsid w:val="00C00B3D"/>
    <w:rsid w:val="00C01391"/>
    <w:rsid w:val="00C03B7D"/>
    <w:rsid w:val="00C0508C"/>
    <w:rsid w:val="00C1700A"/>
    <w:rsid w:val="00C323A0"/>
    <w:rsid w:val="00C42A3D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C1021"/>
    <w:rsid w:val="00CC53F4"/>
    <w:rsid w:val="00CD2098"/>
    <w:rsid w:val="00CD380B"/>
    <w:rsid w:val="00CD3FFD"/>
    <w:rsid w:val="00CD70CE"/>
    <w:rsid w:val="00CD7970"/>
    <w:rsid w:val="00CE0807"/>
    <w:rsid w:val="00CE5882"/>
    <w:rsid w:val="00CF6558"/>
    <w:rsid w:val="00D02EB1"/>
    <w:rsid w:val="00D0442C"/>
    <w:rsid w:val="00D04B81"/>
    <w:rsid w:val="00D04B8B"/>
    <w:rsid w:val="00D16441"/>
    <w:rsid w:val="00D16DA4"/>
    <w:rsid w:val="00D22316"/>
    <w:rsid w:val="00D24B5C"/>
    <w:rsid w:val="00D24FF6"/>
    <w:rsid w:val="00D30246"/>
    <w:rsid w:val="00D30E55"/>
    <w:rsid w:val="00D32E87"/>
    <w:rsid w:val="00D33691"/>
    <w:rsid w:val="00D35B8F"/>
    <w:rsid w:val="00D364C7"/>
    <w:rsid w:val="00D37BB7"/>
    <w:rsid w:val="00D419A8"/>
    <w:rsid w:val="00D426EC"/>
    <w:rsid w:val="00D445CC"/>
    <w:rsid w:val="00D467DB"/>
    <w:rsid w:val="00D47822"/>
    <w:rsid w:val="00D47BAD"/>
    <w:rsid w:val="00D50DF3"/>
    <w:rsid w:val="00D541B3"/>
    <w:rsid w:val="00D64861"/>
    <w:rsid w:val="00D7179B"/>
    <w:rsid w:val="00D84A77"/>
    <w:rsid w:val="00D859E1"/>
    <w:rsid w:val="00D9052B"/>
    <w:rsid w:val="00D907E6"/>
    <w:rsid w:val="00DA18F3"/>
    <w:rsid w:val="00DA550E"/>
    <w:rsid w:val="00DA6420"/>
    <w:rsid w:val="00DA738E"/>
    <w:rsid w:val="00DB2930"/>
    <w:rsid w:val="00DB626A"/>
    <w:rsid w:val="00DB6FC0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1040"/>
    <w:rsid w:val="00E031CF"/>
    <w:rsid w:val="00E040BC"/>
    <w:rsid w:val="00E07276"/>
    <w:rsid w:val="00E10311"/>
    <w:rsid w:val="00E161D9"/>
    <w:rsid w:val="00E232AA"/>
    <w:rsid w:val="00E27A92"/>
    <w:rsid w:val="00E32963"/>
    <w:rsid w:val="00E33AA1"/>
    <w:rsid w:val="00E35CE4"/>
    <w:rsid w:val="00E3608C"/>
    <w:rsid w:val="00E458A5"/>
    <w:rsid w:val="00E512FC"/>
    <w:rsid w:val="00E5256F"/>
    <w:rsid w:val="00E5609A"/>
    <w:rsid w:val="00E619BF"/>
    <w:rsid w:val="00E61BD4"/>
    <w:rsid w:val="00E64796"/>
    <w:rsid w:val="00E67956"/>
    <w:rsid w:val="00E72BA0"/>
    <w:rsid w:val="00E73457"/>
    <w:rsid w:val="00E769A5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1278"/>
    <w:rsid w:val="00EC237D"/>
    <w:rsid w:val="00ED1552"/>
    <w:rsid w:val="00ED273B"/>
    <w:rsid w:val="00ED4968"/>
    <w:rsid w:val="00ED4A18"/>
    <w:rsid w:val="00EE7434"/>
    <w:rsid w:val="00EF168D"/>
    <w:rsid w:val="00EF1D18"/>
    <w:rsid w:val="00EF65B6"/>
    <w:rsid w:val="00F03348"/>
    <w:rsid w:val="00F0537B"/>
    <w:rsid w:val="00F0666E"/>
    <w:rsid w:val="00F07A42"/>
    <w:rsid w:val="00F11646"/>
    <w:rsid w:val="00F11E0D"/>
    <w:rsid w:val="00F20E03"/>
    <w:rsid w:val="00F303EC"/>
    <w:rsid w:val="00F3147A"/>
    <w:rsid w:val="00F328C4"/>
    <w:rsid w:val="00F35A3E"/>
    <w:rsid w:val="00F401B5"/>
    <w:rsid w:val="00F45D31"/>
    <w:rsid w:val="00F46205"/>
    <w:rsid w:val="00F4724E"/>
    <w:rsid w:val="00F4760E"/>
    <w:rsid w:val="00F51D34"/>
    <w:rsid w:val="00F55D32"/>
    <w:rsid w:val="00F6176C"/>
    <w:rsid w:val="00F61E9B"/>
    <w:rsid w:val="00F631C1"/>
    <w:rsid w:val="00F65E87"/>
    <w:rsid w:val="00F679B0"/>
    <w:rsid w:val="00F8080E"/>
    <w:rsid w:val="00F837C1"/>
    <w:rsid w:val="00F84436"/>
    <w:rsid w:val="00F849CE"/>
    <w:rsid w:val="00F93B03"/>
    <w:rsid w:val="00FA08ED"/>
    <w:rsid w:val="00FA2169"/>
    <w:rsid w:val="00FA54D9"/>
    <w:rsid w:val="00FB45B7"/>
    <w:rsid w:val="00FC199D"/>
    <w:rsid w:val="00FD0BC5"/>
    <w:rsid w:val="00FD1F56"/>
    <w:rsid w:val="00FD24AC"/>
    <w:rsid w:val="00FD729F"/>
    <w:rsid w:val="00FE149D"/>
    <w:rsid w:val="00FE7363"/>
    <w:rsid w:val="00FE75F7"/>
    <w:rsid w:val="00FF0318"/>
    <w:rsid w:val="00FF210E"/>
    <w:rsid w:val="00FF2858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1423F"/>
  </w:style>
  <w:style w:type="paragraph" w:styleId="ae">
    <w:name w:val="footer"/>
    <w:basedOn w:val="a"/>
    <w:link w:val="af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423F"/>
  </w:style>
  <w:style w:type="paragraph" w:customStyle="1" w:styleId="1">
    <w:name w:val="Без интервала1"/>
    <w:qFormat/>
    <w:rsid w:val="005F23D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F4770-3B69-413D-892F-6DF2B0571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7</Pages>
  <Words>2897</Words>
  <Characters>16515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13</cp:revision>
  <cp:lastPrinted>2026-06-24T08:10:00Z</cp:lastPrinted>
  <dcterms:created xsi:type="dcterms:W3CDTF">2026-03-25T05:36:00Z</dcterms:created>
  <dcterms:modified xsi:type="dcterms:W3CDTF">2026-06-24T08:14:00Z</dcterms:modified>
</cp:coreProperties>
</file>