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"Венттеплострой"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RQ20260608379728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оценке и сравнению предложений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