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EZ20260612380451 «ГЦ496 комплектов постельного белья для учреждений образования, подведомственных управлению по образованию администрации Московского района г. Минска в интересах ГУ «Центр по обеспечению деятельности бюджетных организаций администрации Московского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"Прет-а-Порте Люкс"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691651306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222712, Республика Беларусь, Минская область, г.Дзержинск, ул.Советская, д.5,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38 875,20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"Прет-а-Порте Люкс",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222712, Республика Беларусь, Минская область, г.Дзержинск, ул.Советская, д.5, пом.32,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691651306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38 875,20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"Прет-а-Порте Люкс"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691651306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222712, Республика Беларусь, Минская область, г.Дзержинск, ул.Советская, д.5,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3 696,00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"Прет-а-Порте Люкс",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222712, Республика Беларусь, Минская область, г.Дзержинск, ул.Советская, д.5, пом.32,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691651306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3 696,00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гц496.pdf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4189&amp;name=2737DBCD466FC4F2619687AA622FDB8F/protokol_gtz496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