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DEA8AC6" w:rsidR="00E011A0" w:rsidRPr="004D04EA" w:rsidRDefault="00D515FD" w:rsidP="00214303">
      <w:pPr>
        <w:rPr>
          <w:rFonts w:eastAsia="Times New Roman"/>
          <w:sz w:val="22"/>
          <w:szCs w:val="20"/>
          <w:lang w:eastAsia="ru-RU"/>
        </w:rPr>
      </w:pPr>
      <w:r>
        <w:rPr>
          <w:rFonts w:eastAsia="Times New Roman"/>
          <w:sz w:val="22"/>
          <w:szCs w:val="20"/>
          <w:lang w:eastAsia="ru-RU"/>
        </w:rPr>
        <w:t>23</w:t>
      </w:r>
      <w:r w:rsidR="00425664">
        <w:rPr>
          <w:rFonts w:eastAsia="Times New Roman"/>
          <w:sz w:val="22"/>
          <w:szCs w:val="20"/>
          <w:lang w:eastAsia="ru-RU"/>
        </w:rPr>
        <w:t>.06</w:t>
      </w:r>
      <w:r w:rsidR="00141062">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6B4EC00A" w:rsidR="009746DE" w:rsidRPr="007E4EB1" w:rsidRDefault="009746DE" w:rsidP="009611E5">
      <w:pPr>
        <w:autoSpaceDE w:val="0"/>
        <w:autoSpaceDN w:val="0"/>
        <w:adjustRightInd w:val="0"/>
        <w:ind w:left="-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141062" w:rsidRPr="00141062">
        <w:rPr>
          <w:rFonts w:eastAsia="Times New Roman"/>
          <w:b/>
          <w:sz w:val="26"/>
          <w:szCs w:val="26"/>
          <w:u w:val="single"/>
          <w:lang w:eastAsia="ru-RU"/>
        </w:rPr>
        <w:t xml:space="preserve">Реагенты и расходные материалы для выполнения НИР 2.2.3 «Оценить цитотоксические свойства и биодоступность </w:t>
      </w:r>
      <w:proofErr w:type="spellStart"/>
      <w:r w:rsidR="00141062" w:rsidRPr="00141062">
        <w:rPr>
          <w:rFonts w:eastAsia="Times New Roman"/>
          <w:b/>
          <w:sz w:val="26"/>
          <w:szCs w:val="26"/>
          <w:u w:val="single"/>
          <w:lang w:eastAsia="ru-RU"/>
        </w:rPr>
        <w:t>in</w:t>
      </w:r>
      <w:proofErr w:type="spellEnd"/>
      <w:r w:rsidR="00141062" w:rsidRPr="00141062">
        <w:rPr>
          <w:rFonts w:eastAsia="Times New Roman"/>
          <w:b/>
          <w:sz w:val="26"/>
          <w:szCs w:val="26"/>
          <w:u w:val="single"/>
          <w:lang w:eastAsia="ru-RU"/>
        </w:rPr>
        <w:t xml:space="preserve"> </w:t>
      </w:r>
      <w:proofErr w:type="spellStart"/>
      <w:r w:rsidR="00141062" w:rsidRPr="00141062">
        <w:rPr>
          <w:rFonts w:eastAsia="Times New Roman"/>
          <w:b/>
          <w:sz w:val="26"/>
          <w:szCs w:val="26"/>
          <w:u w:val="single"/>
          <w:lang w:eastAsia="ru-RU"/>
        </w:rPr>
        <w:t>vitro</w:t>
      </w:r>
      <w:proofErr w:type="spellEnd"/>
      <w:r w:rsidR="00141062" w:rsidRPr="00141062">
        <w:rPr>
          <w:rFonts w:eastAsia="Times New Roman"/>
          <w:b/>
          <w:sz w:val="26"/>
          <w:szCs w:val="26"/>
          <w:u w:val="single"/>
          <w:lang w:eastAsia="ru-RU"/>
        </w:rPr>
        <w:t xml:space="preserve"> индивидуальных биологически активных веществ (БАВ) и суммарных фито- и </w:t>
      </w:r>
      <w:proofErr w:type="spellStart"/>
      <w:r w:rsidR="00141062" w:rsidRPr="00141062">
        <w:rPr>
          <w:rFonts w:eastAsia="Times New Roman"/>
          <w:b/>
          <w:sz w:val="26"/>
          <w:szCs w:val="26"/>
          <w:u w:val="single"/>
          <w:lang w:eastAsia="ru-RU"/>
        </w:rPr>
        <w:t>микоэкстрактов</w:t>
      </w:r>
      <w:proofErr w:type="spellEnd"/>
      <w:r w:rsidR="00141062" w:rsidRPr="00141062">
        <w:rPr>
          <w:rFonts w:eastAsia="Times New Roman"/>
          <w:b/>
          <w:sz w:val="26"/>
          <w:szCs w:val="26"/>
          <w:u w:val="single"/>
          <w:lang w:eastAsia="ru-RU"/>
        </w:rPr>
        <w:t xml:space="preserve"> на культурах опухолевых клеток»</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5CA178F6" w:rsidR="0069044F" w:rsidRPr="0069708B" w:rsidRDefault="00141062" w:rsidP="009746DE">
            <w:pPr>
              <w:autoSpaceDE w:val="0"/>
              <w:autoSpaceDN w:val="0"/>
              <w:adjustRightInd w:val="0"/>
              <w:outlineLvl w:val="0"/>
              <w:rPr>
                <w:rFonts w:eastAsia="Times New Roman"/>
                <w:i/>
                <w:sz w:val="20"/>
                <w:szCs w:val="20"/>
                <w:lang w:eastAsia="ru-RU"/>
              </w:rPr>
            </w:pPr>
            <w:r w:rsidRPr="00141062">
              <w:rPr>
                <w:rFonts w:eastAsia="Times New Roman"/>
                <w:i/>
                <w:sz w:val="20"/>
                <w:szCs w:val="20"/>
                <w:lang w:eastAsia="ru-RU"/>
              </w:rPr>
              <w:t>AU20260331370803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4ECB60D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141062">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24A0FB09" w:rsidR="004D04EA" w:rsidRPr="002F49A3" w:rsidRDefault="00D515FD" w:rsidP="009648B0">
            <w:pPr>
              <w:rPr>
                <w:b/>
                <w:sz w:val="24"/>
                <w:szCs w:val="24"/>
              </w:rPr>
            </w:pPr>
            <w:r>
              <w:rPr>
                <w:b/>
                <w:sz w:val="24"/>
                <w:szCs w:val="24"/>
              </w:rPr>
              <w:t>2 603,19</w:t>
            </w:r>
            <w:r w:rsidR="00425664">
              <w:rPr>
                <w:b/>
                <w:sz w:val="24"/>
                <w:szCs w:val="24"/>
                <w:lang w:val="en-US"/>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3BA50615" w:rsidR="009746DE" w:rsidRPr="002F49A3" w:rsidRDefault="00D515FD" w:rsidP="009746DE">
            <w:pPr>
              <w:rPr>
                <w:b/>
                <w:sz w:val="24"/>
                <w:szCs w:val="24"/>
              </w:rPr>
            </w:pPr>
            <w:r>
              <w:rPr>
                <w:b/>
                <w:sz w:val="24"/>
                <w:szCs w:val="24"/>
              </w:rPr>
              <w:t>26</w:t>
            </w:r>
            <w:r w:rsidR="00425664">
              <w:rPr>
                <w:b/>
                <w:sz w:val="24"/>
                <w:szCs w:val="24"/>
              </w:rPr>
              <w:t>.</w:t>
            </w:r>
            <w:r w:rsidR="00425664">
              <w:rPr>
                <w:b/>
                <w:sz w:val="24"/>
                <w:szCs w:val="24"/>
                <w:lang w:val="en-US"/>
              </w:rPr>
              <w:t>06</w:t>
            </w:r>
            <w:r w:rsidR="00141062">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6E4058C" w:rsidR="00E237D8" w:rsidRDefault="00425664" w:rsidP="000219D4">
            <w:pPr>
              <w:jc w:val="both"/>
              <w:rPr>
                <w:sz w:val="20"/>
                <w:szCs w:val="20"/>
              </w:rPr>
            </w:pPr>
            <w:r>
              <w:rPr>
                <w:sz w:val="20"/>
                <w:szCs w:val="20"/>
              </w:rPr>
              <w:t>2</w:t>
            </w:r>
            <w:r w:rsidR="00D515FD">
              <w:rPr>
                <w:sz w:val="20"/>
                <w:szCs w:val="20"/>
              </w:rPr>
              <w:t>4</w:t>
            </w:r>
            <w:r>
              <w:rPr>
                <w:sz w:val="20"/>
                <w:szCs w:val="20"/>
              </w:rPr>
              <w:t>.06</w:t>
            </w:r>
            <w:r w:rsidR="00141062">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5B39E942" w:rsidR="00E237D8" w:rsidRDefault="00D515FD" w:rsidP="000219D4">
            <w:pPr>
              <w:jc w:val="both"/>
              <w:rPr>
                <w:sz w:val="20"/>
                <w:szCs w:val="20"/>
              </w:rPr>
            </w:pPr>
            <w:r>
              <w:rPr>
                <w:sz w:val="20"/>
                <w:szCs w:val="20"/>
              </w:rPr>
              <w:t>25</w:t>
            </w:r>
            <w:r w:rsidR="00425664">
              <w:rPr>
                <w:sz w:val="20"/>
                <w:szCs w:val="20"/>
              </w:rPr>
              <w:t>.06</w:t>
            </w:r>
            <w:r w:rsidR="00141062">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w:t>
            </w:r>
            <w:r>
              <w:rPr>
                <w:rFonts w:eastAsia="Times New Roman"/>
                <w:sz w:val="20"/>
                <w:szCs w:val="20"/>
                <w:lang w:eastAsia="ru-RU"/>
              </w:rPr>
              <w:lastRenderedPageBreak/>
              <w:t>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lastRenderedPageBreak/>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429"/>
        <w:gridCol w:w="6485"/>
      </w:tblGrid>
      <w:tr w:rsidR="00C472E1" w:rsidRPr="00C472E1" w14:paraId="1C43B410" w14:textId="77777777" w:rsidTr="0042566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E3C5988" w14:textId="77777777" w:rsidR="00C472E1" w:rsidRPr="00C472E1" w:rsidRDefault="00C472E1" w:rsidP="00C472E1">
            <w:pPr>
              <w:jc w:val="center"/>
              <w:rPr>
                <w:rFonts w:eastAsia="Calibri"/>
                <w:b/>
                <w:sz w:val="20"/>
                <w:szCs w:val="20"/>
              </w:rPr>
            </w:pPr>
            <w:r w:rsidRPr="00C472E1">
              <w:rPr>
                <w:rFonts w:eastAsia="Calibri"/>
                <w:b/>
                <w:sz w:val="20"/>
                <w:szCs w:val="20"/>
              </w:rPr>
              <w:t>Лот № 10</w:t>
            </w:r>
          </w:p>
        </w:tc>
      </w:tr>
      <w:tr w:rsidR="00C472E1" w:rsidRPr="00C472E1" w14:paraId="1AE16FA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C5F94D0" w14:textId="77777777" w:rsidR="00C472E1" w:rsidRPr="00C472E1" w:rsidRDefault="00C472E1" w:rsidP="00C472E1">
            <w:pPr>
              <w:rPr>
                <w:rFonts w:eastAsia="Calibri"/>
                <w:sz w:val="20"/>
                <w:szCs w:val="20"/>
              </w:rPr>
            </w:pPr>
            <w:r w:rsidRPr="00C472E1">
              <w:rPr>
                <w:rFonts w:eastAsia="Calibri"/>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hideMark/>
          </w:tcPr>
          <w:p w14:paraId="29DCE8F3" w14:textId="77777777" w:rsidR="00C472E1" w:rsidRPr="00C472E1" w:rsidRDefault="00C472E1" w:rsidP="00C472E1">
            <w:pPr>
              <w:rPr>
                <w:rFonts w:eastAsia="Calibri"/>
                <w:sz w:val="20"/>
                <w:szCs w:val="20"/>
              </w:rPr>
            </w:pPr>
            <w:r w:rsidRPr="00C472E1">
              <w:rPr>
                <w:rFonts w:eastAsia="Calibri"/>
                <w:sz w:val="20"/>
                <w:szCs w:val="20"/>
              </w:rPr>
              <w:t>Реагенты для культивирования</w:t>
            </w:r>
            <w:r w:rsidRPr="00C472E1">
              <w:rPr>
                <w:rFonts w:eastAsia="Calibri"/>
                <w:sz w:val="20"/>
                <w:szCs w:val="20"/>
              </w:rPr>
              <w:tab/>
            </w:r>
          </w:p>
        </w:tc>
      </w:tr>
      <w:tr w:rsidR="00C472E1" w:rsidRPr="00C472E1" w14:paraId="117F5B23"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84DDB7" w14:textId="77777777" w:rsidR="00C472E1" w:rsidRPr="00C472E1" w:rsidRDefault="00C472E1" w:rsidP="00C472E1">
            <w:pPr>
              <w:rPr>
                <w:rFonts w:eastAsia="Calibri"/>
                <w:sz w:val="20"/>
                <w:szCs w:val="20"/>
              </w:rPr>
            </w:pPr>
            <w:r w:rsidRPr="00C472E1">
              <w:rPr>
                <w:rFonts w:eastAsia="Calibri"/>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653A87F9" w14:textId="77777777" w:rsidR="00C472E1" w:rsidRPr="00C472E1" w:rsidRDefault="00C472E1" w:rsidP="00C472E1">
            <w:pPr>
              <w:rPr>
                <w:rFonts w:eastAsia="Calibri"/>
                <w:sz w:val="20"/>
                <w:szCs w:val="20"/>
              </w:rPr>
            </w:pPr>
            <w:r w:rsidRPr="00C472E1">
              <w:rPr>
                <w:rFonts w:eastAsia="Calibri"/>
                <w:sz w:val="20"/>
                <w:szCs w:val="20"/>
              </w:rPr>
              <w:t>21.10.60.600</w:t>
            </w:r>
            <w:r w:rsidRPr="00C472E1">
              <w:rPr>
                <w:rFonts w:eastAsia="Calibri"/>
                <w:sz w:val="20"/>
                <w:szCs w:val="20"/>
              </w:rPr>
              <w:tab/>
            </w:r>
          </w:p>
        </w:tc>
      </w:tr>
      <w:tr w:rsidR="00C472E1" w:rsidRPr="00C472E1" w14:paraId="0E7ADC7C"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5DD814F8" w14:textId="77777777" w:rsidR="00C472E1" w:rsidRPr="00C472E1" w:rsidRDefault="00C472E1" w:rsidP="00C472E1">
            <w:pPr>
              <w:rPr>
                <w:rFonts w:eastAsia="Calibri"/>
                <w:sz w:val="20"/>
                <w:szCs w:val="20"/>
              </w:rPr>
            </w:pPr>
            <w:r w:rsidRPr="00C472E1">
              <w:rPr>
                <w:rFonts w:eastAsia="Calibri"/>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45A96455" w14:textId="77777777" w:rsidR="00C472E1" w:rsidRPr="00C472E1" w:rsidRDefault="00C472E1" w:rsidP="00C472E1">
            <w:pPr>
              <w:rPr>
                <w:rFonts w:eastAsia="Calibri"/>
                <w:sz w:val="20"/>
                <w:szCs w:val="20"/>
              </w:rPr>
            </w:pPr>
            <w:r w:rsidRPr="00C472E1">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C472E1" w:rsidRPr="00C472E1" w14:paraId="48F80AAB"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1A693F17" w14:textId="77777777" w:rsidR="00C472E1" w:rsidRPr="00C472E1" w:rsidRDefault="00C472E1" w:rsidP="00C472E1">
            <w:pPr>
              <w:rPr>
                <w:rFonts w:eastAsia="Calibri"/>
                <w:sz w:val="20"/>
                <w:szCs w:val="20"/>
              </w:rPr>
            </w:pPr>
            <w:r w:rsidRPr="00C472E1">
              <w:rPr>
                <w:rFonts w:eastAsia="Calibri"/>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52A6181E" w14:textId="77777777" w:rsidR="00C472E1" w:rsidRPr="00C472E1" w:rsidRDefault="00C472E1" w:rsidP="00C472E1">
            <w:pPr>
              <w:rPr>
                <w:rFonts w:eastAsia="Calibri"/>
                <w:sz w:val="20"/>
                <w:szCs w:val="20"/>
              </w:rPr>
            </w:pPr>
            <w:r w:rsidRPr="00C472E1">
              <w:rPr>
                <w:rFonts w:eastAsia="Calibri"/>
                <w:sz w:val="20"/>
                <w:szCs w:val="20"/>
              </w:rPr>
              <w:t>2026-600265533- 1728</w:t>
            </w:r>
          </w:p>
        </w:tc>
      </w:tr>
      <w:tr w:rsidR="00C472E1" w:rsidRPr="00C472E1" w14:paraId="2CBAD6DE"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EBE1ECE" w14:textId="77777777" w:rsidR="00C472E1" w:rsidRPr="00C472E1" w:rsidRDefault="00C472E1" w:rsidP="00C472E1">
            <w:pPr>
              <w:rPr>
                <w:rFonts w:eastAsia="Calibri"/>
                <w:sz w:val="20"/>
                <w:szCs w:val="20"/>
              </w:rPr>
            </w:pPr>
            <w:r w:rsidRPr="00C472E1">
              <w:rPr>
                <w:rFonts w:eastAsia="Calibri"/>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0EB0B921" w14:textId="77777777" w:rsidR="00C472E1" w:rsidRPr="00C472E1" w:rsidRDefault="00C472E1" w:rsidP="00C472E1">
            <w:pPr>
              <w:rPr>
                <w:rFonts w:eastAsia="Calibri"/>
                <w:sz w:val="20"/>
                <w:szCs w:val="20"/>
              </w:rPr>
            </w:pPr>
            <w:r w:rsidRPr="00C472E1">
              <w:rPr>
                <w:rFonts w:eastAsia="Calibri"/>
                <w:sz w:val="20"/>
                <w:szCs w:val="20"/>
              </w:rPr>
              <w:t>Согласно приложению 10 к лоту</w:t>
            </w:r>
          </w:p>
        </w:tc>
      </w:tr>
      <w:tr w:rsidR="00C472E1" w:rsidRPr="00C472E1" w14:paraId="36466E31"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16D1DF1D" w14:textId="77777777" w:rsidR="00C472E1" w:rsidRPr="00C472E1" w:rsidRDefault="00C472E1" w:rsidP="00C472E1">
            <w:pPr>
              <w:rPr>
                <w:rFonts w:eastAsia="Calibri"/>
                <w:sz w:val="20"/>
                <w:szCs w:val="20"/>
              </w:rPr>
            </w:pPr>
            <w:r w:rsidRPr="00C472E1">
              <w:rPr>
                <w:rFonts w:eastAsia="Calibri"/>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0C69148F" w14:textId="77777777" w:rsidR="00C472E1" w:rsidRPr="00C472E1" w:rsidRDefault="00C472E1" w:rsidP="00C472E1">
            <w:pPr>
              <w:rPr>
                <w:rFonts w:eastAsia="Calibri"/>
                <w:sz w:val="20"/>
                <w:szCs w:val="20"/>
              </w:rPr>
            </w:pPr>
            <w:r w:rsidRPr="00C472E1">
              <w:rPr>
                <w:rFonts w:eastAsia="Calibri"/>
                <w:sz w:val="20"/>
                <w:szCs w:val="20"/>
              </w:rPr>
              <w:t xml:space="preserve">90 календарных дней с момента подписания договора </w:t>
            </w:r>
          </w:p>
        </w:tc>
      </w:tr>
      <w:tr w:rsidR="00C472E1" w:rsidRPr="00C472E1" w14:paraId="1B82067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46FE2923" w14:textId="77777777" w:rsidR="00C472E1" w:rsidRPr="00C472E1" w:rsidRDefault="00C472E1" w:rsidP="00C472E1">
            <w:pPr>
              <w:rPr>
                <w:rFonts w:eastAsia="Calibri"/>
                <w:sz w:val="20"/>
                <w:szCs w:val="20"/>
              </w:rPr>
            </w:pPr>
            <w:r w:rsidRPr="00C472E1">
              <w:rPr>
                <w:rFonts w:eastAsia="Calibri"/>
                <w:sz w:val="20"/>
                <w:szCs w:val="20"/>
              </w:rPr>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hideMark/>
          </w:tcPr>
          <w:p w14:paraId="1F7D0DAA" w14:textId="77777777" w:rsidR="00C472E1" w:rsidRPr="00C472E1" w:rsidRDefault="00C472E1" w:rsidP="00C472E1">
            <w:pPr>
              <w:jc w:val="both"/>
              <w:rPr>
                <w:rFonts w:eastAsia="Calibri"/>
                <w:sz w:val="20"/>
                <w:szCs w:val="20"/>
              </w:rPr>
            </w:pPr>
            <w:r w:rsidRPr="00C472E1">
              <w:rPr>
                <w:rFonts w:eastAsia="Calibri"/>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C472E1">
              <w:rPr>
                <w:rFonts w:eastAsia="Calibri"/>
                <w:sz w:val="20"/>
                <w:szCs w:val="20"/>
              </w:rPr>
              <w:t>аг.Лесной</w:t>
            </w:r>
            <w:proofErr w:type="spellEnd"/>
          </w:p>
        </w:tc>
      </w:tr>
      <w:tr w:rsidR="00C472E1" w:rsidRPr="00C472E1" w14:paraId="793851F5"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663E65DB" w14:textId="77777777" w:rsidR="00C472E1" w:rsidRPr="00C472E1" w:rsidRDefault="00C472E1" w:rsidP="00C472E1">
            <w:pPr>
              <w:rPr>
                <w:rFonts w:eastAsia="Calibri"/>
                <w:sz w:val="20"/>
                <w:szCs w:val="20"/>
              </w:rPr>
            </w:pPr>
            <w:r w:rsidRPr="00C472E1">
              <w:rPr>
                <w:rFonts w:eastAsia="Calibri"/>
                <w:sz w:val="20"/>
                <w:szCs w:val="20"/>
              </w:rPr>
              <w:t>Предельная 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02D67AF9" w14:textId="5AD79D0D" w:rsidR="00C472E1" w:rsidRPr="00C472E1" w:rsidRDefault="00B12A8A" w:rsidP="00C472E1">
            <w:pPr>
              <w:rPr>
                <w:rFonts w:eastAsia="Calibri"/>
                <w:sz w:val="20"/>
                <w:szCs w:val="20"/>
              </w:rPr>
            </w:pPr>
            <w:r>
              <w:rPr>
                <w:rFonts w:eastAsia="Calibri"/>
                <w:sz w:val="20"/>
                <w:szCs w:val="20"/>
              </w:rPr>
              <w:t>2 603,19</w:t>
            </w:r>
            <w:r w:rsidR="00C472E1" w:rsidRPr="00C472E1">
              <w:rPr>
                <w:rFonts w:eastAsia="Calibri"/>
                <w:sz w:val="20"/>
                <w:szCs w:val="20"/>
              </w:rPr>
              <w:t xml:space="preserve"> бел. руб.</w:t>
            </w:r>
          </w:p>
        </w:tc>
      </w:tr>
      <w:tr w:rsidR="00C472E1" w:rsidRPr="00C472E1" w14:paraId="140C7ED3" w14:textId="77777777" w:rsidTr="00425664">
        <w:tc>
          <w:tcPr>
            <w:tcW w:w="2029" w:type="pct"/>
            <w:tcBorders>
              <w:top w:val="single" w:sz="8" w:space="0" w:color="000000"/>
              <w:left w:val="single" w:sz="8" w:space="0" w:color="000000"/>
              <w:bottom w:val="single" w:sz="8" w:space="0" w:color="000000"/>
              <w:right w:val="single" w:sz="8" w:space="0" w:color="000000"/>
            </w:tcBorders>
            <w:hideMark/>
          </w:tcPr>
          <w:p w14:paraId="00AD2A5B" w14:textId="77777777" w:rsidR="00C472E1" w:rsidRPr="00C472E1" w:rsidRDefault="00C472E1" w:rsidP="00C472E1">
            <w:pPr>
              <w:rPr>
                <w:rFonts w:eastAsia="Calibri"/>
                <w:sz w:val="20"/>
                <w:szCs w:val="20"/>
              </w:rPr>
            </w:pPr>
            <w:r w:rsidRPr="00C472E1">
              <w:rPr>
                <w:rFonts w:eastAsia="Calibri"/>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hideMark/>
          </w:tcPr>
          <w:p w14:paraId="0E3EA354" w14:textId="77777777" w:rsidR="00C472E1" w:rsidRPr="00C472E1" w:rsidRDefault="00C472E1" w:rsidP="00C472E1">
            <w:pPr>
              <w:rPr>
                <w:rFonts w:eastAsia="Calibri"/>
                <w:sz w:val="20"/>
                <w:szCs w:val="20"/>
              </w:rPr>
            </w:pPr>
            <w:r w:rsidRPr="00C472E1">
              <w:rPr>
                <w:rFonts w:eastAsia="Calibri"/>
                <w:sz w:val="20"/>
                <w:szCs w:val="20"/>
              </w:rPr>
              <w:t> </w:t>
            </w:r>
            <w:r w:rsidRPr="00C472E1">
              <w:rPr>
                <w:rFonts w:eastAsia="Times New Roman"/>
                <w:sz w:val="20"/>
                <w:szCs w:val="20"/>
                <w:lang w:eastAsia="ru-RU"/>
              </w:rPr>
              <w:t>Республиканский бюджет</w:t>
            </w:r>
          </w:p>
        </w:tc>
      </w:tr>
      <w:tr w:rsidR="00C472E1" w:rsidRPr="00C472E1" w14:paraId="781F98DB" w14:textId="77777777" w:rsidTr="00425664">
        <w:tc>
          <w:tcPr>
            <w:tcW w:w="2029" w:type="pct"/>
            <w:tcBorders>
              <w:top w:val="single" w:sz="8" w:space="0" w:color="000000"/>
              <w:left w:val="single" w:sz="8" w:space="0" w:color="000000"/>
              <w:bottom w:val="single" w:sz="8" w:space="0" w:color="000000"/>
              <w:right w:val="single" w:sz="8" w:space="0" w:color="000000"/>
            </w:tcBorders>
          </w:tcPr>
          <w:p w14:paraId="3E6A1133" w14:textId="77777777" w:rsidR="00C472E1" w:rsidRPr="00C472E1" w:rsidRDefault="00C472E1" w:rsidP="00C472E1">
            <w:pPr>
              <w:rPr>
                <w:rFonts w:eastAsia="Calibri"/>
                <w:sz w:val="20"/>
                <w:szCs w:val="20"/>
              </w:rPr>
            </w:pPr>
            <w:r w:rsidRPr="00C472E1">
              <w:rPr>
                <w:rFonts w:eastAsia="Calibri"/>
                <w:sz w:val="20"/>
                <w:szCs w:val="20"/>
              </w:rPr>
              <w:lastRenderedPageBreak/>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062297A0" w14:textId="77777777" w:rsidR="00C472E1" w:rsidRPr="00C472E1" w:rsidRDefault="00C472E1" w:rsidP="00C472E1">
            <w:pPr>
              <w:jc w:val="both"/>
              <w:rPr>
                <w:rFonts w:eastAsia="Calibri"/>
                <w:sz w:val="20"/>
                <w:szCs w:val="20"/>
              </w:rPr>
            </w:pPr>
            <w:r w:rsidRPr="00C472E1">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C472E1" w:rsidRPr="00C472E1" w14:paraId="55064223" w14:textId="77777777" w:rsidTr="00425664">
        <w:tc>
          <w:tcPr>
            <w:tcW w:w="5000" w:type="pct"/>
            <w:gridSpan w:val="2"/>
            <w:tcBorders>
              <w:top w:val="single" w:sz="8" w:space="0" w:color="000000"/>
              <w:left w:val="single" w:sz="8" w:space="0" w:color="000000"/>
              <w:bottom w:val="single" w:sz="8" w:space="0" w:color="000000"/>
              <w:right w:val="single" w:sz="8" w:space="0" w:color="000000"/>
            </w:tcBorders>
            <w:hideMark/>
          </w:tcPr>
          <w:p w14:paraId="6F38118D" w14:textId="77777777" w:rsidR="00C472E1" w:rsidRPr="00C472E1" w:rsidRDefault="00C472E1" w:rsidP="00C472E1">
            <w:pPr>
              <w:ind w:left="360"/>
              <w:jc w:val="center"/>
              <w:rPr>
                <w:rFonts w:eastAsia="Calibri"/>
                <w:sz w:val="20"/>
                <w:szCs w:val="20"/>
              </w:rPr>
            </w:pPr>
            <w:r w:rsidRPr="00C472E1">
              <w:rPr>
                <w:rFonts w:eastAsia="Calibri"/>
                <w:sz w:val="20"/>
                <w:szCs w:val="20"/>
              </w:rPr>
              <w:t>ОПИСАНИЕ ПРЕДМЕТА ГОСУДАРСТВЕННОЙ ЗАКУПКИ</w:t>
            </w:r>
          </w:p>
        </w:tc>
      </w:tr>
      <w:tr w:rsidR="00C472E1" w:rsidRPr="00C472E1" w14:paraId="2983CA9D" w14:textId="77777777" w:rsidTr="00425664">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24128D" w14:textId="77777777" w:rsidR="00C472E1" w:rsidRPr="00C472E1" w:rsidRDefault="00C472E1" w:rsidP="00C472E1">
            <w:pPr>
              <w:rPr>
                <w:rFonts w:eastAsia="Calibri"/>
                <w:sz w:val="20"/>
                <w:szCs w:val="20"/>
              </w:rPr>
            </w:pPr>
            <w:r w:rsidRPr="00C472E1">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hideMark/>
          </w:tcPr>
          <w:p w14:paraId="3EE8A342" w14:textId="77777777" w:rsidR="00C472E1" w:rsidRPr="00C472E1" w:rsidRDefault="00C472E1" w:rsidP="00C472E1">
            <w:pPr>
              <w:jc w:val="both"/>
              <w:rPr>
                <w:rFonts w:eastAsia="Calibri"/>
                <w:sz w:val="20"/>
                <w:szCs w:val="20"/>
              </w:rPr>
            </w:pPr>
            <w:r w:rsidRPr="00C472E1">
              <w:rPr>
                <w:rFonts w:eastAsia="Calibri"/>
                <w:sz w:val="20"/>
                <w:szCs w:val="20"/>
              </w:rPr>
              <w:t xml:space="preserve"> Согласно </w:t>
            </w:r>
            <w:r w:rsidRPr="00C472E1">
              <w:rPr>
                <w:rFonts w:eastAsia="Calibri"/>
                <w:b/>
                <w:sz w:val="20"/>
                <w:szCs w:val="20"/>
              </w:rPr>
              <w:t>приложению 10</w:t>
            </w:r>
            <w:r w:rsidRPr="00C472E1">
              <w:rPr>
                <w:rFonts w:eastAsia="Calibri"/>
                <w:sz w:val="20"/>
                <w:szCs w:val="20"/>
              </w:rPr>
              <w:t xml:space="preserve"> к лоту</w:t>
            </w:r>
          </w:p>
          <w:p w14:paraId="7DCBF483" w14:textId="77777777" w:rsidR="00C472E1" w:rsidRPr="00C472E1" w:rsidRDefault="00C472E1" w:rsidP="00C472E1">
            <w:pPr>
              <w:jc w:val="both"/>
              <w:rPr>
                <w:rFonts w:eastAsia="Calibri"/>
                <w:sz w:val="20"/>
                <w:szCs w:val="20"/>
              </w:rPr>
            </w:pPr>
            <w:r w:rsidRPr="00C472E1">
              <w:rPr>
                <w:rFonts w:eastAsia="Calibri"/>
                <w:sz w:val="20"/>
                <w:szCs w:val="20"/>
              </w:rPr>
              <w:t>Предложение участника должно соответствовать описанию предмета закупки:</w:t>
            </w:r>
          </w:p>
          <w:p w14:paraId="1470481E" w14:textId="77777777" w:rsidR="00C472E1" w:rsidRPr="00C472E1" w:rsidRDefault="00C472E1" w:rsidP="00C472E1">
            <w:pPr>
              <w:jc w:val="both"/>
              <w:rPr>
                <w:rFonts w:eastAsia="Calibri"/>
                <w:sz w:val="20"/>
                <w:szCs w:val="20"/>
              </w:rPr>
            </w:pPr>
            <w:r w:rsidRPr="00C472E1">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8B6A8F" w14:textId="77777777" w:rsidR="00C472E1" w:rsidRPr="00C472E1" w:rsidRDefault="00C472E1" w:rsidP="00C472E1">
            <w:pPr>
              <w:jc w:val="both"/>
              <w:rPr>
                <w:rFonts w:eastAsia="Calibri"/>
                <w:sz w:val="20"/>
                <w:szCs w:val="20"/>
              </w:rPr>
            </w:pPr>
            <w:r w:rsidRPr="00C472E1">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0E6D433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2B2D5AF6"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lastRenderedPageBreak/>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B2A91EE"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226907">
              <w:rPr>
                <w:sz w:val="20"/>
                <w:szCs w:val="20"/>
              </w:rPr>
              <w:t xml:space="preserve"> </w:t>
            </w:r>
            <w:r w:rsidRPr="0050445E">
              <w:rPr>
                <w:sz w:val="20"/>
                <w:szCs w:val="20"/>
              </w:rPr>
              <w:t>Если</w:t>
            </w:r>
            <w:r w:rsidR="00226907">
              <w:rPr>
                <w:sz w:val="20"/>
                <w:szCs w:val="20"/>
              </w:rPr>
              <w:t xml:space="preserve"> </w:t>
            </w:r>
            <w:r w:rsidRPr="0050445E">
              <w:rPr>
                <w:sz w:val="20"/>
                <w:szCs w:val="20"/>
              </w:rPr>
              <w:t xml:space="preserve">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48630CE8"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C472E1">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74729FF3"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7A5F975"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B94DD8" w:rsidRPr="00B94DD8">
          <w:rPr>
            <w:rStyle w:val="a5"/>
            <w:rFonts w:eastAsia="Times New Roman"/>
            <w:b/>
            <w:sz w:val="22"/>
            <w:szCs w:val="22"/>
            <w:lang w:eastAsia="ru-RU"/>
          </w:rPr>
          <w:t>a.pilatovich@omr.by</w:t>
        </w:r>
      </w:hyperlink>
      <w:r w:rsidR="00B94DD8" w:rsidRPr="00B94DD8">
        <w:rPr>
          <w:rFonts w:eastAsia="Times New Roman"/>
          <w:b/>
          <w:sz w:val="22"/>
          <w:szCs w:val="22"/>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w:t>
      </w:r>
      <w:r w:rsidRPr="001B77B1">
        <w:rPr>
          <w:sz w:val="20"/>
          <w:szCs w:val="20"/>
        </w:rPr>
        <w:lastRenderedPageBreak/>
        <w:t xml:space="preserve">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FCF9AEC"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226907">
        <w:rPr>
          <w:rFonts w:ascii="Times New Roman" w:eastAsia="Times New Roman" w:hAnsi="Times New Roman" w:cs="Times New Roman"/>
          <w:b/>
          <w:lang w:eastAsia="ru-RU"/>
        </w:rPr>
        <w:t>26</w:t>
      </w:r>
      <w:r w:rsidR="00425664">
        <w:rPr>
          <w:rFonts w:ascii="Times New Roman" w:eastAsia="Times New Roman" w:hAnsi="Times New Roman" w:cs="Times New Roman"/>
          <w:b/>
          <w:lang w:eastAsia="ru-RU"/>
        </w:rPr>
        <w:t>.06</w:t>
      </w:r>
      <w:r w:rsidR="002101AC">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409AEF18" w:rsidR="007E4EB1" w:rsidRPr="00334834" w:rsidRDefault="002101AC"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66DCD47" w14:textId="77777777" w:rsidR="00425664" w:rsidRDefault="00425664" w:rsidP="002101AC">
      <w:pPr>
        <w:jc w:val="right"/>
        <w:rPr>
          <w:rFonts w:eastAsia="Times New Roman"/>
          <w:b/>
          <w:sz w:val="22"/>
          <w:szCs w:val="22"/>
          <w:lang w:eastAsia="ru-RU"/>
        </w:rPr>
      </w:pPr>
    </w:p>
    <w:p w14:paraId="6328BB38" w14:textId="77777777" w:rsidR="00425664" w:rsidRDefault="00425664" w:rsidP="002101AC">
      <w:pPr>
        <w:jc w:val="right"/>
        <w:rPr>
          <w:rFonts w:eastAsia="Times New Roman"/>
          <w:b/>
          <w:sz w:val="22"/>
          <w:szCs w:val="22"/>
          <w:lang w:eastAsia="ru-RU"/>
        </w:rPr>
      </w:pPr>
    </w:p>
    <w:p w14:paraId="0AD57814" w14:textId="77777777" w:rsidR="00425664" w:rsidRDefault="00425664" w:rsidP="002101AC">
      <w:pPr>
        <w:jc w:val="right"/>
        <w:rPr>
          <w:rFonts w:eastAsia="Times New Roman"/>
          <w:b/>
          <w:sz w:val="22"/>
          <w:szCs w:val="22"/>
          <w:lang w:eastAsia="ru-RU"/>
        </w:rPr>
      </w:pPr>
    </w:p>
    <w:p w14:paraId="670931DE" w14:textId="77777777" w:rsidR="00425664" w:rsidRDefault="00425664" w:rsidP="002101AC">
      <w:pPr>
        <w:jc w:val="right"/>
        <w:rPr>
          <w:rFonts w:eastAsia="Times New Roman"/>
          <w:b/>
          <w:sz w:val="22"/>
          <w:szCs w:val="22"/>
          <w:lang w:eastAsia="ru-RU"/>
        </w:rPr>
      </w:pPr>
    </w:p>
    <w:bookmarkEnd w:id="2"/>
    <w:p w14:paraId="3FFC2993" w14:textId="05F1D6F2" w:rsidR="002101AC" w:rsidRPr="002101AC" w:rsidRDefault="002101AC" w:rsidP="002101AC">
      <w:pPr>
        <w:rPr>
          <w:rFonts w:eastAsia="Times New Roman"/>
          <w:b/>
          <w:sz w:val="22"/>
          <w:szCs w:val="22"/>
          <w:lang w:eastAsia="ru-RU"/>
        </w:rPr>
      </w:pPr>
    </w:p>
    <w:p w14:paraId="217BD7E0" w14:textId="77777777" w:rsidR="002101AC" w:rsidRPr="002101AC" w:rsidRDefault="002101AC" w:rsidP="002101AC">
      <w:pPr>
        <w:ind w:firstLine="567"/>
        <w:jc w:val="right"/>
        <w:rPr>
          <w:rFonts w:eastAsia="Times New Roman"/>
          <w:b/>
          <w:sz w:val="22"/>
          <w:szCs w:val="22"/>
          <w:lang w:eastAsia="ru-RU"/>
        </w:rPr>
      </w:pPr>
      <w:r w:rsidRPr="002101AC">
        <w:rPr>
          <w:rFonts w:eastAsia="Times New Roman"/>
          <w:b/>
          <w:sz w:val="22"/>
          <w:szCs w:val="22"/>
          <w:lang w:eastAsia="ru-RU"/>
        </w:rPr>
        <w:t xml:space="preserve">Приложение 10 к лоту </w:t>
      </w:r>
    </w:p>
    <w:p w14:paraId="2715664C" w14:textId="77777777" w:rsidR="002101AC" w:rsidRPr="002101AC" w:rsidRDefault="002101AC" w:rsidP="002101AC">
      <w:pPr>
        <w:ind w:firstLine="567"/>
        <w:jc w:val="center"/>
        <w:rPr>
          <w:rFonts w:eastAsia="Times New Roman"/>
          <w:b/>
          <w:sz w:val="22"/>
          <w:szCs w:val="22"/>
          <w:lang w:eastAsia="ru-RU"/>
        </w:rPr>
      </w:pPr>
      <w:r w:rsidRPr="002101AC">
        <w:rPr>
          <w:rFonts w:eastAsia="Times New Roman"/>
          <w:b/>
          <w:sz w:val="22"/>
          <w:szCs w:val="22"/>
          <w:lang w:eastAsia="ru-RU"/>
        </w:rPr>
        <w:t>Технические характеристики (описание)</w:t>
      </w:r>
    </w:p>
    <w:p w14:paraId="7B0234BE" w14:textId="77777777" w:rsidR="002101AC" w:rsidRPr="002101AC" w:rsidRDefault="002101AC" w:rsidP="002101AC">
      <w:pPr>
        <w:autoSpaceDE w:val="0"/>
        <w:autoSpaceDN w:val="0"/>
        <w:adjustRightInd w:val="0"/>
        <w:jc w:val="center"/>
        <w:rPr>
          <w:rFonts w:eastAsia="Times New Roman"/>
          <w:bCs/>
          <w:sz w:val="22"/>
          <w:szCs w:val="22"/>
          <w:lang w:eastAsia="ru-RU"/>
        </w:rPr>
      </w:pPr>
    </w:p>
    <w:p w14:paraId="1EAE53A3" w14:textId="77777777" w:rsidR="002101AC" w:rsidRPr="002101AC" w:rsidRDefault="002101AC" w:rsidP="002101AC">
      <w:pPr>
        <w:ind w:firstLine="567"/>
        <w:rPr>
          <w:rFonts w:eastAsia="Times New Roman"/>
          <w:sz w:val="22"/>
          <w:szCs w:val="22"/>
          <w:lang w:eastAsia="ru-RU"/>
        </w:rPr>
      </w:pPr>
      <w:r w:rsidRPr="002101AC">
        <w:rPr>
          <w:rFonts w:eastAsia="Times New Roman"/>
          <w:sz w:val="22"/>
          <w:szCs w:val="22"/>
          <w:lang w:eastAsia="ru-RU"/>
        </w:rPr>
        <w:t>1.</w:t>
      </w:r>
      <w:r w:rsidRPr="002101AC">
        <w:rPr>
          <w:rFonts w:eastAsia="Times New Roman"/>
          <w:sz w:val="22"/>
          <w:szCs w:val="22"/>
          <w:lang w:eastAsia="ru-RU"/>
        </w:rPr>
        <w:tab/>
        <w:t>Состав (комплектация) товара (работы, услуги):</w:t>
      </w:r>
    </w:p>
    <w:tbl>
      <w:tblPr>
        <w:tblStyle w:val="11"/>
        <w:tblW w:w="10060" w:type="dxa"/>
        <w:tblLook w:val="04A0" w:firstRow="1" w:lastRow="0" w:firstColumn="1" w:lastColumn="0" w:noHBand="0" w:noVBand="1"/>
      </w:tblPr>
      <w:tblGrid>
        <w:gridCol w:w="778"/>
        <w:gridCol w:w="5880"/>
        <w:gridCol w:w="1701"/>
        <w:gridCol w:w="1701"/>
      </w:tblGrid>
      <w:tr w:rsidR="002101AC" w:rsidRPr="002101AC" w14:paraId="3C2A3F0C" w14:textId="77777777" w:rsidTr="002101AC">
        <w:trPr>
          <w:trHeight w:val="568"/>
        </w:trPr>
        <w:tc>
          <w:tcPr>
            <w:tcW w:w="0" w:type="auto"/>
          </w:tcPr>
          <w:p w14:paraId="20CB5C5F" w14:textId="77777777" w:rsidR="002101AC" w:rsidRPr="002101AC" w:rsidRDefault="002101AC" w:rsidP="002101AC">
            <w:pPr>
              <w:jc w:val="center"/>
              <w:rPr>
                <w:sz w:val="22"/>
                <w:szCs w:val="22"/>
                <w:lang w:eastAsia="ru-RU"/>
              </w:rPr>
            </w:pPr>
            <w:r w:rsidRPr="002101AC">
              <w:rPr>
                <w:sz w:val="22"/>
                <w:szCs w:val="22"/>
                <w:lang w:eastAsia="ru-RU"/>
              </w:rPr>
              <w:t>№ п/п</w:t>
            </w:r>
          </w:p>
        </w:tc>
        <w:tc>
          <w:tcPr>
            <w:tcW w:w="5880" w:type="dxa"/>
          </w:tcPr>
          <w:p w14:paraId="34A37F48" w14:textId="77777777" w:rsidR="002101AC" w:rsidRPr="002101AC" w:rsidRDefault="002101AC" w:rsidP="002101AC">
            <w:pPr>
              <w:jc w:val="center"/>
              <w:rPr>
                <w:sz w:val="22"/>
                <w:szCs w:val="22"/>
                <w:lang w:eastAsia="ru-RU"/>
              </w:rPr>
            </w:pPr>
            <w:r w:rsidRPr="002101AC">
              <w:rPr>
                <w:sz w:val="22"/>
                <w:szCs w:val="22"/>
                <w:lang w:eastAsia="ru-RU"/>
              </w:rPr>
              <w:t>Наименование подлежащего закупке товара (работы, услуги)</w:t>
            </w:r>
          </w:p>
        </w:tc>
        <w:tc>
          <w:tcPr>
            <w:tcW w:w="1701" w:type="dxa"/>
          </w:tcPr>
          <w:p w14:paraId="7F56ADAA" w14:textId="77777777" w:rsidR="002101AC" w:rsidRPr="002101AC" w:rsidRDefault="002101AC" w:rsidP="002101AC">
            <w:pPr>
              <w:jc w:val="center"/>
              <w:rPr>
                <w:sz w:val="22"/>
                <w:szCs w:val="22"/>
                <w:lang w:eastAsia="ru-RU"/>
              </w:rPr>
            </w:pPr>
            <w:r w:rsidRPr="002101AC">
              <w:rPr>
                <w:sz w:val="22"/>
                <w:szCs w:val="22"/>
                <w:lang w:eastAsia="ru-RU"/>
              </w:rPr>
              <w:t>Единица измерения</w:t>
            </w:r>
          </w:p>
        </w:tc>
        <w:tc>
          <w:tcPr>
            <w:tcW w:w="1701" w:type="dxa"/>
          </w:tcPr>
          <w:p w14:paraId="3B516205" w14:textId="77777777" w:rsidR="002101AC" w:rsidRPr="002101AC" w:rsidRDefault="002101AC" w:rsidP="002101AC">
            <w:pPr>
              <w:jc w:val="center"/>
              <w:rPr>
                <w:sz w:val="22"/>
                <w:szCs w:val="22"/>
                <w:lang w:eastAsia="ru-RU"/>
              </w:rPr>
            </w:pPr>
            <w:r w:rsidRPr="002101AC">
              <w:rPr>
                <w:sz w:val="22"/>
                <w:szCs w:val="22"/>
                <w:lang w:eastAsia="ru-RU"/>
              </w:rPr>
              <w:t>Кол-во</w:t>
            </w:r>
          </w:p>
        </w:tc>
      </w:tr>
      <w:tr w:rsidR="002101AC" w:rsidRPr="002101AC" w14:paraId="4F44E150" w14:textId="77777777" w:rsidTr="002101AC">
        <w:tc>
          <w:tcPr>
            <w:tcW w:w="0" w:type="auto"/>
          </w:tcPr>
          <w:p w14:paraId="3BC1720C" w14:textId="77777777" w:rsidR="002101AC" w:rsidRPr="002101AC" w:rsidRDefault="002101AC" w:rsidP="002101AC">
            <w:pPr>
              <w:rPr>
                <w:sz w:val="22"/>
                <w:szCs w:val="22"/>
                <w:lang w:eastAsia="ru-RU"/>
              </w:rPr>
            </w:pPr>
            <w:r w:rsidRPr="002101AC">
              <w:rPr>
                <w:sz w:val="22"/>
                <w:szCs w:val="22"/>
                <w:lang w:eastAsia="ru-RU"/>
              </w:rPr>
              <w:t>1.</w:t>
            </w:r>
          </w:p>
        </w:tc>
        <w:tc>
          <w:tcPr>
            <w:tcW w:w="5880" w:type="dxa"/>
          </w:tcPr>
          <w:p w14:paraId="0741032A" w14:textId="77777777" w:rsidR="002101AC" w:rsidRPr="002101AC" w:rsidRDefault="002101AC" w:rsidP="002101AC">
            <w:pPr>
              <w:jc w:val="both"/>
              <w:rPr>
                <w:sz w:val="22"/>
                <w:szCs w:val="22"/>
                <w:lang w:eastAsia="ru-RU"/>
              </w:rPr>
            </w:pPr>
            <w:r w:rsidRPr="002101AC">
              <w:rPr>
                <w:sz w:val="22"/>
                <w:szCs w:val="22"/>
                <w:lang w:eastAsia="ru-RU"/>
              </w:rPr>
              <w:t>Антибиотик-антимикотик 100Х</w:t>
            </w:r>
          </w:p>
        </w:tc>
        <w:tc>
          <w:tcPr>
            <w:tcW w:w="1701" w:type="dxa"/>
            <w:vAlign w:val="center"/>
          </w:tcPr>
          <w:p w14:paraId="64231CB3"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3210F2F1" w14:textId="77777777" w:rsidR="002101AC" w:rsidRPr="002101AC" w:rsidRDefault="002101AC" w:rsidP="002101AC">
            <w:pPr>
              <w:jc w:val="center"/>
              <w:rPr>
                <w:sz w:val="22"/>
                <w:szCs w:val="22"/>
                <w:lang w:eastAsia="ru-RU"/>
              </w:rPr>
            </w:pPr>
            <w:r w:rsidRPr="002101AC">
              <w:rPr>
                <w:sz w:val="22"/>
                <w:szCs w:val="22"/>
                <w:lang w:eastAsia="ru-RU"/>
              </w:rPr>
              <w:t>100</w:t>
            </w:r>
          </w:p>
        </w:tc>
      </w:tr>
      <w:tr w:rsidR="002101AC" w:rsidRPr="002101AC" w14:paraId="2337CBAE" w14:textId="77777777" w:rsidTr="002101AC">
        <w:tc>
          <w:tcPr>
            <w:tcW w:w="0" w:type="auto"/>
          </w:tcPr>
          <w:p w14:paraId="2084AB22" w14:textId="77777777" w:rsidR="002101AC" w:rsidRPr="002101AC" w:rsidRDefault="002101AC" w:rsidP="002101AC">
            <w:pPr>
              <w:rPr>
                <w:sz w:val="22"/>
                <w:szCs w:val="22"/>
                <w:lang w:eastAsia="ru-RU"/>
              </w:rPr>
            </w:pPr>
            <w:r w:rsidRPr="002101AC">
              <w:rPr>
                <w:sz w:val="22"/>
                <w:szCs w:val="22"/>
                <w:lang w:eastAsia="ru-RU"/>
              </w:rPr>
              <w:t>2.</w:t>
            </w:r>
          </w:p>
        </w:tc>
        <w:tc>
          <w:tcPr>
            <w:tcW w:w="5880" w:type="dxa"/>
          </w:tcPr>
          <w:p w14:paraId="1CA5EE80" w14:textId="77777777" w:rsidR="002101AC" w:rsidRPr="002101AC" w:rsidRDefault="002101AC" w:rsidP="002101AC">
            <w:pPr>
              <w:jc w:val="both"/>
              <w:rPr>
                <w:sz w:val="22"/>
                <w:szCs w:val="22"/>
                <w:lang w:eastAsia="ru-RU"/>
              </w:rPr>
            </w:pPr>
            <w:r w:rsidRPr="002101AC">
              <w:rPr>
                <w:sz w:val="22"/>
                <w:szCs w:val="22"/>
                <w:lang w:eastAsia="ru-RU"/>
              </w:rPr>
              <w:t xml:space="preserve">Культуральная добавка </w:t>
            </w:r>
            <w:r w:rsidRPr="002101AC">
              <w:rPr>
                <w:sz w:val="22"/>
                <w:szCs w:val="22"/>
                <w:lang w:val="en-US" w:eastAsia="ru-RU"/>
              </w:rPr>
              <w:t>ITS</w:t>
            </w:r>
            <w:r w:rsidRPr="002101AC">
              <w:rPr>
                <w:sz w:val="22"/>
                <w:szCs w:val="22"/>
                <w:lang w:eastAsia="ru-RU"/>
              </w:rPr>
              <w:t xml:space="preserve"> </w:t>
            </w:r>
          </w:p>
        </w:tc>
        <w:tc>
          <w:tcPr>
            <w:tcW w:w="1701" w:type="dxa"/>
            <w:vAlign w:val="center"/>
          </w:tcPr>
          <w:p w14:paraId="24BB725A"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461EB5F8" w14:textId="77777777" w:rsidR="002101AC" w:rsidRPr="002101AC" w:rsidRDefault="002101AC" w:rsidP="002101AC">
            <w:pPr>
              <w:jc w:val="center"/>
              <w:rPr>
                <w:sz w:val="22"/>
                <w:szCs w:val="22"/>
                <w:lang w:val="en-US" w:eastAsia="ru-RU"/>
              </w:rPr>
            </w:pPr>
            <w:r w:rsidRPr="002101AC">
              <w:rPr>
                <w:sz w:val="22"/>
                <w:szCs w:val="22"/>
                <w:lang w:val="en-US" w:eastAsia="ru-RU"/>
              </w:rPr>
              <w:t>45</w:t>
            </w:r>
          </w:p>
        </w:tc>
      </w:tr>
      <w:tr w:rsidR="002101AC" w:rsidRPr="002101AC" w14:paraId="6A024FD8" w14:textId="77777777" w:rsidTr="002101AC">
        <w:tc>
          <w:tcPr>
            <w:tcW w:w="0" w:type="auto"/>
          </w:tcPr>
          <w:p w14:paraId="2E8D8ADC" w14:textId="77777777" w:rsidR="002101AC" w:rsidRPr="002101AC" w:rsidRDefault="002101AC" w:rsidP="002101AC">
            <w:pPr>
              <w:rPr>
                <w:sz w:val="22"/>
                <w:szCs w:val="22"/>
                <w:lang w:val="en-US" w:eastAsia="ru-RU"/>
              </w:rPr>
            </w:pPr>
            <w:r w:rsidRPr="002101AC">
              <w:rPr>
                <w:sz w:val="22"/>
                <w:szCs w:val="22"/>
                <w:lang w:val="en-US" w:eastAsia="ru-RU"/>
              </w:rPr>
              <w:t>3</w:t>
            </w:r>
          </w:p>
        </w:tc>
        <w:tc>
          <w:tcPr>
            <w:tcW w:w="5880" w:type="dxa"/>
          </w:tcPr>
          <w:p w14:paraId="0714D9B1" w14:textId="77777777" w:rsidR="002101AC" w:rsidRPr="002101AC" w:rsidRDefault="002101AC" w:rsidP="002101AC">
            <w:pPr>
              <w:jc w:val="both"/>
              <w:rPr>
                <w:sz w:val="22"/>
                <w:szCs w:val="22"/>
                <w:lang w:eastAsia="ru-RU"/>
              </w:rPr>
            </w:pPr>
            <w:r w:rsidRPr="002101AC">
              <w:rPr>
                <w:sz w:val="22"/>
                <w:szCs w:val="22"/>
                <w:lang w:eastAsia="ru-RU"/>
              </w:rPr>
              <w:t>Пируват натрия 100х</w:t>
            </w:r>
          </w:p>
        </w:tc>
        <w:tc>
          <w:tcPr>
            <w:tcW w:w="1701" w:type="dxa"/>
            <w:vAlign w:val="center"/>
          </w:tcPr>
          <w:p w14:paraId="45EFFE84"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2303F608" w14:textId="77777777" w:rsidR="002101AC" w:rsidRPr="002101AC" w:rsidRDefault="002101AC" w:rsidP="002101AC">
            <w:pPr>
              <w:jc w:val="center"/>
              <w:rPr>
                <w:sz w:val="22"/>
                <w:szCs w:val="22"/>
                <w:lang w:eastAsia="ru-RU"/>
              </w:rPr>
            </w:pPr>
            <w:r w:rsidRPr="002101AC">
              <w:rPr>
                <w:sz w:val="22"/>
                <w:szCs w:val="22"/>
                <w:lang w:eastAsia="ru-RU"/>
              </w:rPr>
              <w:t>100</w:t>
            </w:r>
          </w:p>
        </w:tc>
      </w:tr>
      <w:tr w:rsidR="002101AC" w:rsidRPr="002101AC" w14:paraId="29F40C33" w14:textId="77777777" w:rsidTr="002101AC">
        <w:tc>
          <w:tcPr>
            <w:tcW w:w="0" w:type="auto"/>
          </w:tcPr>
          <w:p w14:paraId="75BE017C" w14:textId="77777777" w:rsidR="002101AC" w:rsidRPr="002101AC" w:rsidRDefault="002101AC" w:rsidP="002101AC">
            <w:pPr>
              <w:rPr>
                <w:sz w:val="22"/>
                <w:szCs w:val="22"/>
                <w:lang w:eastAsia="ru-RU"/>
              </w:rPr>
            </w:pPr>
            <w:r w:rsidRPr="002101AC">
              <w:rPr>
                <w:sz w:val="22"/>
                <w:szCs w:val="22"/>
                <w:lang w:eastAsia="ru-RU"/>
              </w:rPr>
              <w:t>4</w:t>
            </w:r>
          </w:p>
        </w:tc>
        <w:tc>
          <w:tcPr>
            <w:tcW w:w="5880" w:type="dxa"/>
          </w:tcPr>
          <w:p w14:paraId="154BE118" w14:textId="77777777" w:rsidR="002101AC" w:rsidRPr="002101AC" w:rsidRDefault="002101AC" w:rsidP="002101AC">
            <w:pPr>
              <w:jc w:val="both"/>
              <w:rPr>
                <w:sz w:val="22"/>
                <w:szCs w:val="22"/>
                <w:lang w:eastAsia="ru-RU"/>
              </w:rPr>
            </w:pPr>
            <w:r w:rsidRPr="002101AC">
              <w:rPr>
                <w:sz w:val="22"/>
                <w:szCs w:val="22"/>
                <w:lang w:eastAsia="ru-RU"/>
              </w:rPr>
              <w:t>100Х смесь нуклеозидов для клеточной культуры</w:t>
            </w:r>
          </w:p>
        </w:tc>
        <w:tc>
          <w:tcPr>
            <w:tcW w:w="1701" w:type="dxa"/>
            <w:vAlign w:val="center"/>
          </w:tcPr>
          <w:p w14:paraId="1B0710B1"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791807E6" w14:textId="77777777" w:rsidR="002101AC" w:rsidRPr="002101AC" w:rsidRDefault="002101AC" w:rsidP="002101AC">
            <w:pPr>
              <w:jc w:val="center"/>
              <w:rPr>
                <w:sz w:val="22"/>
                <w:szCs w:val="22"/>
                <w:lang w:eastAsia="ru-RU"/>
              </w:rPr>
            </w:pPr>
            <w:r w:rsidRPr="002101AC">
              <w:rPr>
                <w:sz w:val="22"/>
                <w:szCs w:val="22"/>
                <w:lang w:eastAsia="ru-RU"/>
              </w:rPr>
              <w:t>50</w:t>
            </w:r>
          </w:p>
        </w:tc>
      </w:tr>
      <w:tr w:rsidR="002101AC" w:rsidRPr="002101AC" w14:paraId="311AC030" w14:textId="77777777" w:rsidTr="002101AC">
        <w:tc>
          <w:tcPr>
            <w:tcW w:w="0" w:type="auto"/>
          </w:tcPr>
          <w:p w14:paraId="1284CDEE" w14:textId="77777777" w:rsidR="002101AC" w:rsidRPr="002101AC" w:rsidRDefault="002101AC" w:rsidP="002101AC">
            <w:pPr>
              <w:rPr>
                <w:sz w:val="22"/>
                <w:szCs w:val="22"/>
                <w:lang w:eastAsia="ru-RU"/>
              </w:rPr>
            </w:pPr>
            <w:r w:rsidRPr="002101AC">
              <w:rPr>
                <w:sz w:val="22"/>
                <w:szCs w:val="22"/>
                <w:lang w:eastAsia="ru-RU"/>
              </w:rPr>
              <w:t>5</w:t>
            </w:r>
          </w:p>
        </w:tc>
        <w:tc>
          <w:tcPr>
            <w:tcW w:w="5880" w:type="dxa"/>
          </w:tcPr>
          <w:p w14:paraId="0BDCEF4B" w14:textId="77777777" w:rsidR="002101AC" w:rsidRPr="002101AC" w:rsidRDefault="002101AC" w:rsidP="002101AC">
            <w:pPr>
              <w:jc w:val="both"/>
              <w:rPr>
                <w:sz w:val="22"/>
                <w:szCs w:val="22"/>
                <w:lang w:val="en-US" w:eastAsia="ru-RU"/>
              </w:rPr>
            </w:pPr>
            <w:r w:rsidRPr="002101AC">
              <w:rPr>
                <w:sz w:val="22"/>
                <w:szCs w:val="22"/>
                <w:lang w:eastAsia="ru-RU"/>
              </w:rPr>
              <w:t xml:space="preserve">Смесь </w:t>
            </w:r>
            <w:r w:rsidRPr="002101AC">
              <w:rPr>
                <w:sz w:val="22"/>
                <w:szCs w:val="22"/>
                <w:lang w:val="en-US" w:eastAsia="ru-RU"/>
              </w:rPr>
              <w:t>dNTP</w:t>
            </w:r>
            <w:r w:rsidRPr="002101AC">
              <w:rPr>
                <w:sz w:val="22"/>
                <w:szCs w:val="22"/>
                <w:lang w:eastAsia="ru-RU"/>
              </w:rPr>
              <w:t xml:space="preserve"> 10 </w:t>
            </w:r>
            <w:r w:rsidRPr="002101AC">
              <w:rPr>
                <w:sz w:val="22"/>
                <w:szCs w:val="22"/>
                <w:lang w:val="en-US" w:eastAsia="ru-RU"/>
              </w:rPr>
              <w:t>mM</w:t>
            </w:r>
          </w:p>
        </w:tc>
        <w:tc>
          <w:tcPr>
            <w:tcW w:w="1701" w:type="dxa"/>
            <w:vAlign w:val="center"/>
          </w:tcPr>
          <w:p w14:paraId="35D4BCD4" w14:textId="77777777" w:rsidR="002101AC" w:rsidRPr="002101AC" w:rsidRDefault="002101AC" w:rsidP="002101AC">
            <w:pPr>
              <w:jc w:val="center"/>
              <w:rPr>
                <w:sz w:val="22"/>
                <w:szCs w:val="22"/>
                <w:lang w:eastAsia="ru-RU"/>
              </w:rPr>
            </w:pPr>
            <w:r w:rsidRPr="002101AC">
              <w:rPr>
                <w:sz w:val="22"/>
                <w:szCs w:val="22"/>
                <w:lang w:eastAsia="ru-RU"/>
              </w:rPr>
              <w:t>мл</w:t>
            </w:r>
          </w:p>
        </w:tc>
        <w:tc>
          <w:tcPr>
            <w:tcW w:w="1701" w:type="dxa"/>
            <w:vAlign w:val="center"/>
          </w:tcPr>
          <w:p w14:paraId="3D5CEDC7" w14:textId="77777777" w:rsidR="002101AC" w:rsidRPr="002101AC" w:rsidRDefault="002101AC" w:rsidP="002101AC">
            <w:pPr>
              <w:jc w:val="center"/>
              <w:rPr>
                <w:sz w:val="22"/>
                <w:szCs w:val="22"/>
                <w:lang w:val="en-US" w:eastAsia="ru-RU"/>
              </w:rPr>
            </w:pPr>
            <w:r w:rsidRPr="002101AC">
              <w:rPr>
                <w:sz w:val="22"/>
                <w:szCs w:val="22"/>
                <w:lang w:eastAsia="ru-RU"/>
              </w:rPr>
              <w:t>5</w:t>
            </w:r>
          </w:p>
        </w:tc>
      </w:tr>
    </w:tbl>
    <w:p w14:paraId="6A4BC38F"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79A21C8"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Для П.1. -4</w:t>
      </w:r>
    </w:p>
    <w:p w14:paraId="6F0EF7E1"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2.1.1. Тестирован на стерильность; </w:t>
      </w:r>
      <w:proofErr w:type="spellStart"/>
      <w:r w:rsidRPr="002101AC">
        <w:rPr>
          <w:rFonts w:eastAsia="Times New Roman"/>
          <w:sz w:val="22"/>
          <w:szCs w:val="22"/>
          <w:lang w:eastAsia="ru-RU"/>
        </w:rPr>
        <w:t>апирогенность</w:t>
      </w:r>
      <w:proofErr w:type="spellEnd"/>
      <w:r w:rsidRPr="002101AC">
        <w:rPr>
          <w:rFonts w:eastAsia="Times New Roman"/>
          <w:sz w:val="22"/>
          <w:szCs w:val="22"/>
          <w:lang w:eastAsia="ru-RU"/>
        </w:rPr>
        <w:t>.</w:t>
      </w:r>
    </w:p>
    <w:p w14:paraId="2C486741"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2.1.2. Для культур клеток эукариот.</w:t>
      </w:r>
    </w:p>
    <w:p w14:paraId="70ADED78" w14:textId="77777777" w:rsidR="002101AC" w:rsidRPr="002101AC" w:rsidRDefault="002101AC" w:rsidP="002101AC">
      <w:pPr>
        <w:ind w:firstLine="567"/>
        <w:jc w:val="both"/>
        <w:rPr>
          <w:rFonts w:eastAsia="Times New Roman"/>
          <w:sz w:val="22"/>
          <w:szCs w:val="22"/>
          <w:lang w:eastAsia="ru-RU"/>
        </w:rPr>
      </w:pPr>
      <w:r w:rsidRPr="002101AC">
        <w:rPr>
          <w:rFonts w:eastAsia="Times New Roman"/>
          <w:sz w:val="22"/>
          <w:szCs w:val="22"/>
          <w:lang w:eastAsia="ru-RU"/>
        </w:rPr>
        <w:t>Для П.5</w:t>
      </w:r>
    </w:p>
    <w:p w14:paraId="5B7C1206" w14:textId="77777777" w:rsidR="002101AC" w:rsidRPr="002101AC" w:rsidRDefault="002101AC" w:rsidP="002101AC">
      <w:pPr>
        <w:jc w:val="both"/>
        <w:rPr>
          <w:rFonts w:eastAsia="Times New Roman"/>
          <w:sz w:val="22"/>
          <w:szCs w:val="22"/>
          <w:lang w:eastAsia="ru-RU"/>
        </w:rPr>
      </w:pPr>
      <w:r w:rsidRPr="002101AC">
        <w:rPr>
          <w:rFonts w:eastAsia="Times New Roman"/>
          <w:sz w:val="22"/>
          <w:szCs w:val="22"/>
          <w:lang w:eastAsia="ru-RU"/>
        </w:rPr>
        <w:t xml:space="preserve">2.2.1. Чистота – 99% и выше.  </w:t>
      </w:r>
    </w:p>
    <w:p w14:paraId="1DFECB11" w14:textId="77777777" w:rsidR="002101AC" w:rsidRPr="002101AC" w:rsidRDefault="002101AC" w:rsidP="002101AC">
      <w:pPr>
        <w:rPr>
          <w:rFonts w:eastAsia="Times New Roman"/>
          <w:sz w:val="22"/>
          <w:szCs w:val="22"/>
          <w:lang w:eastAsia="ru-RU"/>
        </w:rPr>
      </w:pPr>
      <w:r w:rsidRPr="002101AC">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 на покупку</w:t>
      </w:r>
      <w:r w:rsidRPr="002101AC">
        <w:rPr>
          <w:rFonts w:eastAsia="Times New Roman"/>
          <w:sz w:val="22"/>
          <w:szCs w:val="22"/>
          <w:lang w:eastAsia="ru-RU"/>
        </w:rPr>
        <w:t>.</w:t>
      </w:r>
    </w:p>
    <w:p w14:paraId="3B6115A3" w14:textId="6B259BE2" w:rsidR="002101AC" w:rsidRPr="002101AC" w:rsidRDefault="002101AC" w:rsidP="002101AC">
      <w:pPr>
        <w:rPr>
          <w:rFonts w:eastAsia="Times New Roman"/>
          <w:bCs/>
          <w:sz w:val="22"/>
          <w:szCs w:val="22"/>
          <w:lang w:eastAsia="ru-RU"/>
        </w:rPr>
      </w:pPr>
    </w:p>
    <w:p w14:paraId="604F5AA5" w14:textId="77777777" w:rsidR="00425664" w:rsidRDefault="00425664" w:rsidP="002101AC">
      <w:pPr>
        <w:autoSpaceDE w:val="0"/>
        <w:autoSpaceDN w:val="0"/>
        <w:adjustRightInd w:val="0"/>
        <w:ind w:firstLine="708"/>
        <w:jc w:val="right"/>
        <w:rPr>
          <w:rFonts w:eastAsia="Times New Roman"/>
          <w:sz w:val="20"/>
          <w:szCs w:val="20"/>
        </w:rPr>
      </w:pPr>
    </w:p>
    <w:p w14:paraId="3FADF511" w14:textId="77777777" w:rsidR="00226907" w:rsidRDefault="00226907" w:rsidP="002101AC">
      <w:pPr>
        <w:autoSpaceDE w:val="0"/>
        <w:autoSpaceDN w:val="0"/>
        <w:adjustRightInd w:val="0"/>
        <w:ind w:firstLine="708"/>
        <w:jc w:val="right"/>
        <w:rPr>
          <w:rFonts w:eastAsia="Times New Roman"/>
          <w:sz w:val="20"/>
          <w:szCs w:val="20"/>
        </w:rPr>
      </w:pPr>
    </w:p>
    <w:p w14:paraId="66B60C11" w14:textId="77777777" w:rsidR="00425664" w:rsidRDefault="00425664" w:rsidP="002101AC">
      <w:pPr>
        <w:autoSpaceDE w:val="0"/>
        <w:autoSpaceDN w:val="0"/>
        <w:adjustRightInd w:val="0"/>
        <w:ind w:firstLine="708"/>
        <w:jc w:val="right"/>
        <w:rPr>
          <w:rFonts w:eastAsia="Times New Roman"/>
          <w:sz w:val="20"/>
          <w:szCs w:val="20"/>
        </w:rPr>
      </w:pPr>
    </w:p>
    <w:p w14:paraId="393041B6" w14:textId="5F554E9F" w:rsidR="002101AC" w:rsidRPr="0069708B" w:rsidRDefault="002101AC" w:rsidP="002101AC">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28F5F821" w:rsidR="00A73865" w:rsidRPr="0069708B" w:rsidRDefault="00A73865" w:rsidP="002101AC">
      <w:pPr>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60D06F" w14:textId="77777777" w:rsidR="00425664" w:rsidRDefault="00425664" w:rsidP="00A73865">
      <w:pPr>
        <w:autoSpaceDE w:val="0"/>
        <w:autoSpaceDN w:val="0"/>
        <w:adjustRightInd w:val="0"/>
        <w:ind w:firstLine="708"/>
        <w:jc w:val="right"/>
        <w:rPr>
          <w:rFonts w:eastAsia="Times New Roman"/>
          <w:sz w:val="20"/>
          <w:szCs w:val="20"/>
        </w:rPr>
      </w:pPr>
    </w:p>
    <w:p w14:paraId="250E041F" w14:textId="70F9CE00"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425664">
          <w:type w:val="continuous"/>
          <w:pgSz w:w="11906" w:h="16838"/>
          <w:pgMar w:top="709" w:right="567" w:bottom="567"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0B09" w14:textId="77777777" w:rsidR="003F05C0" w:rsidRDefault="003F05C0" w:rsidP="00A73865">
      <w:r>
        <w:separator/>
      </w:r>
    </w:p>
  </w:endnote>
  <w:endnote w:type="continuationSeparator" w:id="0">
    <w:p w14:paraId="3D762786" w14:textId="77777777" w:rsidR="003F05C0" w:rsidRDefault="003F05C0"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3F05C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3F05C0"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841C" w14:textId="77777777" w:rsidR="003F05C0" w:rsidRDefault="003F05C0" w:rsidP="00A73865">
      <w:r>
        <w:separator/>
      </w:r>
    </w:p>
  </w:footnote>
  <w:footnote w:type="continuationSeparator" w:id="0">
    <w:p w14:paraId="05519FFB" w14:textId="77777777" w:rsidR="003F05C0" w:rsidRDefault="003F05C0"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E44991"/>
    <w:multiLevelType w:val="hybridMultilevel"/>
    <w:tmpl w:val="A5A4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0B002D"/>
    <w:multiLevelType w:val="hybridMultilevel"/>
    <w:tmpl w:val="CC30E070"/>
    <w:lvl w:ilvl="0" w:tplc="FF98EF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CB67E50"/>
    <w:multiLevelType w:val="hybridMultilevel"/>
    <w:tmpl w:val="057A6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162F0B"/>
    <w:multiLevelType w:val="multilevel"/>
    <w:tmpl w:val="106407AA"/>
    <w:lvl w:ilvl="0">
      <w:start w:val="1"/>
      <w:numFmt w:val="decimal"/>
      <w:lvlText w:val="%1."/>
      <w:lvlJc w:val="left"/>
      <w:pPr>
        <w:ind w:left="1407" w:hanging="84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026179"/>
    <w:multiLevelType w:val="hybridMultilevel"/>
    <w:tmpl w:val="EB92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B87BC3"/>
    <w:multiLevelType w:val="hybridMultilevel"/>
    <w:tmpl w:val="4B904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9F20B6"/>
    <w:multiLevelType w:val="hybridMultilevel"/>
    <w:tmpl w:val="A5509A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765225383">
    <w:abstractNumId w:val="9"/>
  </w:num>
  <w:num w:numId="2" w16cid:durableId="2008485040">
    <w:abstractNumId w:val="3"/>
  </w:num>
  <w:num w:numId="3" w16cid:durableId="663970138">
    <w:abstractNumId w:val="0"/>
  </w:num>
  <w:num w:numId="4" w16cid:durableId="1933856015">
    <w:abstractNumId w:val="5"/>
  </w:num>
  <w:num w:numId="5" w16cid:durableId="1331911485">
    <w:abstractNumId w:val="4"/>
  </w:num>
  <w:num w:numId="6" w16cid:durableId="1687571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705017">
    <w:abstractNumId w:val="1"/>
  </w:num>
  <w:num w:numId="8" w16cid:durableId="2132242156">
    <w:abstractNumId w:val="12"/>
  </w:num>
  <w:num w:numId="9" w16cid:durableId="140541370">
    <w:abstractNumId w:val="7"/>
  </w:num>
  <w:num w:numId="10" w16cid:durableId="1702586380">
    <w:abstractNumId w:val="8"/>
  </w:num>
  <w:num w:numId="11" w16cid:durableId="1914580012">
    <w:abstractNumId w:val="11"/>
  </w:num>
  <w:num w:numId="12" w16cid:durableId="804083218">
    <w:abstractNumId w:val="2"/>
  </w:num>
  <w:num w:numId="13" w16cid:durableId="10939349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41062"/>
    <w:rsid w:val="00153E93"/>
    <w:rsid w:val="00157F86"/>
    <w:rsid w:val="00164663"/>
    <w:rsid w:val="00166505"/>
    <w:rsid w:val="00185603"/>
    <w:rsid w:val="001876CA"/>
    <w:rsid w:val="00187B45"/>
    <w:rsid w:val="001A7C2F"/>
    <w:rsid w:val="001B77B1"/>
    <w:rsid w:val="001C2DAC"/>
    <w:rsid w:val="001D070E"/>
    <w:rsid w:val="001E4F4F"/>
    <w:rsid w:val="001F4165"/>
    <w:rsid w:val="002101AC"/>
    <w:rsid w:val="00214303"/>
    <w:rsid w:val="00222D5B"/>
    <w:rsid w:val="00226907"/>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3F05C0"/>
    <w:rsid w:val="00403C94"/>
    <w:rsid w:val="00404DC3"/>
    <w:rsid w:val="00405768"/>
    <w:rsid w:val="004128A3"/>
    <w:rsid w:val="0041314E"/>
    <w:rsid w:val="00425664"/>
    <w:rsid w:val="004276FC"/>
    <w:rsid w:val="00430644"/>
    <w:rsid w:val="00493D67"/>
    <w:rsid w:val="004C0533"/>
    <w:rsid w:val="004D04EA"/>
    <w:rsid w:val="004D6935"/>
    <w:rsid w:val="004F40A0"/>
    <w:rsid w:val="0050445E"/>
    <w:rsid w:val="005233EA"/>
    <w:rsid w:val="005306B7"/>
    <w:rsid w:val="00554712"/>
    <w:rsid w:val="00580936"/>
    <w:rsid w:val="00585F92"/>
    <w:rsid w:val="00592F47"/>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42BF0"/>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611E5"/>
    <w:rsid w:val="009746DE"/>
    <w:rsid w:val="009C3684"/>
    <w:rsid w:val="009D00F5"/>
    <w:rsid w:val="009E4DF6"/>
    <w:rsid w:val="00A06180"/>
    <w:rsid w:val="00A23324"/>
    <w:rsid w:val="00A25A58"/>
    <w:rsid w:val="00A272AB"/>
    <w:rsid w:val="00A35D98"/>
    <w:rsid w:val="00A4581B"/>
    <w:rsid w:val="00A62DAA"/>
    <w:rsid w:val="00A73865"/>
    <w:rsid w:val="00A8171C"/>
    <w:rsid w:val="00A81CD2"/>
    <w:rsid w:val="00A90ADF"/>
    <w:rsid w:val="00AA743B"/>
    <w:rsid w:val="00AC7E1D"/>
    <w:rsid w:val="00AE037F"/>
    <w:rsid w:val="00AE049E"/>
    <w:rsid w:val="00AF7BDC"/>
    <w:rsid w:val="00B074B8"/>
    <w:rsid w:val="00B11FAE"/>
    <w:rsid w:val="00B12A8A"/>
    <w:rsid w:val="00B2125F"/>
    <w:rsid w:val="00B44992"/>
    <w:rsid w:val="00B63A50"/>
    <w:rsid w:val="00B7378A"/>
    <w:rsid w:val="00B93E08"/>
    <w:rsid w:val="00B94DD8"/>
    <w:rsid w:val="00BC06A7"/>
    <w:rsid w:val="00BC30DA"/>
    <w:rsid w:val="00BD1DE7"/>
    <w:rsid w:val="00C44D99"/>
    <w:rsid w:val="00C472E1"/>
    <w:rsid w:val="00C50FC2"/>
    <w:rsid w:val="00CB515C"/>
    <w:rsid w:val="00CC51C3"/>
    <w:rsid w:val="00CD1C59"/>
    <w:rsid w:val="00CE1D3F"/>
    <w:rsid w:val="00CF4CEE"/>
    <w:rsid w:val="00D057DC"/>
    <w:rsid w:val="00D07C42"/>
    <w:rsid w:val="00D128B4"/>
    <w:rsid w:val="00D13C51"/>
    <w:rsid w:val="00D26161"/>
    <w:rsid w:val="00D26EA7"/>
    <w:rsid w:val="00D36300"/>
    <w:rsid w:val="00D515FD"/>
    <w:rsid w:val="00D55689"/>
    <w:rsid w:val="00D632FD"/>
    <w:rsid w:val="00D67D5D"/>
    <w:rsid w:val="00D74C72"/>
    <w:rsid w:val="00D870F4"/>
    <w:rsid w:val="00D9650E"/>
    <w:rsid w:val="00DA0BB9"/>
    <w:rsid w:val="00DA4947"/>
    <w:rsid w:val="00DB1679"/>
    <w:rsid w:val="00DC0C32"/>
    <w:rsid w:val="00DE0B4B"/>
    <w:rsid w:val="00DE6BF4"/>
    <w:rsid w:val="00DE711B"/>
    <w:rsid w:val="00DF2C8C"/>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664"/>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B94DD8"/>
    <w:rPr>
      <w:color w:val="605E5C"/>
      <w:shd w:val="clear" w:color="auto" w:fill="E1DFDD"/>
    </w:rPr>
  </w:style>
  <w:style w:type="table" w:customStyle="1" w:styleId="11">
    <w:name w:val="Сетка таблицы11"/>
    <w:basedOn w:val="a1"/>
    <w:next w:val="ad"/>
    <w:uiPriority w:val="39"/>
    <w:rsid w:val="002101AC"/>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6714</Words>
  <Characters>38276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22</cp:revision>
  <dcterms:created xsi:type="dcterms:W3CDTF">2026-02-11T07:32:00Z</dcterms:created>
  <dcterms:modified xsi:type="dcterms:W3CDTF">2026-06-23T10:22:00Z</dcterms:modified>
</cp:coreProperties>
</file>