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585/26-ЭА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585/26-ЭА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585/26-ЭА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585/26-ЭА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585/26-ЭА «Реагенты и расходные материалы для аллергодиагностики методом иммуноблотинга с использованием 3D планшетного сканера Rida qLine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