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29F" w:rsidRDefault="0080329F" w:rsidP="0080329F">
      <w:pPr>
        <w:jc w:val="center"/>
        <w:rPr>
          <w:b/>
          <w:sz w:val="28"/>
          <w:szCs w:val="28"/>
        </w:rPr>
      </w:pPr>
    </w:p>
    <w:p w:rsidR="0080329F" w:rsidRDefault="0080329F" w:rsidP="0080329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80329F" w:rsidRDefault="0080329F" w:rsidP="008032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ДОГОВОР № </w:t>
      </w:r>
    </w:p>
    <w:p w:rsidR="0080329F" w:rsidRPr="0082693A" w:rsidRDefault="0080329F" w:rsidP="0080329F">
      <w:pPr>
        <w:ind w:firstLine="360"/>
        <w:rPr>
          <w:sz w:val="28"/>
          <w:szCs w:val="28"/>
        </w:rPr>
      </w:pPr>
      <w:r>
        <w:rPr>
          <w:sz w:val="28"/>
          <w:szCs w:val="28"/>
        </w:rPr>
        <w:t>г. __________                                                                                  __</w:t>
      </w:r>
      <w:proofErr w:type="gramStart"/>
      <w:r>
        <w:rPr>
          <w:sz w:val="28"/>
          <w:szCs w:val="28"/>
        </w:rPr>
        <w:t>_._</w:t>
      </w:r>
      <w:proofErr w:type="gramEnd"/>
      <w:r>
        <w:rPr>
          <w:sz w:val="28"/>
          <w:szCs w:val="28"/>
        </w:rPr>
        <w:t>__.</w:t>
      </w:r>
      <w:r w:rsidRPr="0082693A">
        <w:rPr>
          <w:sz w:val="28"/>
          <w:szCs w:val="28"/>
        </w:rPr>
        <w:t>202</w:t>
      </w:r>
      <w:r w:rsidR="009D4537">
        <w:rPr>
          <w:sz w:val="28"/>
          <w:szCs w:val="28"/>
        </w:rPr>
        <w:t>6</w:t>
      </w:r>
      <w:bookmarkStart w:id="0" w:name="_GoBack"/>
      <w:bookmarkEnd w:id="0"/>
    </w:p>
    <w:p w:rsidR="0080329F" w:rsidRDefault="0080329F" w:rsidP="0080329F">
      <w:pPr>
        <w:jc w:val="both"/>
        <w:rPr>
          <w:sz w:val="28"/>
          <w:szCs w:val="28"/>
        </w:rPr>
      </w:pPr>
    </w:p>
    <w:p w:rsidR="0080329F" w:rsidRDefault="0080329F" w:rsidP="0080329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___________</w:t>
      </w:r>
      <w:r w:rsidRPr="0076104C">
        <w:rPr>
          <w:sz w:val="28"/>
          <w:szCs w:val="28"/>
        </w:rPr>
        <w:t xml:space="preserve">, в лице </w:t>
      </w:r>
      <w:r>
        <w:rPr>
          <w:sz w:val="28"/>
          <w:szCs w:val="28"/>
        </w:rPr>
        <w:t>__________________</w:t>
      </w:r>
      <w:r w:rsidRPr="0076104C">
        <w:rPr>
          <w:sz w:val="28"/>
          <w:szCs w:val="28"/>
        </w:rPr>
        <w:t xml:space="preserve">, действующего на основании </w:t>
      </w:r>
      <w:r>
        <w:rPr>
          <w:sz w:val="28"/>
          <w:szCs w:val="28"/>
        </w:rPr>
        <w:t>___________</w:t>
      </w:r>
      <w:r w:rsidRPr="0076104C">
        <w:rPr>
          <w:sz w:val="28"/>
          <w:szCs w:val="28"/>
        </w:rPr>
        <w:t>, именуемое в дальнейшем Поставщик</w:t>
      </w:r>
      <w:r>
        <w:rPr>
          <w:sz w:val="28"/>
          <w:szCs w:val="28"/>
        </w:rPr>
        <w:t>, с одной стороны, и учреждение _______________ в лице ______________, действующего на основании _______, именуемое в дальнейшем Покупатель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с другой стороны, заключили настоящий договор о нижеследующем:</w:t>
      </w:r>
    </w:p>
    <w:p w:rsidR="00DF6086" w:rsidRDefault="00DF6086" w:rsidP="00200772">
      <w:pPr>
        <w:ind w:firstLine="360"/>
        <w:jc w:val="both"/>
        <w:rPr>
          <w:sz w:val="28"/>
          <w:szCs w:val="28"/>
        </w:rPr>
      </w:pPr>
    </w:p>
    <w:p w:rsidR="00455244" w:rsidRDefault="00331784" w:rsidP="00455244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 ДОГОВОРА</w:t>
      </w:r>
    </w:p>
    <w:p w:rsidR="003D51B5" w:rsidRDefault="0080329F" w:rsidP="008032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Поставщик обязуется поставить </w:t>
      </w:r>
      <w:r>
        <w:rPr>
          <w:rFonts w:eastAsia="Calibri"/>
          <w:color w:val="000000"/>
          <w:sz w:val="30"/>
          <w:szCs w:val="30"/>
          <w:lang w:eastAsia="en-US"/>
        </w:rPr>
        <w:t>_______________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00772">
        <w:rPr>
          <w:sz w:val="28"/>
          <w:szCs w:val="28"/>
        </w:rPr>
        <w:t xml:space="preserve">в количестве ___________ </w:t>
      </w:r>
      <w:r>
        <w:rPr>
          <w:sz w:val="28"/>
          <w:szCs w:val="28"/>
        </w:rPr>
        <w:t>кг (</w:t>
      </w:r>
      <w:r w:rsidRPr="007A3BFE">
        <w:rPr>
          <w:i/>
          <w:sz w:val="28"/>
          <w:szCs w:val="28"/>
        </w:rPr>
        <w:t>иная единица измерения</w:t>
      </w:r>
      <w:r>
        <w:rPr>
          <w:sz w:val="28"/>
          <w:szCs w:val="28"/>
        </w:rPr>
        <w:t xml:space="preserve">) (далее </w:t>
      </w:r>
      <w:r w:rsidR="00DD7A5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200772">
        <w:rPr>
          <w:sz w:val="28"/>
          <w:szCs w:val="28"/>
        </w:rPr>
        <w:t>товар)</w:t>
      </w:r>
      <w:r>
        <w:rPr>
          <w:sz w:val="28"/>
          <w:szCs w:val="28"/>
        </w:rPr>
        <w:t xml:space="preserve"> в __________ (</w:t>
      </w:r>
      <w:r w:rsidRPr="00A16DD0">
        <w:rPr>
          <w:i/>
          <w:sz w:val="28"/>
          <w:szCs w:val="28"/>
        </w:rPr>
        <w:t xml:space="preserve">фасовка </w:t>
      </w:r>
      <w:r>
        <w:rPr>
          <w:i/>
          <w:sz w:val="28"/>
          <w:szCs w:val="28"/>
        </w:rPr>
        <w:t>в соответствии с предложением</w:t>
      </w:r>
      <w:r w:rsidRPr="00A16DD0">
        <w:rPr>
          <w:i/>
          <w:sz w:val="28"/>
          <w:szCs w:val="28"/>
        </w:rPr>
        <w:t xml:space="preserve"> участника-победителя</w:t>
      </w:r>
      <w:r>
        <w:rPr>
          <w:sz w:val="28"/>
          <w:szCs w:val="28"/>
        </w:rPr>
        <w:t>)</w:t>
      </w:r>
      <w:r w:rsidR="00D0610F" w:rsidRPr="00D0610F">
        <w:rPr>
          <w:sz w:val="28"/>
          <w:szCs w:val="28"/>
        </w:rPr>
        <w:t xml:space="preserve"> </w:t>
      </w:r>
      <w:r w:rsidR="00D0610F" w:rsidRPr="0021149E">
        <w:rPr>
          <w:sz w:val="28"/>
          <w:szCs w:val="28"/>
        </w:rPr>
        <w:t>со сроком годности на момент поставки не менее</w:t>
      </w:r>
      <w:r w:rsidR="00D0610F" w:rsidRPr="0082693A">
        <w:rPr>
          <w:sz w:val="28"/>
          <w:szCs w:val="28"/>
        </w:rPr>
        <w:t xml:space="preserve"> </w:t>
      </w:r>
      <w:r w:rsidR="00BC0A6D" w:rsidRPr="000D47D3">
        <w:rPr>
          <w:sz w:val="28"/>
          <w:szCs w:val="28"/>
        </w:rPr>
        <w:t>1</w:t>
      </w:r>
      <w:r w:rsidR="005767A1" w:rsidRPr="000D47D3">
        <w:rPr>
          <w:sz w:val="28"/>
          <w:szCs w:val="28"/>
        </w:rPr>
        <w:t>0</w:t>
      </w:r>
      <w:r w:rsidR="00BC0A6D" w:rsidRPr="000D47D3">
        <w:rPr>
          <w:sz w:val="28"/>
          <w:szCs w:val="28"/>
        </w:rPr>
        <w:t xml:space="preserve"> (д</w:t>
      </w:r>
      <w:r w:rsidR="005767A1" w:rsidRPr="000D47D3">
        <w:rPr>
          <w:sz w:val="28"/>
          <w:szCs w:val="28"/>
        </w:rPr>
        <w:t>есяти</w:t>
      </w:r>
      <w:r w:rsidR="00BC0A6D" w:rsidRPr="000D47D3">
        <w:rPr>
          <w:sz w:val="28"/>
          <w:szCs w:val="28"/>
        </w:rPr>
        <w:t>)</w:t>
      </w:r>
      <w:r w:rsidR="00D0610F" w:rsidRPr="000D47D3">
        <w:rPr>
          <w:sz w:val="28"/>
          <w:szCs w:val="28"/>
        </w:rPr>
        <w:t xml:space="preserve"> </w:t>
      </w:r>
      <w:r w:rsidR="00D0610F" w:rsidRPr="0021149E">
        <w:rPr>
          <w:sz w:val="28"/>
          <w:szCs w:val="28"/>
        </w:rPr>
        <w:t>месяцев</w:t>
      </w:r>
      <w:r w:rsidRPr="00200772">
        <w:rPr>
          <w:sz w:val="28"/>
          <w:szCs w:val="28"/>
        </w:rPr>
        <w:t>, а Покупатель принять и</w:t>
      </w:r>
      <w:r>
        <w:rPr>
          <w:sz w:val="28"/>
          <w:szCs w:val="28"/>
        </w:rPr>
        <w:t xml:space="preserve"> оплатить товар. </w:t>
      </w:r>
      <w:r w:rsidRPr="0076104C">
        <w:rPr>
          <w:sz w:val="28"/>
          <w:szCs w:val="28"/>
        </w:rPr>
        <w:t xml:space="preserve">Стоимость товара за 1 </w:t>
      </w:r>
      <w:r>
        <w:rPr>
          <w:sz w:val="28"/>
          <w:szCs w:val="28"/>
        </w:rPr>
        <w:t>кг (</w:t>
      </w:r>
      <w:r w:rsidRPr="00A16DD0">
        <w:rPr>
          <w:i/>
          <w:sz w:val="28"/>
          <w:szCs w:val="28"/>
        </w:rPr>
        <w:t>иную единицу</w:t>
      </w:r>
      <w:r>
        <w:rPr>
          <w:sz w:val="28"/>
          <w:szCs w:val="28"/>
        </w:rPr>
        <w:t>)</w:t>
      </w:r>
      <w:r w:rsidRPr="0076104C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76104C">
        <w:rPr>
          <w:sz w:val="28"/>
          <w:szCs w:val="28"/>
        </w:rPr>
        <w:t xml:space="preserve"> учет</w:t>
      </w:r>
      <w:r>
        <w:rPr>
          <w:sz w:val="28"/>
          <w:szCs w:val="28"/>
        </w:rPr>
        <w:t xml:space="preserve">ом </w:t>
      </w:r>
      <w:r w:rsidRPr="0076104C">
        <w:rPr>
          <w:sz w:val="28"/>
          <w:szCs w:val="28"/>
        </w:rPr>
        <w:t xml:space="preserve">НДС </w:t>
      </w:r>
      <w:r>
        <w:rPr>
          <w:sz w:val="28"/>
          <w:szCs w:val="28"/>
        </w:rPr>
        <w:t>(</w:t>
      </w:r>
      <w:r w:rsidRPr="007A3BFE">
        <w:rPr>
          <w:i/>
          <w:sz w:val="28"/>
          <w:szCs w:val="28"/>
        </w:rPr>
        <w:t xml:space="preserve">без учета </w:t>
      </w:r>
      <w:proofErr w:type="gramStart"/>
      <w:r w:rsidRPr="007A3BFE">
        <w:rPr>
          <w:i/>
          <w:sz w:val="28"/>
          <w:szCs w:val="28"/>
        </w:rPr>
        <w:t>НДС</w:t>
      </w:r>
      <w:r>
        <w:rPr>
          <w:sz w:val="28"/>
          <w:szCs w:val="28"/>
        </w:rPr>
        <w:t>)_</w:t>
      </w:r>
      <w:proofErr w:type="gramEnd"/>
      <w:r>
        <w:rPr>
          <w:sz w:val="28"/>
          <w:szCs w:val="28"/>
        </w:rPr>
        <w:t>___</w:t>
      </w:r>
      <w:r w:rsidRPr="0076104C">
        <w:rPr>
          <w:sz w:val="28"/>
          <w:szCs w:val="28"/>
        </w:rPr>
        <w:t xml:space="preserve"> составляет </w:t>
      </w:r>
      <w:r>
        <w:rPr>
          <w:sz w:val="28"/>
          <w:szCs w:val="28"/>
        </w:rPr>
        <w:t>_______</w:t>
      </w:r>
      <w:r w:rsidRPr="0076104C">
        <w:rPr>
          <w:sz w:val="28"/>
          <w:szCs w:val="28"/>
        </w:rPr>
        <w:t xml:space="preserve"> (</w:t>
      </w:r>
      <w:r>
        <w:rPr>
          <w:sz w:val="28"/>
          <w:szCs w:val="28"/>
        </w:rPr>
        <w:t>_________</w:t>
      </w:r>
      <w:r w:rsidRPr="0076104C">
        <w:rPr>
          <w:sz w:val="28"/>
          <w:szCs w:val="28"/>
        </w:rPr>
        <w:t>) белорусских рублей.</w:t>
      </w:r>
    </w:p>
    <w:p w:rsidR="0080329F" w:rsidRPr="003D51B5" w:rsidRDefault="003D51B5" w:rsidP="0082693A">
      <w:pPr>
        <w:jc w:val="both"/>
        <w:rPr>
          <w:sz w:val="28"/>
          <w:szCs w:val="28"/>
        </w:rPr>
      </w:pPr>
      <w:r w:rsidRPr="003D51B5">
        <w:rPr>
          <w:sz w:val="28"/>
          <w:szCs w:val="28"/>
        </w:rPr>
        <w:t>1.2. </w:t>
      </w:r>
      <w:r w:rsidR="00ED3B13" w:rsidRPr="00ED3B13">
        <w:rPr>
          <w:sz w:val="28"/>
          <w:szCs w:val="28"/>
        </w:rPr>
        <w:t xml:space="preserve">Предельный уровень рентабельности не должен превышать определенного </w:t>
      </w:r>
      <w:r w:rsidRPr="003D51B5">
        <w:rPr>
          <w:sz w:val="28"/>
          <w:szCs w:val="28"/>
        </w:rPr>
        <w:t>Постановлени</w:t>
      </w:r>
      <w:r w:rsidR="00ED3B13">
        <w:rPr>
          <w:sz w:val="28"/>
          <w:szCs w:val="28"/>
        </w:rPr>
        <w:t>ем</w:t>
      </w:r>
      <w:r w:rsidRPr="003D51B5">
        <w:rPr>
          <w:sz w:val="28"/>
          <w:szCs w:val="28"/>
        </w:rPr>
        <w:t xml:space="preserve"> Совета Министров Республики Беларусь </w:t>
      </w:r>
      <w:r w:rsidR="00ED3B13">
        <w:rPr>
          <w:sz w:val="28"/>
          <w:szCs w:val="28"/>
        </w:rPr>
        <w:br/>
      </w:r>
      <w:r w:rsidRPr="003D51B5">
        <w:rPr>
          <w:sz w:val="28"/>
          <w:szCs w:val="28"/>
        </w:rPr>
        <w:t>от 19.01.2019 №</w:t>
      </w:r>
      <w:r w:rsidR="007713F4" w:rsidRPr="003D51B5">
        <w:rPr>
          <w:sz w:val="28"/>
          <w:szCs w:val="28"/>
        </w:rPr>
        <w:t> </w:t>
      </w:r>
      <w:r w:rsidRPr="003D51B5">
        <w:rPr>
          <w:sz w:val="28"/>
          <w:szCs w:val="28"/>
        </w:rPr>
        <w:t>38 «О регулировании цен (тарифов) в рамках государственного оборонного заказа».</w:t>
      </w:r>
    </w:p>
    <w:p w:rsidR="0080329F" w:rsidRDefault="0080329F" w:rsidP="0080329F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D51B5">
        <w:rPr>
          <w:sz w:val="28"/>
          <w:szCs w:val="28"/>
        </w:rPr>
        <w:t>3</w:t>
      </w:r>
      <w:r>
        <w:rPr>
          <w:sz w:val="28"/>
          <w:szCs w:val="28"/>
        </w:rPr>
        <w:t>. Цель приобретения товара – для собственного потребления.</w:t>
      </w:r>
    </w:p>
    <w:p w:rsidR="00DF6086" w:rsidRDefault="00DF6086" w:rsidP="0080329F">
      <w:pPr>
        <w:jc w:val="both"/>
        <w:rPr>
          <w:sz w:val="28"/>
          <w:szCs w:val="28"/>
        </w:rPr>
      </w:pPr>
    </w:p>
    <w:p w:rsidR="000D47D3" w:rsidRDefault="000D47D3" w:rsidP="000D47D3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КАЧЕСТВО, МАРКИРОВКА, УПАКОВКА.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2.1. Поставщик несет полную ответственность за качество поставляемого товара.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2.2. В случае обнаружения дефектов, несоответствия требованиям нормативно-технической документации некачественный товар подлежит возврату либо замене.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2.3. Упаковка должна обеспечивать сохранность продукции во время транспортировки, хранения, предохранять продукцию от атмосферных воздействий.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2.4. Качество поставленного товара удостоверяется ________________ (</w:t>
      </w:r>
      <w:r w:rsidRPr="00A16DD0">
        <w:rPr>
          <w:i/>
          <w:sz w:val="28"/>
          <w:szCs w:val="28"/>
        </w:rPr>
        <w:t>сертификатом соответствия, либо качественным удостоверением, либо</w:t>
      </w:r>
      <w:r>
        <w:rPr>
          <w:i/>
          <w:sz w:val="28"/>
          <w:szCs w:val="28"/>
        </w:rPr>
        <w:t xml:space="preserve"> штампом о качестве в товарно-</w:t>
      </w:r>
      <w:r w:rsidRPr="00A16DD0">
        <w:rPr>
          <w:i/>
          <w:sz w:val="28"/>
          <w:szCs w:val="28"/>
        </w:rPr>
        <w:t>транспортных накладных с указанием номера и даты качественного удостоверения</w:t>
      </w:r>
      <w:r>
        <w:rPr>
          <w:i/>
          <w:sz w:val="28"/>
          <w:szCs w:val="28"/>
        </w:rPr>
        <w:t xml:space="preserve"> и т.п.</w:t>
      </w:r>
      <w:r>
        <w:rPr>
          <w:sz w:val="28"/>
          <w:szCs w:val="28"/>
        </w:rPr>
        <w:t>).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2.5. 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>
        <w:t> </w:t>
      </w:r>
      <w:r>
        <w:rPr>
          <w:sz w:val="28"/>
          <w:szCs w:val="28"/>
        </w:rPr>
        <w:t>Поставщик по требованию Покупателя обязуется представить документы, подтверждающие законность ввоза товаров на таможенную территорию Республики Беларусь (таможенные, статистические декларации).</w:t>
      </w:r>
    </w:p>
    <w:p w:rsidR="000D47D3" w:rsidRDefault="000D47D3" w:rsidP="000D47D3">
      <w:pPr>
        <w:jc w:val="both"/>
        <w:rPr>
          <w:sz w:val="28"/>
          <w:szCs w:val="28"/>
        </w:rPr>
      </w:pPr>
    </w:p>
    <w:p w:rsidR="000D47D3" w:rsidRDefault="000D47D3" w:rsidP="000D47D3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ЦЕНЫ И ПОРЯДОК РАСЧЕТА.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 Не допускается изменений условий договора в ходе его исполнения в части предмета государственной закупки и предмета государственной закупки, его объема (количества), порядка оплаты, сроков исполнения </w:t>
      </w:r>
      <w:r>
        <w:rPr>
          <w:sz w:val="28"/>
          <w:szCs w:val="28"/>
        </w:rPr>
        <w:lastRenderedPageBreak/>
        <w:t>обязательств Поставщиком, цены договора, ответственности сторон за неисполнение или ненадлежащее исполнение договора, за исключением случаев, определенных законодательством Республики Беларусь.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3.2. Сумма договора составляет _______________ (_________________) белорусских рублей, в том числе сумма НДС ________ % составляет _____________(_____________) белорусских рублей.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 Источник финансирования </w:t>
      </w:r>
      <w:r w:rsidR="00347DDD">
        <w:rPr>
          <w:sz w:val="28"/>
          <w:szCs w:val="28"/>
        </w:rPr>
        <w:t>–</w:t>
      </w:r>
      <w:r>
        <w:rPr>
          <w:sz w:val="28"/>
          <w:szCs w:val="28"/>
        </w:rPr>
        <w:t xml:space="preserve"> республиканский</w:t>
      </w:r>
      <w:r w:rsidR="00347DDD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3.4. Оплата производится в течение 20 банковских дней с момента поставки путем перечисления денежных средств в безналичном порядке со счета органа государственного казначейства на расчетный счет Поставщика платежным поручением.</w:t>
      </w:r>
    </w:p>
    <w:p w:rsidR="000D47D3" w:rsidRDefault="000D47D3" w:rsidP="000D47D3">
      <w:pPr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3.5.</w:t>
      </w:r>
      <w:r>
        <w:rPr>
          <w:spacing w:val="-6"/>
          <w:sz w:val="28"/>
          <w:szCs w:val="28"/>
        </w:rPr>
        <w:t> Обязательства Покупателя по оплате считаются исполненными с момента принятия органами государственного казначейства платежных документов к оплате.</w:t>
      </w:r>
    </w:p>
    <w:p w:rsidR="000D47D3" w:rsidRDefault="000D47D3" w:rsidP="000D47D3">
      <w:pPr>
        <w:jc w:val="both"/>
        <w:rPr>
          <w:sz w:val="28"/>
          <w:szCs w:val="28"/>
        </w:rPr>
      </w:pPr>
    </w:p>
    <w:p w:rsidR="000D47D3" w:rsidRDefault="000D47D3" w:rsidP="000D47D3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ПОРЯДОК, СРОКИ ПОСТАВКИ И ТРАНСПОРТИРОВКИ.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4.1. Доставка товара осуществляется транспортом Поставщика и за его счет по адресу ___________.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4.2. Поставка товара осуществляется в течение 10</w:t>
      </w:r>
      <w:r w:rsidRPr="008F7E36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рабочих</w:t>
      </w:r>
      <w:r w:rsidRPr="008F7E36">
        <w:rPr>
          <w:sz w:val="28"/>
          <w:szCs w:val="28"/>
        </w:rPr>
        <w:t xml:space="preserve"> дней с даты заключения договора</w:t>
      </w:r>
      <w:r>
        <w:rPr>
          <w:sz w:val="28"/>
          <w:szCs w:val="28"/>
        </w:rPr>
        <w:t>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9D3F11">
        <w:rPr>
          <w:i/>
          <w:sz w:val="28"/>
          <w:szCs w:val="28"/>
        </w:rPr>
        <w:t xml:space="preserve">при необходимости - Поставка товара осуществляется по заявкам, </w:t>
      </w:r>
      <w:r>
        <w:rPr>
          <w:i/>
          <w:sz w:val="28"/>
          <w:szCs w:val="28"/>
        </w:rPr>
        <w:t>переданным</w:t>
      </w:r>
      <w:r w:rsidRPr="009D3F11">
        <w:rPr>
          <w:i/>
          <w:sz w:val="28"/>
          <w:szCs w:val="28"/>
        </w:rPr>
        <w:t xml:space="preserve"> Покупателем</w:t>
      </w:r>
      <w:r>
        <w:rPr>
          <w:i/>
          <w:sz w:val="28"/>
          <w:szCs w:val="28"/>
        </w:rPr>
        <w:t xml:space="preserve"> Поставщику посредством _______ (указать способ передачи заявки)</w:t>
      </w:r>
      <w:r w:rsidRPr="009D3F11">
        <w:rPr>
          <w:i/>
          <w:sz w:val="28"/>
          <w:szCs w:val="28"/>
        </w:rPr>
        <w:t>, не позднее чем за ____ рабочих дней до предполагаемой даты отгрузки.)</w:t>
      </w:r>
      <w:r>
        <w:rPr>
          <w:i/>
          <w:sz w:val="28"/>
          <w:szCs w:val="28"/>
        </w:rPr>
        <w:t>.</w:t>
      </w:r>
      <w:r w:rsidRPr="00095094">
        <w:rPr>
          <w:sz w:val="28"/>
          <w:szCs w:val="28"/>
        </w:rPr>
        <w:t xml:space="preserve"> 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4.3. Право собственности на товар переходит Покупателю в момент фактической передачи ему товара Поставщиком и подтверждается отметкой в товарно-транспортной накладной.</w:t>
      </w:r>
    </w:p>
    <w:p w:rsidR="000D47D3" w:rsidRDefault="000D47D3" w:rsidP="000D47D3">
      <w:pPr>
        <w:jc w:val="both"/>
        <w:rPr>
          <w:sz w:val="28"/>
          <w:szCs w:val="28"/>
        </w:rPr>
      </w:pPr>
    </w:p>
    <w:p w:rsidR="000D47D3" w:rsidRDefault="000D47D3" w:rsidP="000D47D3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ОТВЕТСТВЕННОСТЬ СТОРОН.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 В случае неисполнения или ненадлежащего исполнения обязательств по договору стороны несут </w:t>
      </w:r>
      <w:proofErr w:type="gramStart"/>
      <w:r>
        <w:rPr>
          <w:sz w:val="28"/>
          <w:szCs w:val="28"/>
        </w:rPr>
        <w:t>ответственность согласно законодательству Республики</w:t>
      </w:r>
      <w:proofErr w:type="gramEnd"/>
      <w:r>
        <w:rPr>
          <w:sz w:val="28"/>
          <w:szCs w:val="28"/>
        </w:rPr>
        <w:t xml:space="preserve"> Беларусь.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5.2. За просрочку поставки и (или) недопоставку товара Поставщик уплачивает Покупателю пеню в размере 0,1 % от стоимости непоставленного (недопоставленного) товара за каждый рабочий день просрочки, при этом Поставщик не освобождается от исполнения обязательств по поставке товара.</w:t>
      </w:r>
    </w:p>
    <w:p w:rsidR="000D47D3" w:rsidRDefault="000D47D3" w:rsidP="000D47D3">
      <w:pPr>
        <w:jc w:val="both"/>
        <w:rPr>
          <w:sz w:val="28"/>
          <w:szCs w:val="28"/>
        </w:rPr>
      </w:pPr>
    </w:p>
    <w:p w:rsidR="000D47D3" w:rsidRDefault="000D47D3" w:rsidP="000D47D3">
      <w:pPr>
        <w:numPr>
          <w:ilvl w:val="0"/>
          <w:numId w:val="3"/>
        </w:numPr>
        <w:jc w:val="center"/>
        <w:rPr>
          <w:sz w:val="28"/>
          <w:szCs w:val="28"/>
        </w:rPr>
      </w:pPr>
      <w:r>
        <w:rPr>
          <w:b/>
          <w:sz w:val="28"/>
          <w:szCs w:val="28"/>
        </w:rPr>
        <w:t>СРОК ДЕЙСТВИЯ ДОГОВОРА, РАСТОРЖЕНИЕ, РАССМОТРЕНИЕ СПОРОВ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6.1. Договор вступает в силу с момента подписания и действует до полного выполнения взаимных обязательств сторонами.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6.2. При недостижении согласия между сторонами в части исполнения договора, по инициативе одной из сторон, договор может быть расторгнут с обязательным письменным извещением другой стороны и произведением окончательных расчетов.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В случае нарушения Поставщиком предусмотренного договором срока поставки (</w:t>
      </w:r>
      <w:r w:rsidRPr="00071424">
        <w:rPr>
          <w:i/>
          <w:sz w:val="28"/>
          <w:szCs w:val="28"/>
        </w:rPr>
        <w:t>неисполнения переданной Поставщику заявки</w:t>
      </w:r>
      <w:r>
        <w:rPr>
          <w:sz w:val="28"/>
          <w:szCs w:val="28"/>
        </w:rPr>
        <w:t xml:space="preserve">) более чем на десять рабочих дней Покупатель вправе в одностороннем порядке отказаться от </w:t>
      </w:r>
      <w:r>
        <w:rPr>
          <w:sz w:val="28"/>
          <w:szCs w:val="28"/>
        </w:rPr>
        <w:lastRenderedPageBreak/>
        <w:t>исполнения договора. Договор считается расторгнутым в связи с его неисполнением с даты, обозначенной в письменном извещении (уведомлении), направляемом Поставщику в случае нарушения срока поставки товара (</w:t>
      </w:r>
      <w:r w:rsidRPr="00071424">
        <w:rPr>
          <w:i/>
          <w:sz w:val="28"/>
          <w:szCs w:val="28"/>
        </w:rPr>
        <w:t>неисполнения заявки</w:t>
      </w:r>
      <w:r>
        <w:rPr>
          <w:sz w:val="28"/>
          <w:szCs w:val="28"/>
        </w:rPr>
        <w:t>).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6.3. Ни одна из сторон не имеет права передачи своих прав и обязательств по договору третьему лицу без согласия другой стороны.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6.4. Все изменения и дополнения оформляются дополнительными соглашениями, которые подписываются обеими сторонами и являются неотъемлемой частью договора.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6.5. Все споры и разногласия, которые могут возникнуть из настоящего договора или в связи с ним, будут по возможности разрешаться путем переговоров между сторонами. В случае если стороны не придут к соглашению, то все споры подлежат рассмотрению в Экономическом суде по месту нахождения истца. Применимое право – право Республики Беларусь.</w:t>
      </w:r>
    </w:p>
    <w:p w:rsidR="000D47D3" w:rsidRDefault="000D47D3" w:rsidP="000D47D3">
      <w:pPr>
        <w:jc w:val="both"/>
        <w:rPr>
          <w:sz w:val="28"/>
          <w:szCs w:val="28"/>
        </w:rPr>
      </w:pPr>
      <w:r>
        <w:rPr>
          <w:sz w:val="28"/>
          <w:szCs w:val="28"/>
        </w:rPr>
        <w:t>6.6. По отдельным вопросам, не предусмотренным настоящим договором, стороны руководствуются Гражданским кодексом Республики Беларусь.</w:t>
      </w:r>
    </w:p>
    <w:p w:rsidR="000D47D3" w:rsidRDefault="000D47D3" w:rsidP="000D47D3">
      <w:pPr>
        <w:jc w:val="both"/>
        <w:rPr>
          <w:sz w:val="28"/>
          <w:szCs w:val="28"/>
        </w:rPr>
      </w:pPr>
    </w:p>
    <w:p w:rsidR="000D47D3" w:rsidRDefault="000D47D3" w:rsidP="000D47D3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ЮРИДИЧЕСКИЕ АДРЕСА, БАНКОВСКИЕ РЕКВИЗИТЫ СТОРОН.</w:t>
      </w:r>
    </w:p>
    <w:p w:rsidR="000D47D3" w:rsidRDefault="000D47D3" w:rsidP="000D47D3">
      <w:pPr>
        <w:jc w:val="center"/>
        <w:rPr>
          <w:b/>
          <w:sz w:val="28"/>
          <w:szCs w:val="28"/>
        </w:rPr>
      </w:pPr>
    </w:p>
    <w:p w:rsidR="000D47D3" w:rsidRPr="0033245C" w:rsidRDefault="000D47D3" w:rsidP="000D47D3">
      <w:pPr>
        <w:ind w:left="708" w:firstLine="12"/>
        <w:rPr>
          <w:sz w:val="28"/>
          <w:szCs w:val="28"/>
        </w:rPr>
      </w:pPr>
      <w:r>
        <w:rPr>
          <w:b/>
          <w:sz w:val="28"/>
          <w:szCs w:val="28"/>
        </w:rPr>
        <w:t>Поставщик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Покупатель</w:t>
      </w:r>
    </w:p>
    <w:p w:rsidR="00300E2A" w:rsidRDefault="009D4537"/>
    <w:sectPr w:rsidR="00300E2A" w:rsidSect="009223C7">
      <w:pgSz w:w="11906" w:h="16838"/>
      <w:pgMar w:top="567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6111C9"/>
    <w:multiLevelType w:val="hybridMultilevel"/>
    <w:tmpl w:val="4CCA5C22"/>
    <w:lvl w:ilvl="0" w:tplc="0218C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C1EFE5C">
      <w:numFmt w:val="none"/>
      <w:lvlText w:val=""/>
      <w:lvlJc w:val="left"/>
      <w:pPr>
        <w:tabs>
          <w:tab w:val="num" w:pos="360"/>
        </w:tabs>
      </w:pPr>
    </w:lvl>
    <w:lvl w:ilvl="2" w:tplc="CCAEDF48">
      <w:numFmt w:val="none"/>
      <w:lvlText w:val=""/>
      <w:lvlJc w:val="left"/>
      <w:pPr>
        <w:tabs>
          <w:tab w:val="num" w:pos="360"/>
        </w:tabs>
      </w:pPr>
    </w:lvl>
    <w:lvl w:ilvl="3" w:tplc="651EBFF2">
      <w:numFmt w:val="none"/>
      <w:lvlText w:val=""/>
      <w:lvlJc w:val="left"/>
      <w:pPr>
        <w:tabs>
          <w:tab w:val="num" w:pos="360"/>
        </w:tabs>
      </w:pPr>
    </w:lvl>
    <w:lvl w:ilvl="4" w:tplc="483EC0EA">
      <w:numFmt w:val="none"/>
      <w:lvlText w:val=""/>
      <w:lvlJc w:val="left"/>
      <w:pPr>
        <w:tabs>
          <w:tab w:val="num" w:pos="360"/>
        </w:tabs>
      </w:pPr>
    </w:lvl>
    <w:lvl w:ilvl="5" w:tplc="4C96A726">
      <w:numFmt w:val="none"/>
      <w:lvlText w:val=""/>
      <w:lvlJc w:val="left"/>
      <w:pPr>
        <w:tabs>
          <w:tab w:val="num" w:pos="360"/>
        </w:tabs>
      </w:pPr>
    </w:lvl>
    <w:lvl w:ilvl="6" w:tplc="ECFE7B2A">
      <w:numFmt w:val="none"/>
      <w:lvlText w:val=""/>
      <w:lvlJc w:val="left"/>
      <w:pPr>
        <w:tabs>
          <w:tab w:val="num" w:pos="360"/>
        </w:tabs>
      </w:pPr>
    </w:lvl>
    <w:lvl w:ilvl="7" w:tplc="825698CC">
      <w:numFmt w:val="none"/>
      <w:lvlText w:val=""/>
      <w:lvlJc w:val="left"/>
      <w:pPr>
        <w:tabs>
          <w:tab w:val="num" w:pos="360"/>
        </w:tabs>
      </w:pPr>
    </w:lvl>
    <w:lvl w:ilvl="8" w:tplc="6E08A58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30B41EA1"/>
    <w:multiLevelType w:val="hybridMultilevel"/>
    <w:tmpl w:val="E9BC7F24"/>
    <w:lvl w:ilvl="0" w:tplc="7124E55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924600"/>
    <w:multiLevelType w:val="multilevel"/>
    <w:tmpl w:val="46A6A8E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244"/>
    <w:rsid w:val="000118DF"/>
    <w:rsid w:val="000C5CCA"/>
    <w:rsid w:val="000C6C69"/>
    <w:rsid w:val="000D47D3"/>
    <w:rsid w:val="000F497D"/>
    <w:rsid w:val="00110515"/>
    <w:rsid w:val="00137DEE"/>
    <w:rsid w:val="00151CE3"/>
    <w:rsid w:val="001564D0"/>
    <w:rsid w:val="001B0846"/>
    <w:rsid w:val="001D00F2"/>
    <w:rsid w:val="001E5D3F"/>
    <w:rsid w:val="00200772"/>
    <w:rsid w:val="002A3F6F"/>
    <w:rsid w:val="002A7BFE"/>
    <w:rsid w:val="002B0352"/>
    <w:rsid w:val="002C3B58"/>
    <w:rsid w:val="00316154"/>
    <w:rsid w:val="00331784"/>
    <w:rsid w:val="00334015"/>
    <w:rsid w:val="00347DDD"/>
    <w:rsid w:val="003C66E6"/>
    <w:rsid w:val="003D51B5"/>
    <w:rsid w:val="003E3221"/>
    <w:rsid w:val="00455244"/>
    <w:rsid w:val="00461358"/>
    <w:rsid w:val="0047140A"/>
    <w:rsid w:val="0048449A"/>
    <w:rsid w:val="004904C0"/>
    <w:rsid w:val="00497AEB"/>
    <w:rsid w:val="004A13E8"/>
    <w:rsid w:val="004A4B2C"/>
    <w:rsid w:val="004F7E34"/>
    <w:rsid w:val="005475DF"/>
    <w:rsid w:val="005767A1"/>
    <w:rsid w:val="00626E93"/>
    <w:rsid w:val="0063091F"/>
    <w:rsid w:val="00631A84"/>
    <w:rsid w:val="00632CF4"/>
    <w:rsid w:val="0068406C"/>
    <w:rsid w:val="006845A9"/>
    <w:rsid w:val="00701853"/>
    <w:rsid w:val="00722BF9"/>
    <w:rsid w:val="007254C8"/>
    <w:rsid w:val="00747236"/>
    <w:rsid w:val="007713F4"/>
    <w:rsid w:val="007A17FD"/>
    <w:rsid w:val="0080329F"/>
    <w:rsid w:val="0082693A"/>
    <w:rsid w:val="00866C98"/>
    <w:rsid w:val="00891402"/>
    <w:rsid w:val="0089443D"/>
    <w:rsid w:val="008E5072"/>
    <w:rsid w:val="00921955"/>
    <w:rsid w:val="009223C7"/>
    <w:rsid w:val="009509FB"/>
    <w:rsid w:val="0096384A"/>
    <w:rsid w:val="00991AB5"/>
    <w:rsid w:val="00996CB3"/>
    <w:rsid w:val="009D4537"/>
    <w:rsid w:val="00A8455D"/>
    <w:rsid w:val="00AE5418"/>
    <w:rsid w:val="00B3479F"/>
    <w:rsid w:val="00B72EE5"/>
    <w:rsid w:val="00BC0A6D"/>
    <w:rsid w:val="00BF1AD9"/>
    <w:rsid w:val="00BF3D72"/>
    <w:rsid w:val="00C51AEB"/>
    <w:rsid w:val="00CC59CB"/>
    <w:rsid w:val="00CD18E4"/>
    <w:rsid w:val="00D0610F"/>
    <w:rsid w:val="00D17D76"/>
    <w:rsid w:val="00D34A09"/>
    <w:rsid w:val="00D411F6"/>
    <w:rsid w:val="00D4355E"/>
    <w:rsid w:val="00D603E7"/>
    <w:rsid w:val="00D71EE9"/>
    <w:rsid w:val="00DA0E3B"/>
    <w:rsid w:val="00DD7A5E"/>
    <w:rsid w:val="00DF6086"/>
    <w:rsid w:val="00E6325D"/>
    <w:rsid w:val="00E701C5"/>
    <w:rsid w:val="00E822F7"/>
    <w:rsid w:val="00E8540A"/>
    <w:rsid w:val="00EA4A22"/>
    <w:rsid w:val="00ED3B13"/>
    <w:rsid w:val="00EF3196"/>
    <w:rsid w:val="00F307B5"/>
    <w:rsid w:val="00F3366F"/>
    <w:rsid w:val="00F46D9C"/>
    <w:rsid w:val="00F70CBB"/>
    <w:rsid w:val="00F81A3A"/>
    <w:rsid w:val="00F97377"/>
    <w:rsid w:val="00FD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4161A"/>
  <w15:docId w15:val="{7A169864-6B2E-4FBD-8FEA-F5BAA8F5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77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0772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DF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904C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D51B5"/>
    <w:pPr>
      <w:ind w:left="720"/>
      <w:contextualSpacing/>
    </w:pPr>
  </w:style>
  <w:style w:type="paragraph" w:customStyle="1" w:styleId="table10">
    <w:name w:val="table10"/>
    <w:basedOn w:val="a"/>
    <w:rsid w:val="0082693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Анатолий Анатольевич Змачинский</cp:lastModifiedBy>
  <cp:revision>67</cp:revision>
  <cp:lastPrinted>2019-01-02T07:07:00Z</cp:lastPrinted>
  <dcterms:created xsi:type="dcterms:W3CDTF">2021-10-08T09:36:00Z</dcterms:created>
  <dcterms:modified xsi:type="dcterms:W3CDTF">2026-04-08T05:52:00Z</dcterms:modified>
</cp:coreProperties>
</file>