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314/26-ЭА Лот № 1 «Реагенты и расходные материалы для иммунохемилюминесцентных исследований»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314/26-ЭА Лот № 1 «Реагенты и расходные материалы для иммунохемилюминесцентных исследований»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314/26-ЭА Лот № 1 «Реагенты и расходные материалы для иммунохемилюминесцентных исследований»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314/26-ЭА Лот № 1 «Реагенты и расходные материалы для иммунохемилюминесцентных исследований»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314/26-ЭА Лот № 1 «Реагенты и расходные материалы для иммунохемилюминесцентных исследований»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