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101C3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УТВЕРЖДАЮ</w:t>
      </w:r>
    </w:p>
    <w:p w14:paraId="0FCD7CB8" w14:textId="77777777" w:rsidR="00B779D1" w:rsidRPr="00BB4014" w:rsidRDefault="004D2F27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59366161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РУП «Медтехника» </w:t>
      </w:r>
    </w:p>
    <w:p w14:paraId="1642AB78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_____________</w:t>
      </w:r>
      <w:r w:rsidR="004D2F27">
        <w:rPr>
          <w:sz w:val="22"/>
          <w:szCs w:val="22"/>
        </w:rPr>
        <w:t>Зайцева Е.А.</w:t>
      </w:r>
    </w:p>
    <w:p w14:paraId="16B8DD48" w14:textId="4DC062E8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«_</w:t>
      </w:r>
      <w:r w:rsidR="00BB558F">
        <w:rPr>
          <w:sz w:val="22"/>
          <w:szCs w:val="22"/>
        </w:rPr>
        <w:t>23</w:t>
      </w:r>
      <w:r w:rsidRPr="00BB4014">
        <w:rPr>
          <w:sz w:val="22"/>
          <w:szCs w:val="22"/>
        </w:rPr>
        <w:t>_»_</w:t>
      </w:r>
      <w:r w:rsidR="00BB558F">
        <w:rPr>
          <w:sz w:val="22"/>
          <w:szCs w:val="22"/>
        </w:rPr>
        <w:t>июня</w:t>
      </w:r>
      <w:bookmarkStart w:id="0" w:name="_GoBack"/>
      <w:bookmarkEnd w:id="0"/>
      <w:r w:rsidRPr="00BB4014">
        <w:rPr>
          <w:sz w:val="22"/>
          <w:szCs w:val="22"/>
        </w:rPr>
        <w:t>_ 202</w:t>
      </w:r>
      <w:r w:rsidR="00BB4014" w:rsidRPr="00BB4014">
        <w:rPr>
          <w:sz w:val="22"/>
          <w:szCs w:val="22"/>
        </w:rPr>
        <w:t>6</w:t>
      </w:r>
      <w:r w:rsidR="00385B19" w:rsidRPr="00BB4014">
        <w:rPr>
          <w:sz w:val="22"/>
          <w:szCs w:val="22"/>
        </w:rPr>
        <w:t xml:space="preserve"> </w:t>
      </w:r>
      <w:r w:rsidRPr="00BB4014">
        <w:rPr>
          <w:sz w:val="22"/>
          <w:szCs w:val="22"/>
        </w:rPr>
        <w:t>года</w:t>
      </w:r>
    </w:p>
    <w:p w14:paraId="4D0DDFF5" w14:textId="77777777" w:rsidR="0052415C" w:rsidRDefault="0052415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28559AD0" w14:textId="77777777" w:rsidR="00C22A18" w:rsidRPr="00BB4014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Заявка на закупку</w:t>
      </w:r>
      <w:r w:rsidR="0052415C">
        <w:rPr>
          <w:bCs/>
          <w:sz w:val="22"/>
          <w:szCs w:val="22"/>
        </w:rPr>
        <w:t xml:space="preserve"> ЗОИ</w:t>
      </w:r>
    </w:p>
    <w:p w14:paraId="7720EB1C" w14:textId="77777777" w:rsidR="00AD4CE7" w:rsidRDefault="00AD4CE7" w:rsidP="00AD4CE7">
      <w:pPr>
        <w:ind w:left="38"/>
        <w:jc w:val="center"/>
        <w:rPr>
          <w:bCs/>
          <w:spacing w:val="3"/>
          <w:sz w:val="22"/>
          <w:szCs w:val="22"/>
        </w:rPr>
      </w:pPr>
      <w:r w:rsidRPr="00BB4014">
        <w:rPr>
          <w:sz w:val="22"/>
          <w:szCs w:val="22"/>
        </w:rPr>
        <w:t xml:space="preserve">Реагенты и расходные материалы </w:t>
      </w:r>
      <w:r w:rsidRPr="00BB4014">
        <w:rPr>
          <w:bCs/>
          <w:spacing w:val="3"/>
          <w:sz w:val="22"/>
          <w:szCs w:val="22"/>
        </w:rPr>
        <w:t xml:space="preserve">для проведения </w:t>
      </w:r>
      <w:r w:rsidRPr="00BB4014">
        <w:rPr>
          <w:sz w:val="22"/>
          <w:szCs w:val="22"/>
        </w:rPr>
        <w:t xml:space="preserve">исследований </w:t>
      </w:r>
      <w:r w:rsidRPr="00BB4014">
        <w:rPr>
          <w:bCs/>
          <w:spacing w:val="3"/>
          <w:sz w:val="22"/>
          <w:szCs w:val="22"/>
        </w:rPr>
        <w:t>глюкозы и лактата</w:t>
      </w:r>
      <w:r>
        <w:rPr>
          <w:bCs/>
          <w:spacing w:val="3"/>
          <w:sz w:val="22"/>
          <w:szCs w:val="22"/>
        </w:rPr>
        <w:t xml:space="preserve"> </w:t>
      </w:r>
    </w:p>
    <w:p w14:paraId="44E8914D" w14:textId="77777777" w:rsidR="00B46802" w:rsidRPr="00AD4CE7" w:rsidRDefault="00AD4CE7" w:rsidP="00AD4CE7">
      <w:pPr>
        <w:ind w:left="38"/>
        <w:jc w:val="center"/>
        <w:rPr>
          <w:bCs/>
          <w:spacing w:val="3"/>
        </w:rPr>
      </w:pPr>
      <w:r w:rsidRPr="00C2121A">
        <w:rPr>
          <w:spacing w:val="3"/>
          <w:sz w:val="22"/>
          <w:szCs w:val="22"/>
        </w:rPr>
        <w:t>на анализаторе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«EcoТwenty»</w:t>
      </w:r>
    </w:p>
    <w:p w14:paraId="291B01D4" w14:textId="77777777" w:rsidR="00AD4CE7" w:rsidRPr="00BB4014" w:rsidRDefault="00AD4CE7" w:rsidP="00AD4CE7">
      <w:pPr>
        <w:contextualSpacing/>
        <w:jc w:val="center"/>
        <w:rPr>
          <w:sz w:val="22"/>
          <w:szCs w:val="22"/>
        </w:rPr>
      </w:pPr>
    </w:p>
    <w:p w14:paraId="0C21E71A" w14:textId="77777777" w:rsidR="00B779D1" w:rsidRPr="00BB4014" w:rsidRDefault="00B779D1" w:rsidP="00B779D1">
      <w:pPr>
        <w:contextualSpacing/>
        <w:jc w:val="center"/>
        <w:rPr>
          <w:sz w:val="22"/>
          <w:szCs w:val="22"/>
        </w:rPr>
      </w:pPr>
      <w:r w:rsidRPr="00BB4014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BB4014" w14:paraId="678876B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960F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671C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B4014" w14:paraId="2719A5E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0047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8DAC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г.Могилев, ул.Челюскинцев, 59</w:t>
            </w:r>
            <w:r w:rsidRPr="00BB4014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B4014" w14:paraId="7A1AA34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2F8C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C08C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700052446</w:t>
            </w:r>
          </w:p>
        </w:tc>
      </w:tr>
      <w:tr w:rsidR="00AD74DF" w:rsidRPr="00BB4014" w14:paraId="7AC4756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7F81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785E" w14:textId="77777777" w:rsidR="00AD74DF" w:rsidRPr="00BB4014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  <w:lang w:val="en-US"/>
              </w:rPr>
              <w:t>zakupki</w:t>
            </w:r>
            <w:r w:rsidRPr="00BB4014">
              <w:rPr>
                <w:sz w:val="22"/>
                <w:szCs w:val="22"/>
              </w:rPr>
              <w:t>@</w:t>
            </w:r>
            <w:r w:rsidRPr="00BB4014">
              <w:rPr>
                <w:sz w:val="22"/>
                <w:szCs w:val="22"/>
                <w:lang w:val="en-US"/>
              </w:rPr>
              <w:t>med-tech</w:t>
            </w:r>
            <w:r w:rsidRPr="00BB4014">
              <w:rPr>
                <w:sz w:val="22"/>
                <w:szCs w:val="22"/>
              </w:rPr>
              <w:t>.</w:t>
            </w:r>
            <w:r w:rsidRPr="00BB4014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B4014" w14:paraId="05E0990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E6A7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86C8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www.med-tech.by</w:t>
            </w:r>
          </w:p>
        </w:tc>
      </w:tr>
    </w:tbl>
    <w:p w14:paraId="145A4F86" w14:textId="77777777" w:rsidR="00B779D1" w:rsidRPr="00BB4014" w:rsidRDefault="00B779D1" w:rsidP="007D2772">
      <w:pPr>
        <w:widowControl w:val="0"/>
        <w:ind w:right="142"/>
        <w:contextualSpacing/>
        <w:rPr>
          <w:bCs/>
          <w:sz w:val="22"/>
          <w:szCs w:val="22"/>
        </w:rPr>
      </w:pPr>
      <w:r w:rsidRPr="00BB4014">
        <w:rPr>
          <w:sz w:val="22"/>
          <w:szCs w:val="22"/>
        </w:rPr>
        <w:t>1. Описание предмета закупки:</w:t>
      </w:r>
      <w:r w:rsidR="007D2772" w:rsidRPr="00BB4014">
        <w:rPr>
          <w:bCs/>
          <w:sz w:val="22"/>
          <w:szCs w:val="22"/>
        </w:rPr>
        <w:t xml:space="preserve"> реагенты диагностические</w:t>
      </w:r>
      <w:r w:rsidR="00C53426" w:rsidRPr="00BB4014">
        <w:rPr>
          <w:sz w:val="22"/>
          <w:szCs w:val="22"/>
        </w:rPr>
        <w:t>;</w:t>
      </w:r>
    </w:p>
    <w:p w14:paraId="67A975D5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2. Область применения: медицина;</w:t>
      </w:r>
    </w:p>
    <w:p w14:paraId="6B1A6862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3. Сведения о государственной закупке:</w:t>
      </w:r>
    </w:p>
    <w:p w14:paraId="6F23690A" w14:textId="77777777" w:rsidR="00F73BA5" w:rsidRPr="00BB4014" w:rsidRDefault="00096F2C" w:rsidP="00045818">
      <w:pPr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                                                                          </w:t>
      </w:r>
      <w:r w:rsidR="00DC381D" w:rsidRPr="00BB4014">
        <w:rPr>
          <w:sz w:val="22"/>
          <w:szCs w:val="22"/>
        </w:rPr>
        <w:t xml:space="preserve">   </w:t>
      </w:r>
    </w:p>
    <w:p w14:paraId="3C81A523" w14:textId="77777777" w:rsidR="00A735CA" w:rsidRPr="00BB4014" w:rsidRDefault="00A735CA" w:rsidP="00A735CA">
      <w:pPr>
        <w:contextualSpacing/>
        <w:jc w:val="center"/>
        <w:rPr>
          <w:color w:val="000000"/>
          <w:sz w:val="22"/>
          <w:szCs w:val="22"/>
        </w:rPr>
      </w:pPr>
      <w:r w:rsidRPr="00BB4014">
        <w:rPr>
          <w:color w:val="000000"/>
          <w:sz w:val="22"/>
          <w:szCs w:val="22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7F32C1" w:rsidRPr="00BB4014" w14:paraId="630DA929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8F6F9" w14:textId="77777777" w:rsidR="007F32C1" w:rsidRPr="00BB4014" w:rsidRDefault="007F32C1" w:rsidP="00A20E19">
            <w:pPr>
              <w:contextualSpacing/>
              <w:jc w:val="center"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7E54" w14:textId="77777777" w:rsidR="00BB4014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sz w:val="22"/>
                <w:szCs w:val="22"/>
              </w:rPr>
              <w:t xml:space="preserve">Реагенты и расходные материалы </w:t>
            </w:r>
            <w:r w:rsidRPr="00BB4014">
              <w:rPr>
                <w:bCs/>
                <w:spacing w:val="3"/>
                <w:sz w:val="22"/>
                <w:szCs w:val="22"/>
              </w:rPr>
              <w:t xml:space="preserve">для  </w:t>
            </w:r>
          </w:p>
          <w:p w14:paraId="2D564E7C" w14:textId="77777777" w:rsidR="007F32C1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bCs/>
                <w:spacing w:val="3"/>
                <w:sz w:val="22"/>
                <w:szCs w:val="22"/>
              </w:rPr>
              <w:t xml:space="preserve">проведения </w:t>
            </w:r>
            <w:r w:rsidRPr="00BB4014">
              <w:rPr>
                <w:sz w:val="22"/>
                <w:szCs w:val="22"/>
              </w:rPr>
              <w:t xml:space="preserve">исследований </w:t>
            </w:r>
            <w:r w:rsidRPr="00BB4014">
              <w:rPr>
                <w:bCs/>
                <w:spacing w:val="3"/>
                <w:sz w:val="22"/>
                <w:szCs w:val="22"/>
              </w:rPr>
              <w:t>глюкозы и лактата</w:t>
            </w:r>
          </w:p>
        </w:tc>
      </w:tr>
      <w:tr w:rsidR="007F32C1" w:rsidRPr="00BB4014" w14:paraId="2E108103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79FD" w14:textId="77777777" w:rsidR="007F32C1" w:rsidRPr="00BB4014" w:rsidRDefault="007F32C1" w:rsidP="00A20E19">
            <w:pPr>
              <w:contextualSpacing/>
              <w:rPr>
                <w:color w:val="000000"/>
              </w:rPr>
            </w:pPr>
            <w:r w:rsidRPr="00BB401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AE8F" w14:textId="77777777" w:rsidR="007F32C1" w:rsidRPr="00BB4014" w:rsidRDefault="00492161" w:rsidP="00A20E19">
            <w:r w:rsidRPr="00BB4014">
              <w:rPr>
                <w:bCs/>
                <w:sz w:val="22"/>
                <w:szCs w:val="22"/>
              </w:rPr>
              <w:t>Согласно приложению к лоту №1</w:t>
            </w:r>
          </w:p>
        </w:tc>
      </w:tr>
      <w:tr w:rsidR="00A735CA" w:rsidRPr="00BB4014" w14:paraId="5214F943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1A7E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3BC5" w14:textId="77777777" w:rsidR="00A735CA" w:rsidRPr="00BB4014" w:rsidRDefault="00492161" w:rsidP="00A20E19">
            <w:pPr>
              <w:contextualSpacing/>
              <w:rPr>
                <w:color w:val="000000"/>
              </w:rPr>
            </w:pPr>
            <w:r w:rsidRPr="00BB4014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A735CA" w:rsidRPr="00BB4014" w14:paraId="7E582180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738F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DDDD" w14:textId="77777777" w:rsidR="00A735CA" w:rsidRPr="009508DB" w:rsidRDefault="00AD4CE7" w:rsidP="009E3B01">
            <w:pPr>
              <w:contextualSpacing/>
            </w:pPr>
            <w:r w:rsidRPr="009508DB">
              <w:rPr>
                <w:sz w:val="22"/>
                <w:szCs w:val="22"/>
              </w:rPr>
              <w:t>3 усл.</w:t>
            </w:r>
            <w:r w:rsidR="007D2772" w:rsidRPr="009508DB">
              <w:rPr>
                <w:sz w:val="22"/>
                <w:szCs w:val="22"/>
              </w:rPr>
              <w:t>ед.</w:t>
            </w:r>
          </w:p>
        </w:tc>
      </w:tr>
      <w:tr w:rsidR="00A735CA" w:rsidRPr="00BB4014" w14:paraId="7E5B4BA7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30E0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C124" w14:textId="77777777" w:rsidR="00A735CA" w:rsidRPr="009508DB" w:rsidRDefault="009508DB" w:rsidP="00A20E19">
            <w:pPr>
              <w:contextualSpacing/>
            </w:pPr>
            <w:r w:rsidRPr="009508DB">
              <w:rPr>
                <w:sz w:val="22"/>
                <w:szCs w:val="22"/>
              </w:rPr>
              <w:t>451328,51 руб.</w:t>
            </w:r>
          </w:p>
        </w:tc>
      </w:tr>
      <w:tr w:rsidR="00A735CA" w:rsidRPr="00BB4014" w14:paraId="1483BCDF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541C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BB4014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7530" w14:textId="77777777" w:rsidR="00A735CA" w:rsidRPr="009508DB" w:rsidRDefault="009508DB" w:rsidP="00A20E1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"2-я городская детская поликлиника", </w:t>
            </w:r>
            <w:r w:rsidRPr="009508DB">
              <w:rPr>
                <w:color w:val="000000"/>
                <w:sz w:val="18"/>
                <w:szCs w:val="18"/>
              </w:rPr>
              <w:t>100089384</w:t>
            </w:r>
          </w:p>
          <w:p w14:paraId="28C98310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508DB">
              <w:rPr>
                <w:color w:val="000000"/>
                <w:sz w:val="18"/>
                <w:szCs w:val="18"/>
              </w:rPr>
              <w:t>"8-я городская поликлиника", 190500268</w:t>
            </w:r>
            <w:r w:rsidRPr="009508DB"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"11-я городская детская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190500227</w:t>
            </w:r>
          </w:p>
          <w:p w14:paraId="55B5C15F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"16-я городская детская поликлиника", 190496466</w:t>
            </w:r>
          </w:p>
          <w:p w14:paraId="38C83B12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508DB">
              <w:rPr>
                <w:color w:val="000000"/>
                <w:sz w:val="18"/>
                <w:szCs w:val="18"/>
              </w:rPr>
              <w:t xml:space="preserve">"17-я городская детская клиническая поликлиника", 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>190497462</w:t>
            </w:r>
          </w:p>
          <w:p w14:paraId="748EE80B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"19-я городская детская клиническая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190497434</w:t>
            </w:r>
          </w:p>
          <w:p w14:paraId="2968EB47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"23-я городская детская поликлиника", 100068065</w:t>
            </w:r>
          </w:p>
          <w:p w14:paraId="3916D13E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"27-я городская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190500242</w:t>
            </w:r>
          </w:p>
          <w:p w14:paraId="3B66182E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"6-я центральная районная клиническая поликлиника Ленинского района г. Минска", 101224683</w:t>
            </w:r>
          </w:p>
          <w:p w14:paraId="56BA82B0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"25-я городская детская поликлиника", 190497475</w:t>
            </w:r>
          </w:p>
          <w:p w14:paraId="4C347BF1" w14:textId="77777777" w:rsidR="009508DB" w:rsidRPr="009508DB" w:rsidRDefault="009508DB" w:rsidP="009508DB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"3-я городская детская клиническая поликлиника", 102120797</w:t>
            </w:r>
          </w:p>
        </w:tc>
      </w:tr>
    </w:tbl>
    <w:p w14:paraId="1CF17534" w14:textId="77777777" w:rsidR="00492161" w:rsidRDefault="00492161" w:rsidP="00492161">
      <w:pPr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Приложение к лоту №1:</w:t>
      </w:r>
    </w:p>
    <w:p w14:paraId="762A1C96" w14:textId="77777777" w:rsidR="00C2121A" w:rsidRPr="00B860CD" w:rsidRDefault="00C2121A" w:rsidP="00B860CD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C2121A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684"/>
        <w:gridCol w:w="1275"/>
        <w:gridCol w:w="1276"/>
      </w:tblGrid>
      <w:tr w:rsidR="00C2121A" w:rsidRPr="00C2121A" w14:paraId="4768E872" w14:textId="77777777" w:rsidTr="00B860CD">
        <w:tc>
          <w:tcPr>
            <w:tcW w:w="654" w:type="dxa"/>
            <w:shd w:val="clear" w:color="auto" w:fill="auto"/>
          </w:tcPr>
          <w:p w14:paraId="48979862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№</w:t>
            </w:r>
          </w:p>
          <w:p w14:paraId="7ABDC509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п/п</w:t>
            </w:r>
          </w:p>
        </w:tc>
        <w:tc>
          <w:tcPr>
            <w:tcW w:w="6684" w:type="dxa"/>
            <w:shd w:val="clear" w:color="auto" w:fill="auto"/>
          </w:tcPr>
          <w:p w14:paraId="5D3CD783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shd w:val="clear" w:color="auto" w:fill="auto"/>
          </w:tcPr>
          <w:p w14:paraId="0224B681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</w:tcPr>
          <w:p w14:paraId="557A1448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Кол-во</w:t>
            </w:r>
          </w:p>
        </w:tc>
      </w:tr>
      <w:tr w:rsidR="00C2121A" w:rsidRPr="00C2121A" w14:paraId="1773D7CD" w14:textId="77777777" w:rsidTr="00B860CD">
        <w:tc>
          <w:tcPr>
            <w:tcW w:w="654" w:type="dxa"/>
            <w:shd w:val="clear" w:color="auto" w:fill="auto"/>
            <w:vAlign w:val="center"/>
          </w:tcPr>
          <w:p w14:paraId="1EAA498A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1.1</w:t>
            </w:r>
          </w:p>
        </w:tc>
        <w:tc>
          <w:tcPr>
            <w:tcW w:w="6684" w:type="dxa"/>
            <w:shd w:val="clear" w:color="auto" w:fill="auto"/>
            <w:vAlign w:val="bottom"/>
          </w:tcPr>
          <w:p w14:paraId="05D3EABC" w14:textId="77777777" w:rsidR="00C2121A" w:rsidRPr="00C2121A" w:rsidRDefault="00C2121A" w:rsidP="00C2121A">
            <w:pPr>
              <w:jc w:val="both"/>
              <w:rPr>
                <w:color w:val="FF0000"/>
              </w:rPr>
            </w:pPr>
            <w:r w:rsidRPr="00C2121A">
              <w:rPr>
                <w:sz w:val="22"/>
                <w:szCs w:val="22"/>
              </w:rPr>
              <w:t>Реагенты и расходные материалы, позволяющие проводить измерение следующих параметров: глюкоза и лактат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E0D93B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FA8959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2378</w:t>
            </w:r>
            <w:r w:rsidR="00C2121A" w:rsidRPr="00C2121A">
              <w:rPr>
                <w:sz w:val="22"/>
                <w:szCs w:val="22"/>
              </w:rPr>
              <w:t>00</w:t>
            </w:r>
          </w:p>
        </w:tc>
      </w:tr>
      <w:tr w:rsidR="00C2121A" w:rsidRPr="00C2121A" w14:paraId="2F13CB7E" w14:textId="77777777" w:rsidTr="00B860CD">
        <w:tc>
          <w:tcPr>
            <w:tcW w:w="654" w:type="dxa"/>
            <w:shd w:val="clear" w:color="auto" w:fill="auto"/>
            <w:vAlign w:val="center"/>
          </w:tcPr>
          <w:p w14:paraId="522A9D5A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1.2</w:t>
            </w:r>
          </w:p>
        </w:tc>
        <w:tc>
          <w:tcPr>
            <w:tcW w:w="6684" w:type="dxa"/>
            <w:shd w:val="clear" w:color="auto" w:fill="auto"/>
            <w:vAlign w:val="bottom"/>
          </w:tcPr>
          <w:p w14:paraId="47E36348" w14:textId="77777777" w:rsidR="00C2121A" w:rsidRPr="00C2121A" w:rsidRDefault="00C2121A" w:rsidP="00AD4CE7">
            <w:pPr>
              <w:jc w:val="both"/>
            </w:pPr>
            <w:r w:rsidRPr="00C2121A">
              <w:rPr>
                <w:sz w:val="22"/>
                <w:szCs w:val="22"/>
              </w:rPr>
              <w:t>Контрольный (не менее 2-х уровней) материал на</w:t>
            </w:r>
            <w:r w:rsidR="00AD4CE7">
              <w:rPr>
                <w:sz w:val="22"/>
                <w:szCs w:val="22"/>
              </w:rPr>
              <w:t xml:space="preserve"> 24</w:t>
            </w:r>
            <w:r w:rsidRPr="00C2121A">
              <w:rPr>
                <w:sz w:val="22"/>
                <w:szCs w:val="22"/>
              </w:rPr>
              <w:t xml:space="preserve"> мес</w:t>
            </w:r>
            <w:r w:rsidR="00B860CD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6495F9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DA62FA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116</w:t>
            </w:r>
          </w:p>
        </w:tc>
      </w:tr>
      <w:tr w:rsidR="00C2121A" w:rsidRPr="00C2121A" w14:paraId="54D19662" w14:textId="77777777" w:rsidTr="00B860CD">
        <w:tc>
          <w:tcPr>
            <w:tcW w:w="654" w:type="dxa"/>
            <w:shd w:val="clear" w:color="auto" w:fill="auto"/>
            <w:vAlign w:val="center"/>
          </w:tcPr>
          <w:p w14:paraId="25725CDE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1.3</w:t>
            </w:r>
          </w:p>
        </w:tc>
        <w:tc>
          <w:tcPr>
            <w:tcW w:w="6684" w:type="dxa"/>
            <w:shd w:val="clear" w:color="auto" w:fill="auto"/>
          </w:tcPr>
          <w:p w14:paraId="2F617E0D" w14:textId="77777777" w:rsidR="00C2121A" w:rsidRPr="00C2121A" w:rsidRDefault="00C2121A" w:rsidP="00AD4CE7">
            <w:pPr>
              <w:jc w:val="both"/>
              <w:rPr>
                <w:color w:val="4F81BD" w:themeColor="accent1"/>
              </w:rPr>
            </w:pPr>
            <w:r w:rsidRPr="00C2121A">
              <w:rPr>
                <w:sz w:val="22"/>
                <w:szCs w:val="22"/>
              </w:rPr>
              <w:t>Вспомогательные реагенты и расходные материалы, необходимые</w:t>
            </w:r>
            <w:r w:rsidR="00AD4CE7">
              <w:rPr>
                <w:sz w:val="22"/>
                <w:szCs w:val="22"/>
              </w:rPr>
              <w:t xml:space="preserve"> </w:t>
            </w:r>
            <w:r w:rsidRPr="00C2121A">
              <w:rPr>
                <w:sz w:val="22"/>
                <w:szCs w:val="22"/>
              </w:rPr>
              <w:t xml:space="preserve">для обеспечения выполнения исследований на </w:t>
            </w:r>
            <w:r w:rsidR="00AD4CE7">
              <w:rPr>
                <w:sz w:val="22"/>
                <w:szCs w:val="22"/>
              </w:rPr>
              <w:t>24</w:t>
            </w:r>
            <w:r w:rsidRPr="00C2121A">
              <w:rPr>
                <w:sz w:val="22"/>
                <w:szCs w:val="22"/>
              </w:rPr>
              <w:t xml:space="preserve"> мес</w:t>
            </w:r>
            <w:r w:rsidR="00B860CD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2D848D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42E82B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116</w:t>
            </w:r>
          </w:p>
        </w:tc>
      </w:tr>
    </w:tbl>
    <w:p w14:paraId="07830280" w14:textId="77777777" w:rsidR="00C2121A" w:rsidRPr="00C2121A" w:rsidRDefault="00C2121A" w:rsidP="00C2121A">
      <w:pPr>
        <w:jc w:val="both"/>
        <w:rPr>
          <w:sz w:val="22"/>
          <w:szCs w:val="22"/>
        </w:rPr>
      </w:pPr>
    </w:p>
    <w:p w14:paraId="48039442" w14:textId="77777777" w:rsidR="00C2121A" w:rsidRPr="00C2121A" w:rsidRDefault="00C2121A" w:rsidP="00C2121A">
      <w:pPr>
        <w:spacing w:after="120"/>
        <w:ind w:right="142"/>
        <w:rPr>
          <w:bCs/>
          <w:sz w:val="22"/>
          <w:szCs w:val="22"/>
        </w:rPr>
      </w:pPr>
      <w:r w:rsidRPr="00C2121A">
        <w:rPr>
          <w:bCs/>
          <w:sz w:val="22"/>
          <w:szCs w:val="22"/>
        </w:rPr>
        <w:t xml:space="preserve">2. </w:t>
      </w:r>
      <w:r w:rsidR="00AD4CE7">
        <w:rPr>
          <w:sz w:val="22"/>
          <w:szCs w:val="22"/>
        </w:rPr>
        <w:t>П</w:t>
      </w:r>
      <w:r w:rsidR="00AD4CE7" w:rsidRPr="00BB4014">
        <w:rPr>
          <w:sz w:val="22"/>
          <w:szCs w:val="22"/>
        </w:rPr>
        <w:t>оказател</w:t>
      </w:r>
      <w:r w:rsidR="00AD4CE7">
        <w:rPr>
          <w:sz w:val="22"/>
          <w:szCs w:val="22"/>
        </w:rPr>
        <w:t>и (</w:t>
      </w:r>
      <w:r w:rsidRPr="00C2121A">
        <w:rPr>
          <w:bCs/>
          <w:sz w:val="22"/>
          <w:szCs w:val="22"/>
        </w:rPr>
        <w:t>характеристики</w:t>
      </w:r>
      <w:r w:rsidR="00AD4CE7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:</w:t>
      </w:r>
    </w:p>
    <w:p w14:paraId="4C5B84D0" w14:textId="77777777" w:rsidR="00C2121A" w:rsidRPr="00C2121A" w:rsidRDefault="00C2121A" w:rsidP="00C2121A">
      <w:pPr>
        <w:ind w:right="142"/>
        <w:jc w:val="both"/>
        <w:rPr>
          <w:spacing w:val="3"/>
          <w:sz w:val="22"/>
          <w:szCs w:val="22"/>
        </w:rPr>
      </w:pPr>
      <w:r w:rsidRPr="00C2121A">
        <w:rPr>
          <w:sz w:val="22"/>
          <w:szCs w:val="22"/>
        </w:rPr>
        <w:t>2.1. П</w:t>
      </w:r>
      <w:r w:rsidRPr="00C2121A">
        <w:rPr>
          <w:spacing w:val="4"/>
          <w:sz w:val="22"/>
          <w:szCs w:val="22"/>
        </w:rPr>
        <w:t xml:space="preserve">редлагаемые </w:t>
      </w:r>
      <w:r w:rsidRPr="00C2121A">
        <w:rPr>
          <w:spacing w:val="3"/>
          <w:sz w:val="22"/>
          <w:szCs w:val="22"/>
        </w:rPr>
        <w:t>реагенты, калибраторы, контрольные материалы и другие расходные материалы</w:t>
      </w:r>
      <w:r w:rsidR="00AD4CE7"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должны быть предназначены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для применения на анализаторе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«EcoТwenty» фирмы «Care</w:t>
      </w:r>
      <w:r w:rsidR="00B860CD">
        <w:rPr>
          <w:spacing w:val="3"/>
          <w:sz w:val="22"/>
          <w:szCs w:val="22"/>
        </w:rPr>
        <w:t xml:space="preserve"> </w:t>
      </w:r>
      <w:r w:rsidR="00AD4CE7">
        <w:rPr>
          <w:spacing w:val="3"/>
          <w:sz w:val="22"/>
          <w:szCs w:val="22"/>
        </w:rPr>
        <w:lastRenderedPageBreak/>
        <w:t>Diagnostics», Германия.</w:t>
      </w:r>
      <w:r w:rsidRPr="00C2121A">
        <w:rPr>
          <w:spacing w:val="3"/>
          <w:sz w:val="22"/>
          <w:szCs w:val="22"/>
        </w:rPr>
        <w:t xml:space="preserve"> </w:t>
      </w:r>
      <w:r w:rsidR="00AD4CE7">
        <w:rPr>
          <w:sz w:val="22"/>
          <w:szCs w:val="22"/>
        </w:rPr>
        <w:t>В</w:t>
      </w:r>
      <w:r w:rsidRPr="00C2121A">
        <w:rPr>
          <w:sz w:val="22"/>
          <w:szCs w:val="22"/>
        </w:rPr>
        <w:t xml:space="preserve"> 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реагенты с совместимым оборудованием, поставляемом по договору безвозмездного пользования.</w:t>
      </w:r>
    </w:p>
    <w:p w14:paraId="6E02FB6C" w14:textId="77777777" w:rsidR="00C2121A" w:rsidRPr="00C2121A" w:rsidRDefault="00C2121A" w:rsidP="00C2121A">
      <w:pPr>
        <w:jc w:val="both"/>
        <w:rPr>
          <w:spacing w:val="3"/>
          <w:sz w:val="22"/>
          <w:szCs w:val="22"/>
        </w:rPr>
      </w:pPr>
    </w:p>
    <w:p w14:paraId="0374529A" w14:textId="77777777" w:rsidR="00C2121A" w:rsidRPr="00C2121A" w:rsidRDefault="00C2121A" w:rsidP="00C2121A">
      <w:pPr>
        <w:jc w:val="both"/>
        <w:rPr>
          <w:spacing w:val="3"/>
          <w:sz w:val="22"/>
          <w:szCs w:val="22"/>
        </w:rPr>
      </w:pPr>
      <w:r w:rsidRPr="00C2121A">
        <w:rPr>
          <w:spacing w:val="3"/>
          <w:sz w:val="22"/>
          <w:szCs w:val="22"/>
        </w:rPr>
        <w:t>2.2. Требования, предъявляемые к оборудованию: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6"/>
        <w:gridCol w:w="9073"/>
      </w:tblGrid>
      <w:tr w:rsidR="00C2121A" w:rsidRPr="00C2121A" w14:paraId="4CB77DA4" w14:textId="77777777" w:rsidTr="00C2121A">
        <w:tc>
          <w:tcPr>
            <w:tcW w:w="816" w:type="dxa"/>
          </w:tcPr>
          <w:p w14:paraId="209194DF" w14:textId="77777777" w:rsidR="00C2121A" w:rsidRPr="00C2121A" w:rsidRDefault="00C2121A" w:rsidP="00345B8F">
            <w:pPr>
              <w:jc w:val="both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</w:t>
            </w:r>
          </w:p>
        </w:tc>
        <w:tc>
          <w:tcPr>
            <w:tcW w:w="9073" w:type="dxa"/>
            <w:shd w:val="clear" w:color="auto" w:fill="auto"/>
          </w:tcPr>
          <w:p w14:paraId="0C08E7F6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Автоматическое определение глюкозы и лактата</w:t>
            </w:r>
          </w:p>
        </w:tc>
      </w:tr>
      <w:tr w:rsidR="00C2121A" w:rsidRPr="00C2121A" w14:paraId="30B2EBB0" w14:textId="77777777" w:rsidTr="00C2121A">
        <w:tc>
          <w:tcPr>
            <w:tcW w:w="816" w:type="dxa"/>
          </w:tcPr>
          <w:p w14:paraId="365BDC0A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</w:t>
            </w:r>
          </w:p>
        </w:tc>
        <w:tc>
          <w:tcPr>
            <w:tcW w:w="9073" w:type="dxa"/>
            <w:shd w:val="clear" w:color="auto" w:fill="auto"/>
          </w:tcPr>
          <w:p w14:paraId="7D152ED7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Типы исследуемых образцов: капиллярная, венозная, артериальная кровь, сыворотка, плазма, СМЖ</w:t>
            </w:r>
          </w:p>
        </w:tc>
      </w:tr>
      <w:tr w:rsidR="00C2121A" w:rsidRPr="00C2121A" w14:paraId="3F87A40C" w14:textId="77777777" w:rsidTr="00C2121A">
        <w:tc>
          <w:tcPr>
            <w:tcW w:w="816" w:type="dxa"/>
          </w:tcPr>
          <w:p w14:paraId="5B0882E5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2.2.3</w:t>
            </w:r>
          </w:p>
        </w:tc>
        <w:tc>
          <w:tcPr>
            <w:tcW w:w="9073" w:type="dxa"/>
            <w:shd w:val="clear" w:color="auto" w:fill="auto"/>
          </w:tcPr>
          <w:p w14:paraId="709281BA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C2121A" w:rsidRPr="00C2121A" w14:paraId="2C67A272" w14:textId="77777777" w:rsidTr="00C2121A">
        <w:tc>
          <w:tcPr>
            <w:tcW w:w="816" w:type="dxa"/>
          </w:tcPr>
          <w:p w14:paraId="51AD345A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2.2.4</w:t>
            </w:r>
          </w:p>
        </w:tc>
        <w:tc>
          <w:tcPr>
            <w:tcW w:w="9073" w:type="dxa"/>
            <w:shd w:val="clear" w:color="auto" w:fill="auto"/>
          </w:tcPr>
          <w:p w14:paraId="7CBE5249" w14:textId="77777777" w:rsidR="00C2121A" w:rsidRPr="00C2121A" w:rsidRDefault="009508DB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Возможность и</w:t>
            </w:r>
            <w:r w:rsidR="00C2121A" w:rsidRPr="00C2121A">
              <w:rPr>
                <w:color w:val="000000"/>
                <w:sz w:val="22"/>
                <w:szCs w:val="22"/>
              </w:rPr>
              <w:t>нтеграции в медицинскую/лабораторную информационную систему любого производителя</w:t>
            </w:r>
          </w:p>
        </w:tc>
      </w:tr>
      <w:tr w:rsidR="00C2121A" w:rsidRPr="00C2121A" w14:paraId="12405169" w14:textId="77777777" w:rsidTr="00C2121A">
        <w:tc>
          <w:tcPr>
            <w:tcW w:w="816" w:type="dxa"/>
          </w:tcPr>
          <w:p w14:paraId="1ECFC6DC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2.2.5</w:t>
            </w:r>
          </w:p>
        </w:tc>
        <w:tc>
          <w:tcPr>
            <w:tcW w:w="9073" w:type="dxa"/>
            <w:shd w:val="clear" w:color="auto" w:fill="auto"/>
          </w:tcPr>
          <w:p w14:paraId="240C986D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Функция считывания штрих-кодов образцов и реагентов</w:t>
            </w:r>
          </w:p>
        </w:tc>
      </w:tr>
      <w:tr w:rsidR="00C2121A" w:rsidRPr="00C2121A" w14:paraId="39EAA52D" w14:textId="77777777" w:rsidTr="00C2121A">
        <w:tc>
          <w:tcPr>
            <w:tcW w:w="816" w:type="dxa"/>
          </w:tcPr>
          <w:p w14:paraId="487FEB62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2.2.6</w:t>
            </w:r>
          </w:p>
        </w:tc>
        <w:tc>
          <w:tcPr>
            <w:tcW w:w="9073" w:type="dxa"/>
            <w:shd w:val="clear" w:color="auto" w:fill="auto"/>
          </w:tcPr>
          <w:p w14:paraId="6E75D7F4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C2121A" w:rsidRPr="00C2121A" w14:paraId="481048B4" w14:textId="77777777" w:rsidTr="00C2121A">
        <w:tc>
          <w:tcPr>
            <w:tcW w:w="816" w:type="dxa"/>
          </w:tcPr>
          <w:p w14:paraId="79CF7ACC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2.2.7</w:t>
            </w:r>
          </w:p>
        </w:tc>
        <w:tc>
          <w:tcPr>
            <w:tcW w:w="9073" w:type="dxa"/>
            <w:shd w:val="clear" w:color="auto" w:fill="auto"/>
          </w:tcPr>
          <w:p w14:paraId="27A6E0F1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C2121A" w:rsidRPr="00C2121A" w14:paraId="33C3A8D0" w14:textId="77777777" w:rsidTr="00C2121A">
        <w:tc>
          <w:tcPr>
            <w:tcW w:w="816" w:type="dxa"/>
          </w:tcPr>
          <w:p w14:paraId="33C20259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2.2.8</w:t>
            </w:r>
          </w:p>
        </w:tc>
        <w:tc>
          <w:tcPr>
            <w:tcW w:w="9073" w:type="dxa"/>
            <w:shd w:val="clear" w:color="auto" w:fill="auto"/>
          </w:tcPr>
          <w:p w14:paraId="34E0EBD2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C2121A" w:rsidRPr="00C2121A" w14:paraId="577DB2E3" w14:textId="77777777" w:rsidTr="00C2121A">
        <w:tc>
          <w:tcPr>
            <w:tcW w:w="816" w:type="dxa"/>
          </w:tcPr>
          <w:p w14:paraId="742FFF03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2.2.9</w:t>
            </w:r>
          </w:p>
        </w:tc>
        <w:tc>
          <w:tcPr>
            <w:tcW w:w="9073" w:type="dxa"/>
            <w:shd w:val="clear" w:color="auto" w:fill="auto"/>
          </w:tcPr>
          <w:p w14:paraId="705712EB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Функция завершения начатого цикла работы при аварийном отключении электроэнергии</w:t>
            </w:r>
          </w:p>
        </w:tc>
      </w:tr>
      <w:tr w:rsidR="00C2121A" w:rsidRPr="00C2121A" w14:paraId="22DEDD9F" w14:textId="77777777" w:rsidTr="00C2121A">
        <w:tc>
          <w:tcPr>
            <w:tcW w:w="816" w:type="dxa"/>
          </w:tcPr>
          <w:p w14:paraId="0C448F80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2.2.10</w:t>
            </w:r>
          </w:p>
        </w:tc>
        <w:tc>
          <w:tcPr>
            <w:tcW w:w="9073" w:type="dxa"/>
            <w:shd w:val="clear" w:color="auto" w:fill="auto"/>
          </w:tcPr>
          <w:p w14:paraId="3D41DD98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Устойчивость к дезинфекции в соответствии с действующими в республике санитарными нормами и правилами</w:t>
            </w:r>
          </w:p>
        </w:tc>
      </w:tr>
      <w:tr w:rsidR="00C2121A" w:rsidRPr="00C2121A" w14:paraId="2644843C" w14:textId="77777777" w:rsidTr="00C2121A">
        <w:tc>
          <w:tcPr>
            <w:tcW w:w="816" w:type="dxa"/>
          </w:tcPr>
          <w:p w14:paraId="5AE8E896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2.2.11</w:t>
            </w:r>
          </w:p>
        </w:tc>
        <w:tc>
          <w:tcPr>
            <w:tcW w:w="9073" w:type="dxa"/>
            <w:shd w:val="clear" w:color="auto" w:fill="auto"/>
          </w:tcPr>
          <w:p w14:paraId="342FBBCD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Руководство пользователя на русском языке</w:t>
            </w:r>
          </w:p>
        </w:tc>
      </w:tr>
      <w:tr w:rsidR="00C2121A" w:rsidRPr="00C2121A" w14:paraId="701A7A11" w14:textId="77777777" w:rsidTr="00C2121A">
        <w:tc>
          <w:tcPr>
            <w:tcW w:w="816" w:type="dxa"/>
          </w:tcPr>
          <w:p w14:paraId="2D91C6B1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2.2.20</w:t>
            </w:r>
          </w:p>
        </w:tc>
        <w:tc>
          <w:tcPr>
            <w:tcW w:w="9073" w:type="dxa"/>
            <w:shd w:val="clear" w:color="auto" w:fill="auto"/>
          </w:tcPr>
          <w:p w14:paraId="4C80466C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C2121A" w:rsidRPr="00C2121A" w14:paraId="4053AED3" w14:textId="77777777" w:rsidTr="00C2121A">
        <w:tc>
          <w:tcPr>
            <w:tcW w:w="816" w:type="dxa"/>
          </w:tcPr>
          <w:p w14:paraId="42C9E067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2.2.21</w:t>
            </w:r>
          </w:p>
        </w:tc>
        <w:tc>
          <w:tcPr>
            <w:tcW w:w="9073" w:type="dxa"/>
            <w:shd w:val="clear" w:color="auto" w:fill="auto"/>
          </w:tcPr>
          <w:p w14:paraId="55B29D91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Принтер в комплекте</w:t>
            </w:r>
          </w:p>
        </w:tc>
      </w:tr>
      <w:tr w:rsidR="00C2121A" w:rsidRPr="00C2121A" w14:paraId="6886CE04" w14:textId="77777777" w:rsidTr="00C2121A">
        <w:tc>
          <w:tcPr>
            <w:tcW w:w="816" w:type="dxa"/>
          </w:tcPr>
          <w:p w14:paraId="6566A4C0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2.2.22</w:t>
            </w:r>
          </w:p>
        </w:tc>
        <w:tc>
          <w:tcPr>
            <w:tcW w:w="9073" w:type="dxa"/>
            <w:shd w:val="clear" w:color="auto" w:fill="auto"/>
          </w:tcPr>
          <w:p w14:paraId="2DCB3A42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*Производительность:</w:t>
            </w:r>
            <w:r w:rsidRPr="00C2121A">
              <w:rPr>
                <w:color w:val="000000"/>
                <w:sz w:val="22"/>
                <w:szCs w:val="22"/>
                <w:lang w:val="be-BY"/>
              </w:rPr>
              <w:t xml:space="preserve"> не менее 100</w:t>
            </w:r>
            <w:r w:rsidRPr="00C2121A">
              <w:rPr>
                <w:color w:val="000000"/>
                <w:sz w:val="22"/>
                <w:szCs w:val="22"/>
              </w:rPr>
              <w:t xml:space="preserve"> проб в час</w:t>
            </w:r>
          </w:p>
        </w:tc>
      </w:tr>
      <w:tr w:rsidR="00C2121A" w:rsidRPr="00C2121A" w14:paraId="79460DD0" w14:textId="77777777" w:rsidTr="00C2121A">
        <w:tc>
          <w:tcPr>
            <w:tcW w:w="816" w:type="dxa"/>
          </w:tcPr>
          <w:p w14:paraId="169A59B4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2.2.23</w:t>
            </w:r>
          </w:p>
        </w:tc>
        <w:tc>
          <w:tcPr>
            <w:tcW w:w="9073" w:type="dxa"/>
            <w:shd w:val="clear" w:color="auto" w:fill="auto"/>
          </w:tcPr>
          <w:p w14:paraId="3A701799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 xml:space="preserve">Режим «срочный анализ» </w:t>
            </w:r>
          </w:p>
        </w:tc>
      </w:tr>
      <w:tr w:rsidR="00C2121A" w:rsidRPr="00C2121A" w14:paraId="637CFFD1" w14:textId="77777777" w:rsidTr="00C2121A">
        <w:tc>
          <w:tcPr>
            <w:tcW w:w="816" w:type="dxa"/>
          </w:tcPr>
          <w:p w14:paraId="0F8CDE79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2.2.24</w:t>
            </w:r>
          </w:p>
        </w:tc>
        <w:tc>
          <w:tcPr>
            <w:tcW w:w="9073" w:type="dxa"/>
            <w:shd w:val="clear" w:color="auto" w:fill="auto"/>
          </w:tcPr>
          <w:p w14:paraId="2A3F8FD1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Дозагрузка образцов в процессе работы без необходимости его остановки</w:t>
            </w:r>
          </w:p>
        </w:tc>
      </w:tr>
    </w:tbl>
    <w:p w14:paraId="4D6EEC49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2.3. К реагентам должен быть поставлен контрольный материал, в количестве, обеспечивающ</w:t>
      </w:r>
      <w:r w:rsidR="009508DB">
        <w:rPr>
          <w:sz w:val="22"/>
          <w:szCs w:val="22"/>
        </w:rPr>
        <w:t>ем</w:t>
      </w:r>
      <w:r w:rsidRPr="00C2121A">
        <w:rPr>
          <w:sz w:val="22"/>
          <w:szCs w:val="22"/>
        </w:rPr>
        <w:t xml:space="preserve"> ежедневное проведение контроля качества по всем перечисленным в составе технических характеристик параметрам.</w:t>
      </w:r>
    </w:p>
    <w:p w14:paraId="336B93EC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2.4. К реагентам должны быть поставлены</w:t>
      </w:r>
      <w:r w:rsidR="00B860CD">
        <w:rPr>
          <w:sz w:val="22"/>
          <w:szCs w:val="22"/>
        </w:rPr>
        <w:t xml:space="preserve"> </w:t>
      </w:r>
      <w:r w:rsidRPr="00C2121A">
        <w:rPr>
          <w:sz w:val="22"/>
          <w:szCs w:val="22"/>
        </w:rPr>
        <w:t>необходимые калибраторы, в количестве, обеспечивающем проведение калибровки по всем перечисленным в составе технических характеристик параметров.</w:t>
      </w:r>
    </w:p>
    <w:p w14:paraId="411691B0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2.5.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пп. 1.1-1.3 раздела 1 заявки на закупку.</w:t>
      </w:r>
    </w:p>
    <w:p w14:paraId="19DFD552" w14:textId="77777777" w:rsidR="005C5BED" w:rsidRDefault="005C5BED" w:rsidP="002B41B6">
      <w:pPr>
        <w:ind w:right="284"/>
        <w:contextualSpacing/>
        <w:rPr>
          <w:sz w:val="22"/>
          <w:szCs w:val="22"/>
        </w:rPr>
      </w:pPr>
    </w:p>
    <w:p w14:paraId="3B077019" w14:textId="77777777" w:rsidR="005C5BED" w:rsidRDefault="005C5BED" w:rsidP="002B41B6">
      <w:pPr>
        <w:ind w:right="284"/>
        <w:contextualSpacing/>
        <w:rPr>
          <w:sz w:val="22"/>
          <w:szCs w:val="22"/>
        </w:rPr>
      </w:pPr>
    </w:p>
    <w:p w14:paraId="27644999" w14:textId="77777777" w:rsidR="00973F61" w:rsidRPr="00360E6B" w:rsidRDefault="00973F61" w:rsidP="002B41B6">
      <w:pPr>
        <w:ind w:right="284"/>
        <w:contextualSpacing/>
        <w:rPr>
          <w:sz w:val="22"/>
          <w:szCs w:val="22"/>
        </w:rPr>
      </w:pPr>
    </w:p>
    <w:p w14:paraId="4D68363E" w14:textId="77777777" w:rsidR="00404185" w:rsidRPr="002B41B6" w:rsidRDefault="004B5E56" w:rsidP="002B41B6">
      <w:pPr>
        <w:widowControl w:val="0"/>
        <w:tabs>
          <w:tab w:val="left" w:pos="420"/>
        </w:tabs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закупки.</w:t>
      </w:r>
      <w:r w:rsidR="002B41B6">
        <w:rPr>
          <w:sz w:val="22"/>
          <w:szCs w:val="22"/>
        </w:rPr>
        <w:t xml:space="preserve"> </w:t>
      </w:r>
      <w:r w:rsidR="002B41B6" w:rsidRPr="002B41B6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  <w:r w:rsidR="00404185" w:rsidRPr="002B41B6">
        <w:rPr>
          <w:sz w:val="22"/>
          <w:szCs w:val="22"/>
        </w:rPr>
        <w:t xml:space="preserve"> </w:t>
      </w:r>
    </w:p>
    <w:p w14:paraId="31F5C330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3C4DDA09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1B25DB2" w14:textId="77777777" w:rsidR="00BB2A0B" w:rsidRPr="00A90008" w:rsidRDefault="00BB2A0B" w:rsidP="002B41B6">
      <w:pPr>
        <w:widowControl w:val="0"/>
        <w:ind w:right="284"/>
        <w:contextualSpacing/>
        <w:jc w:val="both"/>
        <w:rPr>
          <w:color w:val="FF0000"/>
          <w:sz w:val="22"/>
          <w:szCs w:val="22"/>
        </w:rPr>
      </w:pPr>
    </w:p>
    <w:p w14:paraId="02C121A7" w14:textId="77777777" w:rsidR="006B536D" w:rsidRPr="004B5E56" w:rsidRDefault="004D2F27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634A8AF" w14:textId="77777777" w:rsidR="00B779D1" w:rsidRPr="004B5E56" w:rsidRDefault="006B536D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9508DB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</w:t>
      </w:r>
      <w:r w:rsidR="004D2F27">
        <w:rPr>
          <w:sz w:val="22"/>
          <w:szCs w:val="22"/>
        </w:rPr>
        <w:t xml:space="preserve">                                         </w:t>
      </w:r>
      <w:r w:rsidR="00943EB2">
        <w:rPr>
          <w:sz w:val="22"/>
          <w:szCs w:val="22"/>
        </w:rPr>
        <w:t xml:space="preserve">                   </w:t>
      </w:r>
      <w:r w:rsidR="0052415C">
        <w:rPr>
          <w:sz w:val="22"/>
          <w:szCs w:val="22"/>
        </w:rPr>
        <w:t>О.С.Сарнавская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0D575" w14:textId="77777777" w:rsidR="00B32AAD" w:rsidRDefault="00B32AAD" w:rsidP="0049489B">
      <w:r>
        <w:separator/>
      </w:r>
    </w:p>
  </w:endnote>
  <w:endnote w:type="continuationSeparator" w:id="0">
    <w:p w14:paraId="22B953EE" w14:textId="77777777" w:rsidR="00B32AAD" w:rsidRDefault="00B32AAD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301CB189" w14:textId="77777777" w:rsidR="00DF10EF" w:rsidRDefault="00BB558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1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D3AEAF" w14:textId="77777777" w:rsidR="00DF10EF" w:rsidRDefault="00DF10E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81113" w14:textId="77777777" w:rsidR="00B32AAD" w:rsidRDefault="00B32AAD" w:rsidP="0049489B">
      <w:r>
        <w:separator/>
      </w:r>
    </w:p>
  </w:footnote>
  <w:footnote w:type="continuationSeparator" w:id="0">
    <w:p w14:paraId="1AB2B890" w14:textId="77777777" w:rsidR="00B32AAD" w:rsidRDefault="00B32AAD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E639F"/>
    <w:multiLevelType w:val="hybridMultilevel"/>
    <w:tmpl w:val="0F6E6ED0"/>
    <w:lvl w:ilvl="0" w:tplc="58D8BA76">
      <w:start w:val="1"/>
      <w:numFmt w:val="decimal"/>
      <w:lvlText w:val="%1."/>
      <w:lvlJc w:val="righ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1C26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09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31E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DCD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1B6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BE4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8C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161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2F27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15C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BED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412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B0A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3D19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5C7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C49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772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A88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0A9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559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8DB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B01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0E19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1842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CE7"/>
    <w:rsid w:val="00AD4DE7"/>
    <w:rsid w:val="00AD56BE"/>
    <w:rsid w:val="00AD63AB"/>
    <w:rsid w:val="00AD6BAE"/>
    <w:rsid w:val="00AD6F4B"/>
    <w:rsid w:val="00AD74DF"/>
    <w:rsid w:val="00AD763B"/>
    <w:rsid w:val="00AD7EED"/>
    <w:rsid w:val="00AE135A"/>
    <w:rsid w:val="00AE16F4"/>
    <w:rsid w:val="00AE1BE2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AAD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0CD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14"/>
    <w:rsid w:val="00BB4025"/>
    <w:rsid w:val="00BB4FEE"/>
    <w:rsid w:val="00BB53E8"/>
    <w:rsid w:val="00BB542B"/>
    <w:rsid w:val="00BB5443"/>
    <w:rsid w:val="00BB558F"/>
    <w:rsid w:val="00BB5AE3"/>
    <w:rsid w:val="00BB6605"/>
    <w:rsid w:val="00BB6B3C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1F13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21A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0248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0B9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3E9"/>
    <w:rsid w:val="00DD3687"/>
    <w:rsid w:val="00DD3C1E"/>
    <w:rsid w:val="00DD46DB"/>
    <w:rsid w:val="00DD4956"/>
    <w:rsid w:val="00DD4AEE"/>
    <w:rsid w:val="00DD57F1"/>
    <w:rsid w:val="00DD5EE9"/>
    <w:rsid w:val="00DD6742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0EF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7E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30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372B"/>
  <w15:docId w15:val="{CE2FB5E2-6AC6-4B20-BEF4-0864FE57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08DF4-CF9B-47D0-9377-CD1AB666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2026-06-19T11:13:00Z</cp:lastPrinted>
  <dcterms:created xsi:type="dcterms:W3CDTF">2026-06-19T11:13:00Z</dcterms:created>
  <dcterms:modified xsi:type="dcterms:W3CDTF">2026-06-23T05:57:00Z</dcterms:modified>
</cp:coreProperties>
</file>