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36889" w14:textId="051D98A4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23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220/26-</w:t>
      </w:r>
      <w:r w:rsidR="00E05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7A4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B0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A4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П)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  <w:r w:rsidR="003B0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F128518" w14:textId="77777777" w:rsidR="00026D63" w:rsidRDefault="00026D63" w:rsidP="00E05FC9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58C1AF" w14:textId="01C5B067" w:rsidR="00086710" w:rsidRDefault="00086710" w:rsidP="000867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305A6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A6B" w:rsidRPr="003307E9">
        <w:rPr>
          <w:rFonts w:ascii="Times New Roman" w:hAnsi="Times New Roman" w:cs="Times New Roman"/>
          <w:b/>
          <w:bCs/>
          <w:sz w:val="24"/>
          <w:szCs w:val="24"/>
        </w:rPr>
        <w:t>Картридж (кассеты) со стерилизующим средством (перекиси водорода) для плазменного стерилизатора</w:t>
      </w:r>
      <w:r w:rsidR="00305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0B1117" w14:textId="77777777" w:rsidR="00086710" w:rsidRDefault="00086710" w:rsidP="000867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4962"/>
        <w:gridCol w:w="1586"/>
      </w:tblGrid>
      <w:tr w:rsidR="00F52066" w14:paraId="575E1FFC" w14:textId="77777777" w:rsidTr="00582EDB">
        <w:trPr>
          <w:trHeight w:val="4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8EBCD" w14:textId="77777777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22162354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B08EA" w14:textId="77777777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63A" w14:textId="270390EF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D325" w14:textId="6C3EACA5" w:rsidR="00F52066" w:rsidRDefault="00F520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52066" w14:paraId="074A8F87" w14:textId="77777777" w:rsidTr="00582EDB">
        <w:trPr>
          <w:trHeight w:val="2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DF5D1" w14:textId="756A901C" w:rsidR="00F52066" w:rsidRDefault="002C17B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2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C22A6" w14:textId="2F66C24F" w:rsidR="00F52066" w:rsidRDefault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(кассета) со стерилизующим средством (перекись водорода 50%) для плазменного стерилизатора </w:t>
            </w:r>
            <w:bookmarkStart w:id="1" w:name="_Hlk221287539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A581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Состав стерилянта - перекись водорода в жидкой форме.</w:t>
            </w:r>
          </w:p>
          <w:p w14:paraId="69BF28B1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Кассета одноразового применения: 1 кассета-1 цикл.</w:t>
            </w:r>
          </w:p>
          <w:p w14:paraId="6588FE8B" w14:textId="77777777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Объем перекиси водорода – 10 мл/кассету стерилянта.</w:t>
            </w:r>
          </w:p>
          <w:p w14:paraId="71EC0B5F" w14:textId="0EDD11C3" w:rsidR="00F52066" w:rsidRDefault="00F52066" w:rsidP="00F520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Картридж должен подходить к плазменному стерилизатору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1E55" w14:textId="50AA7E48" w:rsidR="00F52066" w:rsidRDefault="002110A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1 975</w:t>
            </w:r>
          </w:p>
        </w:tc>
      </w:tr>
      <w:bookmarkEnd w:id="0"/>
      <w:tr w:rsidR="00305A6B" w14:paraId="0BC5C48E" w14:textId="77777777" w:rsidTr="00582EDB">
        <w:trPr>
          <w:trHeight w:val="2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5A1D" w14:textId="48040E2D" w:rsidR="00305A6B" w:rsidRDefault="002C17BC" w:rsidP="00305A6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B432" w14:textId="5CB566AC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(кассета) со стерилизующим средством (перекись водорода 50%) для плазменного стерилизатора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RENO</w:t>
            </w:r>
            <w:r w:rsidRPr="00086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B9B0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Состав стерилянта - перекись водорода в жидкой форме.</w:t>
            </w:r>
          </w:p>
          <w:p w14:paraId="5EF57DE9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Кассета одноразового применения: 1 кассета-1 цикл.</w:t>
            </w:r>
          </w:p>
          <w:p w14:paraId="0AEC3FEB" w14:textId="7777777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Объем перекиси водорода – 10 мл/кассету стерилянта.</w:t>
            </w:r>
          </w:p>
          <w:p w14:paraId="672152FD" w14:textId="1A069057" w:rsidR="00305A6B" w:rsidRDefault="00305A6B" w:rsidP="00305A6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Картридж должен подходить к плазменному стерилизатору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BBB4" w14:textId="7932FB4B" w:rsidR="00305A6B" w:rsidRDefault="00305A6B" w:rsidP="00305A6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14:paraId="64296310" w14:textId="77777777" w:rsidR="00A77F4D" w:rsidRDefault="00A77F4D" w:rsidP="00E05FC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41CB5" w14:textId="77777777" w:rsidR="00E96B7B" w:rsidRDefault="00E96B7B" w:rsidP="00E96B7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183DFDBC" w14:textId="21E7E3E9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7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r w:rsidRPr="002C1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Индикатор биологический одноразовый для контроля стерилизации оксидом этилена</w:t>
      </w:r>
    </w:p>
    <w:p w14:paraId="1D3BCEB2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103"/>
        <w:gridCol w:w="1559"/>
      </w:tblGrid>
      <w:tr w:rsidR="00E96B7B" w:rsidRPr="00736FA1" w14:paraId="6948E1EA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3B63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0BB3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977C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5880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10A814D8" w14:textId="77777777" w:rsidTr="00151839">
        <w:trPr>
          <w:trHeight w:val="805"/>
        </w:trPr>
        <w:tc>
          <w:tcPr>
            <w:tcW w:w="567" w:type="dxa"/>
          </w:tcPr>
          <w:p w14:paraId="2C0FCFC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75A31C92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Индикатор биологический одноразовый для контроля </w:t>
            </w: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оксидом этилена</w:t>
            </w:r>
          </w:p>
        </w:tc>
        <w:tc>
          <w:tcPr>
            <w:tcW w:w="5103" w:type="dxa"/>
          </w:tcPr>
          <w:p w14:paraId="0D8C02FB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Биологический индикатор:</w:t>
            </w:r>
          </w:p>
          <w:p w14:paraId="4F5B0710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должен являться автономным индикатором, выполненным по раздельной схеме- до применения споровая культура тест-микроорганизма и питательная среда изолированы друг от друга;</w:t>
            </w:r>
          </w:p>
          <w:p w14:paraId="722ACD45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действия индикатора должен быть основан на процессе инактивации к этиленоксидной стерилизации спор культуры из рода Bacillus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Clostridium под воздействием стерилизующих факторов;</w:t>
            </w:r>
          </w:p>
          <w:p w14:paraId="6F11D5D0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инокулированный носитель должен быть в виде мягкого пенала, содержащий споровую культуру из рода Bacillus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Clostridium;</w:t>
            </w:r>
          </w:p>
          <w:p w14:paraId="1A446F3F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колпачок пенала, предохраняющий инокулированный носитель от контаминации, должен содержать гидрофобный бактериальный фильтр, который пропускает стерилянт;</w:t>
            </w:r>
          </w:p>
          <w:p w14:paraId="4E6C7FE7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должен иметь ампулу с питательной средой;</w:t>
            </w:r>
          </w:p>
          <w:p w14:paraId="3373ADB7" w14:textId="77777777" w:rsidR="00E96B7B" w:rsidRPr="002C17B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индикаторе должна быть нанесена термоиндикаторная метка химического индикатора процесса (1 класса по ГОСТ ISO 11140-1-2011);</w:t>
            </w:r>
          </w:p>
          <w:p w14:paraId="77DC156D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основанием для оценки эффективности стерилизации служит гибель спор тест- микроорганизмов во всех биологических индикаторах, которые подверглись циклу газовой стерилизации, цвет индикатора должен отличаться от цвета контрольного индикатора, который не закладывается в стерилизатор.</w:t>
            </w:r>
          </w:p>
        </w:tc>
        <w:tc>
          <w:tcPr>
            <w:tcW w:w="1559" w:type="dxa"/>
          </w:tcPr>
          <w:p w14:paraId="512EEF88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576</w:t>
            </w:r>
          </w:p>
        </w:tc>
      </w:tr>
    </w:tbl>
    <w:p w14:paraId="1B344D2E" w14:textId="77777777" w:rsidR="00E96B7B" w:rsidRDefault="00E96B7B" w:rsidP="00E96B7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081A5B8" w14:textId="78CC9FE5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8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r w:rsidRPr="00D071C2">
        <w:rPr>
          <w:rFonts w:ascii="Times New Roman" w:hAnsi="Times New Roman" w:cs="Times New Roman"/>
          <w:b/>
          <w:sz w:val="24"/>
          <w:szCs w:val="24"/>
        </w:rPr>
        <w:t xml:space="preserve">Индикатор биологический для контроля </w:t>
      </w:r>
      <w:r>
        <w:rPr>
          <w:rFonts w:ascii="Times New Roman" w:hAnsi="Times New Roman" w:cs="Times New Roman"/>
          <w:b/>
          <w:sz w:val="24"/>
          <w:szCs w:val="24"/>
        </w:rPr>
        <w:t>паров</w:t>
      </w:r>
      <w:r w:rsidRPr="00D071C2">
        <w:rPr>
          <w:rFonts w:ascii="Times New Roman" w:hAnsi="Times New Roman" w:cs="Times New Roman"/>
          <w:b/>
          <w:sz w:val="24"/>
          <w:szCs w:val="24"/>
        </w:rPr>
        <w:t>ых стерилизаторов</w:t>
      </w:r>
    </w:p>
    <w:p w14:paraId="48BF4CAD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20"/>
        <w:gridCol w:w="1559"/>
      </w:tblGrid>
      <w:tr w:rsidR="00E96B7B" w:rsidRPr="00736FA1" w14:paraId="0523B40A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519A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691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AA24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FA8D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554BEE84" w14:textId="77777777" w:rsidTr="00151839">
        <w:trPr>
          <w:trHeight w:val="805"/>
        </w:trPr>
        <w:tc>
          <w:tcPr>
            <w:tcW w:w="567" w:type="dxa"/>
          </w:tcPr>
          <w:p w14:paraId="45BE9BAE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3C6736F5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автономный биологический для контроля паровых стерилизаторов</w:t>
            </w:r>
          </w:p>
        </w:tc>
        <w:tc>
          <w:tcPr>
            <w:tcW w:w="4820" w:type="dxa"/>
          </w:tcPr>
          <w:p w14:paraId="5EB41930" w14:textId="77777777" w:rsidR="00E96B7B" w:rsidRPr="006A2BCA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2.1 Биологический индикатор представляет собой пластиковую пробирку с помещенными на дно высушенными спорами бактерий.</w:t>
            </w:r>
          </w:p>
          <w:p w14:paraId="3E372B84" w14:textId="77777777" w:rsidR="00E96B7B" w:rsidRPr="006A2BCA" w:rsidRDefault="00E96B7B" w:rsidP="0015183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2.2 Внутри пробирки размещена стеклянная ампула, содержащая стерильную индикаторную среду, пластиковая пробирка закрыта колпачком, имеющим отверстия, защищенные бактериальным фильтром.</w:t>
            </w:r>
          </w:p>
          <w:p w14:paraId="658D4210" w14:textId="77777777" w:rsidR="00E96B7B" w:rsidRPr="006A2BCA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2.3 На этикетке имеется место для записи даты стерилизации. Время инкубации составляет не более 48 часов.</w:t>
            </w:r>
          </w:p>
          <w:p w14:paraId="772C5B37" w14:textId="77777777" w:rsidR="00E96B7B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2.4 Соответствует требованиям ГОСТ ISO 11138-1-2012.</w:t>
            </w:r>
          </w:p>
          <w:p w14:paraId="7BB4536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2BCA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Параметры:134 ˚-5 мин. температура инкубирования 37˚,55˚</w:t>
            </w:r>
          </w:p>
        </w:tc>
        <w:tc>
          <w:tcPr>
            <w:tcW w:w="1559" w:type="dxa"/>
          </w:tcPr>
          <w:p w14:paraId="4FF06B2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1 584</w:t>
            </w:r>
          </w:p>
        </w:tc>
      </w:tr>
    </w:tbl>
    <w:p w14:paraId="57244D47" w14:textId="77777777" w:rsidR="00E96B7B" w:rsidRDefault="00E96B7B" w:rsidP="00E05FC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FA18FD" w14:textId="7006FCFC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9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r w:rsidRPr="00D071C2">
        <w:rPr>
          <w:rFonts w:ascii="Times New Roman" w:hAnsi="Times New Roman" w:cs="Times New Roman"/>
          <w:b/>
          <w:sz w:val="24"/>
          <w:szCs w:val="24"/>
        </w:rPr>
        <w:t>Индикатор биологический для контроля воздушных стерилизаторов</w:t>
      </w:r>
    </w:p>
    <w:p w14:paraId="3A9D9DB1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20"/>
        <w:gridCol w:w="1559"/>
      </w:tblGrid>
      <w:tr w:rsidR="00E96B7B" w:rsidRPr="00736FA1" w14:paraId="417CEA5F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6BD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D718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234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B09A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6E7BE7D7" w14:textId="77777777" w:rsidTr="00151839">
        <w:trPr>
          <w:trHeight w:val="805"/>
        </w:trPr>
        <w:tc>
          <w:tcPr>
            <w:tcW w:w="567" w:type="dxa"/>
          </w:tcPr>
          <w:p w14:paraId="703823F6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34C89253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автономный биологический для контроля воздушных стерилизаторов</w:t>
            </w:r>
          </w:p>
        </w:tc>
        <w:tc>
          <w:tcPr>
            <w:tcW w:w="4820" w:type="dxa"/>
          </w:tcPr>
          <w:p w14:paraId="0DA23AAB" w14:textId="77777777" w:rsidR="00E96B7B" w:rsidRPr="00B80F3C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2.1 Биологический индикатор представляет собой пластиковую пробирку с помещенными на дно высушенными спорами бактерий.</w:t>
            </w:r>
          </w:p>
          <w:p w14:paraId="23B174A9" w14:textId="77777777" w:rsidR="00E96B7B" w:rsidRPr="00B80F3C" w:rsidRDefault="00E96B7B" w:rsidP="00151839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2.2 Внутри пробирки размещена стеклянная ампула, содержащая стерильную индикаторную среду, пластиковая пробирка закрыта колпачком, имеющим отверстия, защищенные бактериальным фильтром.</w:t>
            </w:r>
          </w:p>
          <w:p w14:paraId="69D53642" w14:textId="77777777" w:rsidR="00E96B7B" w:rsidRPr="00B80F3C" w:rsidRDefault="00E96B7B" w:rsidP="0015183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2.3 На этикетке имеется место для записи даты стерилизации. Время инкубации составляет не более 48 часов.</w:t>
            </w:r>
          </w:p>
          <w:p w14:paraId="338F6B07" w14:textId="77777777" w:rsidR="00E96B7B" w:rsidRPr="00B80F3C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t>2.4 Соответствует требованиям ГОСТ ISO 11138-1-2012.</w:t>
            </w:r>
          </w:p>
          <w:p w14:paraId="2009B85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 Параметры:180˚-60 мин. температура инкубирования 37˚.</w:t>
            </w:r>
          </w:p>
        </w:tc>
        <w:tc>
          <w:tcPr>
            <w:tcW w:w="1559" w:type="dxa"/>
          </w:tcPr>
          <w:p w14:paraId="2FF1E8C7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396</w:t>
            </w:r>
          </w:p>
        </w:tc>
      </w:tr>
    </w:tbl>
    <w:p w14:paraId="227A233C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A67FA7" w14:textId="64EC87AD" w:rsidR="00E96B7B" w:rsidRPr="006A2BCA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10</w:t>
      </w:r>
      <w:r w:rsidRPr="006A2BCA">
        <w:rPr>
          <w:rFonts w:ascii="Times New Roman" w:hAnsi="Times New Roman" w:cs="Times New Roman"/>
          <w:b/>
          <w:sz w:val="24"/>
          <w:szCs w:val="24"/>
        </w:rPr>
        <w:t xml:space="preserve"> Индикатор биологический </w:t>
      </w:r>
    </w:p>
    <w:p w14:paraId="087BEEC1" w14:textId="77777777" w:rsidR="00E96B7B" w:rsidRDefault="00E96B7B" w:rsidP="00E96B7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20"/>
        <w:gridCol w:w="1559"/>
      </w:tblGrid>
      <w:tr w:rsidR="00E96B7B" w:rsidRPr="00736FA1" w14:paraId="58744745" w14:textId="77777777" w:rsidTr="0015183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27B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7B43B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14F9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709F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E96B7B" w:rsidRPr="00CF34AF" w14:paraId="7163F9EC" w14:textId="77777777" w:rsidTr="00151839">
        <w:trPr>
          <w:trHeight w:val="805"/>
        </w:trPr>
        <w:tc>
          <w:tcPr>
            <w:tcW w:w="567" w:type="dxa"/>
          </w:tcPr>
          <w:p w14:paraId="7FDF1527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2C3B795F" w14:textId="0E91E943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биологический S.aureus штамм 96</w:t>
            </w:r>
          </w:p>
        </w:tc>
        <w:tc>
          <w:tcPr>
            <w:tcW w:w="4820" w:type="dxa"/>
          </w:tcPr>
          <w:p w14:paraId="00AC0343" w14:textId="77777777" w:rsidR="00E96B7B" w:rsidRPr="00D472E7" w:rsidRDefault="00E96B7B" w:rsidP="0015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E7">
              <w:rPr>
                <w:rFonts w:ascii="Times New Roman" w:eastAsia="Times New Roman" w:hAnsi="Times New Roman" w:cs="Times New Roman"/>
                <w:sz w:val="24"/>
                <w:szCs w:val="24"/>
              </w:rPr>
              <w:t>2.1. Индикатор биологический предназначен для контроля работы дезинфекционных камер по паровому и паровоздушному методам при обработке объектов из очагов инфекций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472E7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205DB55" w14:textId="77777777" w:rsidR="00E96B7B" w:rsidRPr="00CF34AF" w:rsidRDefault="00E96B7B" w:rsidP="00151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E7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Pr="00D472E7">
              <w:rPr>
                <w:rFonts w:ascii="Ubuntu" w:hAnsi="Ubuntu"/>
                <w:color w:val="555555"/>
                <w:sz w:val="23"/>
                <w:szCs w:val="23"/>
                <w:shd w:val="clear" w:color="auto" w:fill="FFFFFF"/>
              </w:rPr>
              <w:t xml:space="preserve"> </w:t>
            </w:r>
            <w:r w:rsidRPr="00D472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собой инсулиновый флакон или пробирку Эппендорфа, содержащий высушенные микробные клетки золотистого стафилококка (Staphylococcus aureus) штамм 906.</w:t>
            </w:r>
          </w:p>
        </w:tc>
        <w:tc>
          <w:tcPr>
            <w:tcW w:w="1559" w:type="dxa"/>
          </w:tcPr>
          <w:p w14:paraId="15BC3C5A" w14:textId="77777777" w:rsidR="00E96B7B" w:rsidRPr="00CF34AF" w:rsidRDefault="00E96B7B" w:rsidP="0015183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14:paraId="68DF1B1E" w14:textId="7E020F1A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19F7B" w14:textId="77777777" w:rsidR="00F27F9A" w:rsidRDefault="00F27F9A" w:rsidP="008C2CDA">
      <w:pPr>
        <w:spacing w:after="0" w:line="240" w:lineRule="auto"/>
      </w:pPr>
      <w:r>
        <w:separator/>
      </w:r>
    </w:p>
  </w:endnote>
  <w:endnote w:type="continuationSeparator" w:id="0">
    <w:p w14:paraId="5DA4A738" w14:textId="77777777" w:rsidR="00F27F9A" w:rsidRDefault="00F27F9A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D82A1" w14:textId="77777777" w:rsidR="00F27F9A" w:rsidRDefault="00F27F9A" w:rsidP="008C2CDA">
      <w:pPr>
        <w:spacing w:after="0" w:line="240" w:lineRule="auto"/>
      </w:pPr>
      <w:r>
        <w:separator/>
      </w:r>
    </w:p>
  </w:footnote>
  <w:footnote w:type="continuationSeparator" w:id="0">
    <w:p w14:paraId="39451677" w14:textId="77777777" w:rsidR="00F27F9A" w:rsidRDefault="00F27F9A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23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20"/>
  </w:num>
  <w:num w:numId="21">
    <w:abstractNumId w:val="8"/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DB2"/>
    <w:rsid w:val="00086710"/>
    <w:rsid w:val="00095A96"/>
    <w:rsid w:val="000C007D"/>
    <w:rsid w:val="000C67FC"/>
    <w:rsid w:val="000D69EE"/>
    <w:rsid w:val="000E2304"/>
    <w:rsid w:val="000F23D8"/>
    <w:rsid w:val="000F533B"/>
    <w:rsid w:val="00117699"/>
    <w:rsid w:val="00127B6D"/>
    <w:rsid w:val="001B780F"/>
    <w:rsid w:val="001D17CB"/>
    <w:rsid w:val="001F7C55"/>
    <w:rsid w:val="002110A9"/>
    <w:rsid w:val="00220913"/>
    <w:rsid w:val="00227662"/>
    <w:rsid w:val="00232046"/>
    <w:rsid w:val="0025019F"/>
    <w:rsid w:val="00277A48"/>
    <w:rsid w:val="00283D3E"/>
    <w:rsid w:val="002A3A7D"/>
    <w:rsid w:val="002B654E"/>
    <w:rsid w:val="002C17BC"/>
    <w:rsid w:val="002E5818"/>
    <w:rsid w:val="00305A6B"/>
    <w:rsid w:val="00326C2A"/>
    <w:rsid w:val="003307E9"/>
    <w:rsid w:val="00341A8C"/>
    <w:rsid w:val="00356BE4"/>
    <w:rsid w:val="00385001"/>
    <w:rsid w:val="003B023A"/>
    <w:rsid w:val="003D0922"/>
    <w:rsid w:val="003D4669"/>
    <w:rsid w:val="00482218"/>
    <w:rsid w:val="00482EDF"/>
    <w:rsid w:val="00486288"/>
    <w:rsid w:val="0049082E"/>
    <w:rsid w:val="00492A1E"/>
    <w:rsid w:val="004A71DC"/>
    <w:rsid w:val="004C0389"/>
    <w:rsid w:val="004D17B8"/>
    <w:rsid w:val="004D478F"/>
    <w:rsid w:val="004E23F5"/>
    <w:rsid w:val="004E467D"/>
    <w:rsid w:val="00582EDB"/>
    <w:rsid w:val="005A66C8"/>
    <w:rsid w:val="005D0820"/>
    <w:rsid w:val="005D5707"/>
    <w:rsid w:val="005E40A0"/>
    <w:rsid w:val="0060003B"/>
    <w:rsid w:val="0064061B"/>
    <w:rsid w:val="0065047B"/>
    <w:rsid w:val="006A2BCA"/>
    <w:rsid w:val="006B4238"/>
    <w:rsid w:val="006B649A"/>
    <w:rsid w:val="006B75B3"/>
    <w:rsid w:val="0071155B"/>
    <w:rsid w:val="00735966"/>
    <w:rsid w:val="00756824"/>
    <w:rsid w:val="00796485"/>
    <w:rsid w:val="007A4AD7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9022EC"/>
    <w:rsid w:val="00912A82"/>
    <w:rsid w:val="00931103"/>
    <w:rsid w:val="00973F62"/>
    <w:rsid w:val="009773E7"/>
    <w:rsid w:val="0099222D"/>
    <w:rsid w:val="00993EAB"/>
    <w:rsid w:val="0099464A"/>
    <w:rsid w:val="009F7114"/>
    <w:rsid w:val="00A126DC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34311"/>
    <w:rsid w:val="00B477A4"/>
    <w:rsid w:val="00B55AE3"/>
    <w:rsid w:val="00B566DF"/>
    <w:rsid w:val="00B639B6"/>
    <w:rsid w:val="00B80F3C"/>
    <w:rsid w:val="00BA413F"/>
    <w:rsid w:val="00BD3F24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2E47"/>
    <w:rsid w:val="00D37BE4"/>
    <w:rsid w:val="00D424EE"/>
    <w:rsid w:val="00D60AEA"/>
    <w:rsid w:val="00D90314"/>
    <w:rsid w:val="00DB0BF3"/>
    <w:rsid w:val="00DC1B75"/>
    <w:rsid w:val="00DD4C2A"/>
    <w:rsid w:val="00DF1F85"/>
    <w:rsid w:val="00DF308D"/>
    <w:rsid w:val="00E028C2"/>
    <w:rsid w:val="00E04C9B"/>
    <w:rsid w:val="00E05FC9"/>
    <w:rsid w:val="00E22A17"/>
    <w:rsid w:val="00E315BE"/>
    <w:rsid w:val="00E451CE"/>
    <w:rsid w:val="00E53874"/>
    <w:rsid w:val="00E600B9"/>
    <w:rsid w:val="00E73AE0"/>
    <w:rsid w:val="00E8460B"/>
    <w:rsid w:val="00E96B7B"/>
    <w:rsid w:val="00EC00BB"/>
    <w:rsid w:val="00EC771A"/>
    <w:rsid w:val="00ED5F42"/>
    <w:rsid w:val="00EF120F"/>
    <w:rsid w:val="00EF3979"/>
    <w:rsid w:val="00F11F9D"/>
    <w:rsid w:val="00F25182"/>
    <w:rsid w:val="00F27F9A"/>
    <w:rsid w:val="00F35FF8"/>
    <w:rsid w:val="00F52066"/>
    <w:rsid w:val="00F52208"/>
    <w:rsid w:val="00F64E6C"/>
    <w:rsid w:val="00F72D1C"/>
    <w:rsid w:val="00F830CA"/>
    <w:rsid w:val="00FA3E1C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2026-03-20T08:12:00Z</cp:lastPrinted>
  <dcterms:created xsi:type="dcterms:W3CDTF">2026-02-06T10:39:00Z</dcterms:created>
  <dcterms:modified xsi:type="dcterms:W3CDTF">2026-06-19T13:16:00Z</dcterms:modified>
</cp:coreProperties>
</file>