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EZ20260602379014 «Расходный материал из пластика (часть 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ТЗ: отсутствует информация о совместимости наконечника с автоматическими дозаторами разных производителей, нет информации на отсутствие ДНКаз,  РНКаз и апирогенность.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50,71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ТЗ: отсутствует информация о совместимости наконечника с автоматическими дозаторами разных производителей, нет информации на отсутствие ДНКаз,  РНКаз и апирогенность.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90,31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ТЗ: отсутствует информация о совместимости наконечника с автоматическими дозаторами разных производителей, нет информации на отсутствие ДНКаз,  РНКаз и апирогенность.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81,35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"ПОЛИЭФИР"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100129639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д.13, каб.10 (АПК №1)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требованиям технического задания на закупку: предложен наконечник объемом 1000 - 5000 мкл, согласно ТЗ объем наконечника 500-5000 мкл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отвечает требованиям заявке на закупку: отсутствует документ подтверждающий срок годности предлагаемых изделий медицинского назначения.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"ПОЛИЭФИР"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100129639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д.13, каб.10 (АПК №1)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"Лабораторные медицинские 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192104105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ком.326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"ПОЛИЭФИР",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ул.Шаранговича, д.13, каб.10 (АПК №1),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100129639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"Вонави 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190933912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3-я ул.Щорса, д.9, ком.31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"ПОЛИЭФИР"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100129639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д.13, каб.10 (АПК №1)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"Вонави 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3-я ул.Щорса, д.9, ком.31,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190933912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"ПОЛИЭФИР"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100129639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д.13, каб.10 (АПК №1)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технического задания на закупку: предлагаемое количество товара не соответствует требованиям технического задания.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"Вонави 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190933912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3-я ул.Щорса, д.9, ком.31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"ПОЛИЭФИР",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ул.Шаранговича, д.13, каб.10 (АПК №1),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100129639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522,50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"Вонави 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190933912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3-я ул.Щорса, д.9, ком.31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"Вонави 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3-я ул.Щорса, д.9, ком.31,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190933912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104,28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"Литопласт-Мед",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ул.Путейко, д.31,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691148740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104,28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"ПОЛИЭФИР"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100129639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д.13, каб.10 (АПК №1)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"ПОЛИЭФИР",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ул.Шаранговича, д.13, каб.10 (АПК №1),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100129639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8 673,19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технического задания на закупку: предлагаемое количество товара не соответствует требованиям технического задания.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ТЗ, предложен контейнер устойчивый к температурному воздействию от минус 30 до + 40 °С ,  согласно ТЗ - не менее 65°С.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