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EZ20260611380026 «ГродМТ № 347/26-ЗОИ «Набор из аппликатора и расходных материалов к брахитерапевтическому аппарату «Flexitron» для проведения брахитерапии рака кожи для радиологического отделения для УЗ «Городская клиническая больница № 3 г. Гродно»»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