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№410/26 – Ножницы изогнутые (лот 1); Ножницы роговичные (лот 2); Канюля аспирационная по Симко (лот 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№410/26 – Ножницы изогнутые (лот 1); Ножницы роговичные (лот 2); Канюля аспирационная по Симко (лот 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№410/26 – Ножницы изогнутые (лот 1); Ножницы роговичные (лот 2); Канюля аспирационная по Симко (лот 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№410/26 – Ножницы изогнутые (лот 1); Ножницы роговичные (лот 2); Канюля аспирационная по Симко (лот 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