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EB1600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600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EB1600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DB48C6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EB1600" w:rsidRPr="00EB1600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EB1600" w:rsidRDefault="0032117C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Пункт 7</w:t>
            </w:r>
            <w:r w:rsidR="00DB48C6" w:rsidRPr="00EB1600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EB1600" w:rsidRPr="00EB1600" w:rsidTr="00DB48C6">
        <w:tc>
          <w:tcPr>
            <w:tcW w:w="9911" w:type="dxa"/>
            <w:gridSpan w:val="2"/>
            <w:vAlign w:val="center"/>
          </w:tcPr>
          <w:p w:rsidR="00DB48C6" w:rsidRPr="00EB1600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600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100422260</w:t>
            </w:r>
          </w:p>
        </w:tc>
      </w:tr>
      <w:tr w:rsidR="00EB1600" w:rsidRPr="00EB1600" w:rsidTr="00DB48C6">
        <w:trPr>
          <w:trHeight w:val="397"/>
        </w:trPr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Спе</w:t>
            </w:r>
            <w:r w:rsidR="00FB02A2" w:rsidRPr="00EB1600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EB1600"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EB1600" w:rsidRPr="00EB1600" w:rsidTr="00664DDE">
        <w:tc>
          <w:tcPr>
            <w:tcW w:w="9911" w:type="dxa"/>
            <w:gridSpan w:val="2"/>
            <w:vAlign w:val="center"/>
          </w:tcPr>
          <w:p w:rsidR="00DB48C6" w:rsidRPr="00EB1600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600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EB1600" w:rsidRPr="00EB1600" w:rsidTr="00DB48C6">
        <w:tc>
          <w:tcPr>
            <w:tcW w:w="4955" w:type="dxa"/>
          </w:tcPr>
          <w:p w:rsidR="00DB48C6" w:rsidRPr="00EB1600" w:rsidRDefault="00DB48C6" w:rsidP="0032117C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EB1600">
              <w:rPr>
                <w:rFonts w:ascii="Times New Roman" w:hAnsi="Times New Roman" w:cs="Times New Roman"/>
              </w:rPr>
              <w:t xml:space="preserve">следующим </w:t>
            </w:r>
            <w:r w:rsidRPr="00EB1600">
              <w:rPr>
                <w:rFonts w:ascii="Times New Roman" w:hAnsi="Times New Roman" w:cs="Times New Roman"/>
              </w:rPr>
              <w:t>требованиям</w:t>
            </w:r>
            <w:r w:rsidR="00664DDE" w:rsidRPr="00EB1600">
              <w:rPr>
                <w:rFonts w:ascii="Times New Roman" w:hAnsi="Times New Roman" w:cs="Times New Roman"/>
              </w:rPr>
              <w:t>:</w:t>
            </w:r>
          </w:p>
          <w:p w:rsidR="00DB48C6" w:rsidRPr="00EB1600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EB1600">
              <w:rPr>
                <w:rFonts w:ascii="Times New Roman" w:hAnsi="Times New Roman" w:cs="Times New Roman"/>
              </w:rPr>
              <w:t xml:space="preserve"> </w:t>
            </w:r>
            <w:r w:rsidR="00664DDE" w:rsidRPr="00EB1600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EB1600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EB1600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EB1600">
              <w:rPr>
                <w:rFonts w:ascii="Times New Roman" w:hAnsi="Times New Roman" w:cs="Times New Roman"/>
              </w:rPr>
              <w:t>;</w:t>
            </w:r>
          </w:p>
          <w:p w:rsidR="00664DDE" w:rsidRPr="00EB1600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2. </w:t>
            </w:r>
            <w:r w:rsidR="00664DDE" w:rsidRPr="00EB1600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EB1600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B1600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EB1600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EB1600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EB1600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EB1600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EB1600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участниками, </w:t>
            </w:r>
            <w:r w:rsidRPr="00EB1600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EB1600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EB1600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EB1600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EB1600">
              <w:rPr>
                <w:rFonts w:ascii="Times New Roman" w:hAnsi="Times New Roman" w:cs="Times New Roman"/>
              </w:rPr>
              <w:t>. 5,</w:t>
            </w:r>
            <w:r w:rsidR="00FB002A" w:rsidRPr="00EB1600">
              <w:t xml:space="preserve"> </w:t>
            </w:r>
            <w:r w:rsidR="00FB002A" w:rsidRPr="00EB1600">
              <w:rPr>
                <w:rFonts w:ascii="Times New Roman" w:hAnsi="Times New Roman" w:cs="Times New Roman"/>
              </w:rPr>
              <w:t>6,</w:t>
            </w:r>
            <w:r w:rsidR="00FB002A" w:rsidRPr="00EB1600">
              <w:t xml:space="preserve"> </w:t>
            </w:r>
            <w:r w:rsidR="00FB002A" w:rsidRPr="00EB1600">
              <w:rPr>
                <w:rFonts w:ascii="Times New Roman" w:hAnsi="Times New Roman" w:cs="Times New Roman"/>
              </w:rPr>
              <w:t xml:space="preserve">8-14 </w:t>
            </w:r>
            <w:r w:rsidRPr="00EB1600">
              <w:rPr>
                <w:rFonts w:ascii="Times New Roman" w:hAnsi="Times New Roman" w:cs="Times New Roman"/>
              </w:rPr>
              <w:t>п</w:t>
            </w:r>
            <w:r w:rsidR="00FB002A" w:rsidRPr="00EB1600">
              <w:rPr>
                <w:rFonts w:ascii="Times New Roman" w:hAnsi="Times New Roman" w:cs="Times New Roman"/>
              </w:rPr>
              <w:t>.</w:t>
            </w:r>
            <w:r w:rsidRPr="00EB1600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EB1600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EB1600">
              <w:rPr>
                <w:rFonts w:ascii="Times New Roman" w:hAnsi="Times New Roman" w:cs="Times New Roman"/>
                <w:i/>
              </w:rPr>
              <w:t>ое</w:t>
            </w:r>
            <w:r w:rsidRPr="00EB1600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EB1600">
              <w:rPr>
                <w:rFonts w:ascii="Times New Roman" w:hAnsi="Times New Roman" w:cs="Times New Roman"/>
              </w:rPr>
              <w:t>;</w:t>
            </w:r>
          </w:p>
          <w:p w:rsidR="00DB48C6" w:rsidRPr="00EB1600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EB1600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EB1600">
              <w:rPr>
                <w:rFonts w:ascii="Times New Roman" w:hAnsi="Times New Roman" w:cs="Times New Roman"/>
                <w:i/>
              </w:rPr>
              <w:t>ое</w:t>
            </w:r>
            <w:r w:rsidRPr="00EB1600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</w:p>
        </w:tc>
      </w:tr>
      <w:tr w:rsidR="00EB1600" w:rsidRPr="00EB1600" w:rsidTr="003E51E1">
        <w:tc>
          <w:tcPr>
            <w:tcW w:w="4955" w:type="dxa"/>
          </w:tcPr>
          <w:p w:rsidR="00A267D3" w:rsidRPr="00EB1600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EB1600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Порядок предоставления сведений о предлагаемых потенциальными поставщика</w:t>
            </w:r>
            <w:r w:rsidR="0032117C" w:rsidRPr="00EB1600">
              <w:rPr>
                <w:rFonts w:ascii="Times New Roman" w:hAnsi="Times New Roman" w:cs="Times New Roman"/>
              </w:rPr>
              <w:t xml:space="preserve">ми </w:t>
            </w:r>
            <w:r w:rsidRPr="00EB1600">
              <w:rPr>
                <w:rFonts w:ascii="Times New Roman" w:hAnsi="Times New Roman" w:cs="Times New Roman"/>
              </w:rPr>
              <w:t xml:space="preserve"> товарах и ценах на них</w:t>
            </w:r>
          </w:p>
        </w:tc>
        <w:tc>
          <w:tcPr>
            <w:tcW w:w="4956" w:type="dxa"/>
          </w:tcPr>
          <w:p w:rsidR="00DB48C6" w:rsidRPr="00EB1600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EB1600" w:rsidRPr="00EB1600" w:rsidTr="00664DDE">
        <w:tc>
          <w:tcPr>
            <w:tcW w:w="4955" w:type="dxa"/>
            <w:vAlign w:val="center"/>
          </w:tcPr>
          <w:p w:rsidR="00DB48C6" w:rsidRPr="00EB1600" w:rsidRDefault="00DB48C6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4956" w:type="dxa"/>
            <w:vAlign w:val="center"/>
          </w:tcPr>
          <w:p w:rsidR="00DB48C6" w:rsidRPr="00EB1600" w:rsidRDefault="0032117C" w:rsidP="0032117C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22</w:t>
            </w:r>
            <w:r w:rsidR="00664DDE" w:rsidRPr="00EB1600">
              <w:rPr>
                <w:rFonts w:ascii="Times New Roman" w:hAnsi="Times New Roman" w:cs="Times New Roman"/>
              </w:rPr>
              <w:t xml:space="preserve"> </w:t>
            </w:r>
            <w:r w:rsidRPr="00EB1600">
              <w:rPr>
                <w:rFonts w:ascii="Times New Roman" w:hAnsi="Times New Roman" w:cs="Times New Roman"/>
              </w:rPr>
              <w:t>июня</w:t>
            </w:r>
            <w:r w:rsidR="00664DDE" w:rsidRPr="00EB1600">
              <w:rPr>
                <w:rFonts w:ascii="Times New Roman" w:hAnsi="Times New Roman" w:cs="Times New Roman"/>
              </w:rPr>
              <w:t xml:space="preserve"> 202</w:t>
            </w:r>
            <w:r w:rsidR="00C23F6C" w:rsidRPr="00EB1600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EB1600">
              <w:rPr>
                <w:rFonts w:ascii="Times New Roman" w:hAnsi="Times New Roman" w:cs="Times New Roman"/>
              </w:rPr>
              <w:t>г.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EB16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EB1600" w:rsidRDefault="00DB48C6" w:rsidP="0032117C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г. </w:t>
            </w:r>
            <w:r w:rsidR="0032117C" w:rsidRPr="00EB1600">
              <w:rPr>
                <w:rFonts w:ascii="Times New Roman" w:hAnsi="Times New Roman" w:cs="Times New Roman"/>
              </w:rPr>
              <w:t>Минск, ул. Уборевича, 73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EB1600" w:rsidRDefault="00664DDE" w:rsidP="00DB48C6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Местный</w:t>
            </w:r>
            <w:r w:rsidR="00DB48C6" w:rsidRPr="00EB1600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Условия и срок поставки</w:t>
            </w:r>
          </w:p>
        </w:tc>
        <w:tc>
          <w:tcPr>
            <w:tcW w:w="4956" w:type="dxa"/>
          </w:tcPr>
          <w:p w:rsidR="00DB48C6" w:rsidRPr="00EB1600" w:rsidRDefault="0032117C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Партиями не позднее 60 </w:t>
            </w:r>
            <w:proofErr w:type="spellStart"/>
            <w:r w:rsidRPr="00EB1600">
              <w:rPr>
                <w:rFonts w:ascii="Times New Roman" w:hAnsi="Times New Roman" w:cs="Times New Roman"/>
              </w:rPr>
              <w:t>р.д</w:t>
            </w:r>
            <w:proofErr w:type="spellEnd"/>
            <w:r w:rsidRPr="00EB1600">
              <w:rPr>
                <w:rFonts w:ascii="Times New Roman" w:hAnsi="Times New Roman" w:cs="Times New Roman"/>
              </w:rPr>
              <w:t>. с момента получения заявки Покупателя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EB1600" w:rsidRDefault="00664DDE" w:rsidP="0032117C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Не позднее 10 рабочих дней с мом</w:t>
            </w:r>
            <w:r w:rsidR="0032117C" w:rsidRPr="00EB1600">
              <w:rPr>
                <w:rFonts w:ascii="Times New Roman" w:hAnsi="Times New Roman" w:cs="Times New Roman"/>
              </w:rPr>
              <w:t>ента передачи товара Покупателю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4956" w:type="dxa"/>
          </w:tcPr>
          <w:p w:rsidR="00DB48C6" w:rsidRPr="00EB1600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EB1600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EB1600" w:rsidRPr="00EB1600" w:rsidTr="00DB48C6">
        <w:tc>
          <w:tcPr>
            <w:tcW w:w="9911" w:type="dxa"/>
            <w:gridSpan w:val="2"/>
            <w:vAlign w:val="center"/>
          </w:tcPr>
          <w:p w:rsidR="00DB48C6" w:rsidRPr="00EB1600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600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EB1600" w:rsidRPr="00EB1600" w:rsidTr="00DB48C6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EB1600" w:rsidRDefault="0032117C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Контрольные материалы для проведения </w:t>
            </w:r>
            <w:proofErr w:type="spellStart"/>
            <w:r w:rsidRPr="00EB1600">
              <w:rPr>
                <w:rFonts w:ascii="Times New Roman" w:hAnsi="Times New Roman" w:cs="Times New Roman"/>
              </w:rPr>
              <w:t>внутрилабораторного</w:t>
            </w:r>
            <w:proofErr w:type="spellEnd"/>
            <w:r w:rsidRPr="00EB1600">
              <w:rPr>
                <w:rFonts w:ascii="Times New Roman" w:hAnsi="Times New Roman" w:cs="Times New Roman"/>
              </w:rPr>
              <w:t xml:space="preserve"> контроля качества в формате </w:t>
            </w:r>
            <w:proofErr w:type="spellStart"/>
            <w:r w:rsidRPr="00EB1600">
              <w:rPr>
                <w:rFonts w:ascii="Times New Roman" w:hAnsi="Times New Roman" w:cs="Times New Roman"/>
              </w:rPr>
              <w:t>хемилюминисцентного</w:t>
            </w:r>
            <w:proofErr w:type="spellEnd"/>
            <w:r w:rsidRPr="00EB1600">
              <w:rPr>
                <w:rFonts w:ascii="Times New Roman" w:hAnsi="Times New Roman" w:cs="Times New Roman"/>
              </w:rPr>
              <w:t xml:space="preserve"> иммуноферментного  анализа </w:t>
            </w:r>
            <w:proofErr w:type="spellStart"/>
            <w:r w:rsidRPr="00EB1600">
              <w:rPr>
                <w:rFonts w:ascii="Times New Roman" w:hAnsi="Times New Roman" w:cs="Times New Roman"/>
              </w:rPr>
              <w:t>Autolumo</w:t>
            </w:r>
            <w:proofErr w:type="spellEnd"/>
            <w:r w:rsidRPr="00EB160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B1600">
              <w:rPr>
                <w:rFonts w:ascii="Times New Roman" w:hAnsi="Times New Roman" w:cs="Times New Roman"/>
              </w:rPr>
              <w:t>Autobio</w:t>
            </w:r>
            <w:proofErr w:type="spellEnd"/>
            <w:r w:rsidRPr="00EB16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1600">
              <w:rPr>
                <w:rFonts w:ascii="Times New Roman" w:hAnsi="Times New Roman" w:cs="Times New Roman"/>
              </w:rPr>
              <w:t>Diagnostics</w:t>
            </w:r>
            <w:proofErr w:type="spellEnd"/>
            <w:r w:rsidRPr="00EB16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1600">
              <w:rPr>
                <w:rFonts w:ascii="Times New Roman" w:hAnsi="Times New Roman" w:cs="Times New Roman"/>
              </w:rPr>
              <w:t>Co</w:t>
            </w:r>
            <w:proofErr w:type="spellEnd"/>
            <w:r w:rsidRPr="00EB160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EB1600">
              <w:rPr>
                <w:rFonts w:ascii="Times New Roman" w:hAnsi="Times New Roman" w:cs="Times New Roman"/>
              </w:rPr>
              <w:t>Ltd</w:t>
            </w:r>
            <w:proofErr w:type="spellEnd"/>
            <w:r w:rsidRPr="00EB1600">
              <w:rPr>
                <w:rFonts w:ascii="Times New Roman" w:hAnsi="Times New Roman" w:cs="Times New Roman"/>
              </w:rPr>
              <w:t>., Китай)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EB1600" w:rsidRDefault="0032117C" w:rsidP="00A267D3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  <w:lang w:val="en-US"/>
              </w:rPr>
              <w:t xml:space="preserve">31 482,00 </w:t>
            </w:r>
            <w:r w:rsidR="00664DDE" w:rsidRPr="00EB1600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Требован</w:t>
            </w:r>
            <w:bookmarkStart w:id="0" w:name="_GoBack"/>
            <w:bookmarkEnd w:id="0"/>
            <w:r w:rsidRPr="00EB1600">
              <w:rPr>
                <w:rFonts w:ascii="Times New Roman" w:hAnsi="Times New Roman" w:cs="Times New Roman"/>
              </w:rPr>
              <w:t>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DB48C6" w:rsidRPr="00EB1600" w:rsidRDefault="00DB48C6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Срок размещения поставщиком</w:t>
            </w:r>
            <w:r w:rsidR="00394E45" w:rsidRPr="00EB1600">
              <w:rPr>
                <w:rFonts w:ascii="Times New Roman" w:hAnsi="Times New Roman" w:cs="Times New Roman"/>
              </w:rPr>
              <w:t xml:space="preserve"> </w:t>
            </w:r>
            <w:r w:rsidRPr="00EB1600">
              <w:rPr>
                <w:rFonts w:ascii="Times New Roman" w:hAnsi="Times New Roman" w:cs="Times New Roman"/>
              </w:rPr>
              <w:t>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EB1600" w:rsidRDefault="0032117C" w:rsidP="0032117C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19</w:t>
            </w:r>
            <w:r w:rsidR="00DB48C6" w:rsidRPr="00EB1600">
              <w:rPr>
                <w:rFonts w:ascii="Times New Roman" w:hAnsi="Times New Roman" w:cs="Times New Roman"/>
              </w:rPr>
              <w:t xml:space="preserve"> </w:t>
            </w:r>
            <w:r w:rsidRPr="00EB1600">
              <w:rPr>
                <w:rFonts w:ascii="Times New Roman" w:hAnsi="Times New Roman" w:cs="Times New Roman"/>
              </w:rPr>
              <w:t>июня</w:t>
            </w:r>
            <w:r w:rsidR="00DB48C6" w:rsidRPr="00EB1600">
              <w:rPr>
                <w:rFonts w:ascii="Times New Roman" w:hAnsi="Times New Roman" w:cs="Times New Roman"/>
              </w:rPr>
              <w:t xml:space="preserve"> 202</w:t>
            </w:r>
            <w:r w:rsidR="00C23F6C" w:rsidRPr="00EB1600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EB1600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DB48C6" w:rsidRPr="00EB1600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EB1600" w:rsidRDefault="0032117C" w:rsidP="00C23F6C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19 июня </w:t>
            </w:r>
            <w:r w:rsidR="00DB48C6" w:rsidRPr="00EB1600">
              <w:rPr>
                <w:rFonts w:ascii="Times New Roman" w:hAnsi="Times New Roman" w:cs="Times New Roman"/>
              </w:rPr>
              <w:t>202</w:t>
            </w:r>
            <w:r w:rsidR="00C23F6C" w:rsidRPr="00EB1600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EB1600">
              <w:rPr>
                <w:rFonts w:ascii="Times New Roman" w:hAnsi="Times New Roman" w:cs="Times New Roman"/>
              </w:rPr>
              <w:t>г. до 1</w:t>
            </w:r>
            <w:r w:rsidR="00C23F6C" w:rsidRPr="00EB1600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EB1600">
              <w:rPr>
                <w:rFonts w:ascii="Times New Roman" w:hAnsi="Times New Roman" w:cs="Times New Roman"/>
              </w:rPr>
              <w:t>.00</w:t>
            </w:r>
          </w:p>
        </w:tc>
      </w:tr>
      <w:tr w:rsidR="00EB1600" w:rsidRPr="00EB1600" w:rsidTr="00DB48C6">
        <w:tc>
          <w:tcPr>
            <w:tcW w:w="9911" w:type="dxa"/>
            <w:gridSpan w:val="2"/>
            <w:vAlign w:val="center"/>
          </w:tcPr>
          <w:p w:rsidR="00DB48C6" w:rsidRPr="00EB1600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600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EB1600" w:rsidRDefault="0032117C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Контрольные материалы для проведения </w:t>
            </w:r>
            <w:proofErr w:type="spellStart"/>
            <w:r w:rsidRPr="00EB1600">
              <w:rPr>
                <w:rFonts w:ascii="Times New Roman" w:hAnsi="Times New Roman" w:cs="Times New Roman"/>
              </w:rPr>
              <w:t>внутрилабораторного</w:t>
            </w:r>
            <w:proofErr w:type="spellEnd"/>
            <w:r w:rsidRPr="00EB1600">
              <w:rPr>
                <w:rFonts w:ascii="Times New Roman" w:hAnsi="Times New Roman" w:cs="Times New Roman"/>
              </w:rPr>
              <w:t xml:space="preserve"> контроля качества в формате </w:t>
            </w:r>
            <w:proofErr w:type="spellStart"/>
            <w:r w:rsidRPr="00EB1600">
              <w:rPr>
                <w:rFonts w:ascii="Times New Roman" w:hAnsi="Times New Roman" w:cs="Times New Roman"/>
              </w:rPr>
              <w:t>хемилюминисцентного</w:t>
            </w:r>
            <w:proofErr w:type="spellEnd"/>
            <w:r w:rsidRPr="00EB1600">
              <w:rPr>
                <w:rFonts w:ascii="Times New Roman" w:hAnsi="Times New Roman" w:cs="Times New Roman"/>
              </w:rPr>
              <w:t xml:space="preserve"> иммуноферментного  анализа </w:t>
            </w:r>
            <w:proofErr w:type="spellStart"/>
            <w:r w:rsidRPr="00EB1600">
              <w:rPr>
                <w:rFonts w:ascii="Times New Roman" w:hAnsi="Times New Roman" w:cs="Times New Roman"/>
              </w:rPr>
              <w:t>Autolumo</w:t>
            </w:r>
            <w:proofErr w:type="spellEnd"/>
            <w:r w:rsidRPr="00EB160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B1600">
              <w:rPr>
                <w:rFonts w:ascii="Times New Roman" w:hAnsi="Times New Roman" w:cs="Times New Roman"/>
              </w:rPr>
              <w:t>Autobio</w:t>
            </w:r>
            <w:proofErr w:type="spellEnd"/>
            <w:r w:rsidRPr="00EB16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1600">
              <w:rPr>
                <w:rFonts w:ascii="Times New Roman" w:hAnsi="Times New Roman" w:cs="Times New Roman"/>
              </w:rPr>
              <w:t>Diagnostics</w:t>
            </w:r>
            <w:proofErr w:type="spellEnd"/>
            <w:r w:rsidRPr="00EB16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1600">
              <w:rPr>
                <w:rFonts w:ascii="Times New Roman" w:hAnsi="Times New Roman" w:cs="Times New Roman"/>
              </w:rPr>
              <w:t>Co</w:t>
            </w:r>
            <w:proofErr w:type="spellEnd"/>
            <w:r w:rsidRPr="00EB1600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EB1600">
              <w:rPr>
                <w:rFonts w:ascii="Times New Roman" w:hAnsi="Times New Roman" w:cs="Times New Roman"/>
              </w:rPr>
              <w:t>Ltd</w:t>
            </w:r>
            <w:proofErr w:type="spellEnd"/>
            <w:r w:rsidRPr="00EB1600">
              <w:rPr>
                <w:rFonts w:ascii="Times New Roman" w:hAnsi="Times New Roman" w:cs="Times New Roman"/>
              </w:rPr>
              <w:t>., Китай)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DB48C6" w:rsidRPr="00EB1600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EB1600" w:rsidRDefault="0032117C" w:rsidP="00A267D3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DB48C6" w:rsidRPr="00EB1600" w:rsidRDefault="00DB48C6" w:rsidP="005F512E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Предельная стоимость п</w:t>
            </w:r>
            <w:r w:rsidR="005F512E" w:rsidRPr="00EB1600">
              <w:rPr>
                <w:rFonts w:ascii="Times New Roman" w:hAnsi="Times New Roman" w:cs="Times New Roman"/>
              </w:rPr>
              <w:t>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EB1600" w:rsidRDefault="0032117C" w:rsidP="00A267D3">
            <w:pPr>
              <w:rPr>
                <w:rFonts w:ascii="Times New Roman" w:hAnsi="Times New Roman" w:cs="Times New Roman"/>
                <w:lang w:val="en-US"/>
              </w:rPr>
            </w:pPr>
            <w:r w:rsidRPr="00EB1600">
              <w:rPr>
                <w:rFonts w:ascii="Times New Roman" w:hAnsi="Times New Roman" w:cs="Times New Roman"/>
                <w:lang w:val="en-US"/>
              </w:rPr>
              <w:t xml:space="preserve">31 482,00 </w:t>
            </w:r>
            <w:r w:rsidR="00A267D3" w:rsidRPr="00EB1600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EB1600" w:rsidRPr="00EB1600" w:rsidTr="00904546">
        <w:tc>
          <w:tcPr>
            <w:tcW w:w="4955" w:type="dxa"/>
            <w:vAlign w:val="center"/>
          </w:tcPr>
          <w:p w:rsidR="0032117C" w:rsidRPr="00EB1600" w:rsidRDefault="0032117C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</w:tcPr>
          <w:p w:rsidR="0032117C" w:rsidRPr="00EB1600" w:rsidRDefault="0032117C" w:rsidP="0032117C">
            <w:pPr>
              <w:pStyle w:val="table10"/>
              <w:jc w:val="both"/>
              <w:rPr>
                <w:sz w:val="22"/>
                <w:szCs w:val="22"/>
              </w:rPr>
            </w:pPr>
            <w:r w:rsidRPr="00EB1600">
              <w:rPr>
                <w:sz w:val="22"/>
                <w:szCs w:val="22"/>
              </w:rPr>
              <w:t>20.59.52.100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32117C" w:rsidRPr="00EB1600" w:rsidRDefault="0032117C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32117C" w:rsidRPr="00EB1600" w:rsidRDefault="0032117C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EB1600" w:rsidRPr="00EB1600" w:rsidTr="00A267D3">
        <w:tc>
          <w:tcPr>
            <w:tcW w:w="4955" w:type="dxa"/>
            <w:vAlign w:val="center"/>
          </w:tcPr>
          <w:p w:rsidR="0032117C" w:rsidRPr="00EB1600" w:rsidRDefault="0032117C" w:rsidP="0032117C">
            <w:pPr>
              <w:jc w:val="both"/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32117C" w:rsidRPr="00EB1600" w:rsidRDefault="0032117C" w:rsidP="0032117C">
            <w:pPr>
              <w:rPr>
                <w:rFonts w:ascii="Times New Roman" w:hAnsi="Times New Roman" w:cs="Times New Roman"/>
              </w:rPr>
            </w:pPr>
            <w:r w:rsidRPr="00EB1600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EB1600">
              <w:rPr>
                <w:rFonts w:ascii="Times New Roman" w:hAnsi="Times New Roman" w:cs="Times New Roman"/>
              </w:rPr>
              <w:t>усл.ед</w:t>
            </w:r>
            <w:proofErr w:type="spellEnd"/>
            <w:r w:rsidRPr="00EB1600">
              <w:rPr>
                <w:rFonts w:ascii="Times New Roman" w:hAnsi="Times New Roman" w:cs="Times New Roman"/>
              </w:rPr>
              <w:t>.</w:t>
            </w:r>
          </w:p>
        </w:tc>
      </w:tr>
    </w:tbl>
    <w:p w:rsidR="00AD3ABD" w:rsidRPr="00EB1600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EB1600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EB1600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EB1600" w:rsidRPr="00EB1600" w:rsidTr="00A62DB3">
        <w:tc>
          <w:tcPr>
            <w:tcW w:w="9911" w:type="dxa"/>
            <w:gridSpan w:val="2"/>
          </w:tcPr>
          <w:p w:rsidR="00DB48C6" w:rsidRPr="00EB1600" w:rsidRDefault="00DB48C6" w:rsidP="00321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600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</w:p>
        </w:tc>
      </w:tr>
      <w:tr w:rsidR="00EB1600" w:rsidRPr="00EB1600" w:rsidTr="00DB48C6">
        <w:tc>
          <w:tcPr>
            <w:tcW w:w="4955" w:type="dxa"/>
          </w:tcPr>
          <w:p w:rsidR="00DB48C6" w:rsidRPr="00EB1600" w:rsidRDefault="00DB48C6" w:rsidP="003211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EB1600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EB1600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B1600" w:rsidRPr="00EB1600" w:rsidTr="00394E45">
        <w:tc>
          <w:tcPr>
            <w:tcW w:w="4955" w:type="dxa"/>
          </w:tcPr>
          <w:p w:rsidR="00DB48C6" w:rsidRPr="00EB1600" w:rsidRDefault="00DB48C6" w:rsidP="003211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2117C" w:rsidRPr="00EB1600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shd w:val="clear" w:color="auto" w:fill="auto"/>
          </w:tcPr>
          <w:p w:rsidR="00394E45" w:rsidRPr="00EB1600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</w:t>
            </w:r>
            <w:r w:rsidR="0032117C" w:rsidRPr="00EB1600">
              <w:rPr>
                <w:rFonts w:ascii="Times New Roman" w:hAnsi="Times New Roman" w:cs="Times New Roman"/>
                <w:bCs/>
              </w:rPr>
              <w:t>ащегося в предложении участника</w:t>
            </w:r>
          </w:p>
        </w:tc>
      </w:tr>
      <w:tr w:rsidR="00EB1600" w:rsidRPr="00EB1600" w:rsidTr="00A267D3">
        <w:tc>
          <w:tcPr>
            <w:tcW w:w="4955" w:type="dxa"/>
          </w:tcPr>
          <w:p w:rsidR="00DB48C6" w:rsidRPr="00EB1600" w:rsidRDefault="00DB48C6" w:rsidP="003211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32117C" w:rsidRPr="00EB1600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1600" w:rsidRPr="00EB1600" w:rsidTr="00A267D3">
        <w:tc>
          <w:tcPr>
            <w:tcW w:w="4955" w:type="dxa"/>
          </w:tcPr>
          <w:p w:rsidR="00DB48C6" w:rsidRPr="00EB1600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1600" w:rsidRPr="00EB1600" w:rsidTr="00A267D3">
        <w:tc>
          <w:tcPr>
            <w:tcW w:w="4955" w:type="dxa"/>
          </w:tcPr>
          <w:p w:rsidR="00DB48C6" w:rsidRPr="00EB1600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1600" w:rsidRPr="00EB1600" w:rsidTr="00A267D3">
        <w:tc>
          <w:tcPr>
            <w:tcW w:w="4955" w:type="dxa"/>
          </w:tcPr>
          <w:p w:rsidR="00DB48C6" w:rsidRPr="00EB1600" w:rsidRDefault="00DB48C6" w:rsidP="003211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1600" w:rsidRPr="00EB1600" w:rsidTr="00A267D3">
        <w:tc>
          <w:tcPr>
            <w:tcW w:w="4955" w:type="dxa"/>
          </w:tcPr>
          <w:p w:rsidR="00DB48C6" w:rsidRPr="00EB1600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1600" w:rsidRPr="00EB1600" w:rsidTr="00231146">
        <w:tc>
          <w:tcPr>
            <w:tcW w:w="9911" w:type="dxa"/>
            <w:gridSpan w:val="2"/>
          </w:tcPr>
          <w:p w:rsidR="00DB48C6" w:rsidRPr="00EB1600" w:rsidRDefault="00DB48C6" w:rsidP="003211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1600">
              <w:rPr>
                <w:rFonts w:ascii="Times New Roman" w:hAnsi="Times New Roman" w:cs="Times New Roman"/>
                <w:b/>
              </w:rPr>
              <w:t>Сведения о поставщике</w:t>
            </w:r>
          </w:p>
        </w:tc>
      </w:tr>
      <w:tr w:rsidR="00EB1600" w:rsidRPr="00EB1600" w:rsidTr="00A267D3">
        <w:tc>
          <w:tcPr>
            <w:tcW w:w="4955" w:type="dxa"/>
          </w:tcPr>
          <w:p w:rsidR="00DB48C6" w:rsidRPr="00EB1600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1600" w:rsidRPr="00EB1600" w:rsidTr="00A267D3">
        <w:tc>
          <w:tcPr>
            <w:tcW w:w="4955" w:type="dxa"/>
          </w:tcPr>
          <w:p w:rsidR="00DB48C6" w:rsidRPr="00EB1600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1600" w:rsidRPr="00EB1600" w:rsidTr="00A267D3">
        <w:tc>
          <w:tcPr>
            <w:tcW w:w="4955" w:type="dxa"/>
          </w:tcPr>
          <w:p w:rsidR="00DB48C6" w:rsidRPr="00EB1600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EB1600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B1600" w:rsidRPr="00EB1600" w:rsidTr="00DB48C6">
        <w:tc>
          <w:tcPr>
            <w:tcW w:w="4955" w:type="dxa"/>
          </w:tcPr>
          <w:p w:rsidR="00DB48C6" w:rsidRPr="00EB1600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EB1600" w:rsidRDefault="00DB48C6" w:rsidP="003211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B1600">
              <w:rPr>
                <w:rFonts w:ascii="Times New Roman" w:hAnsi="Times New Roman" w:cs="Times New Roman"/>
                <w:bCs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32117C" w:rsidRPr="00EB1600" w:rsidRDefault="0032117C" w:rsidP="0032117C">
      <w:pPr>
        <w:jc w:val="right"/>
        <w:rPr>
          <w:rFonts w:ascii="Times New Roman" w:hAnsi="Times New Roman" w:cs="Times New Roman"/>
          <w:b/>
        </w:rPr>
      </w:pPr>
      <w:r w:rsidRPr="00EB1600">
        <w:rPr>
          <w:rFonts w:ascii="Times New Roman" w:hAnsi="Times New Roman" w:cs="Times New Roman"/>
          <w:b/>
          <w:sz w:val="28"/>
          <w:szCs w:val="28"/>
        </w:rPr>
        <w:br w:type="page"/>
      </w:r>
      <w:r w:rsidRPr="00EB1600">
        <w:rPr>
          <w:rFonts w:ascii="Times New Roman" w:hAnsi="Times New Roman" w:cs="Times New Roman"/>
          <w:b/>
        </w:rPr>
        <w:lastRenderedPageBreak/>
        <w:t>Приложение №1</w:t>
      </w:r>
    </w:p>
    <w:p w:rsidR="0032117C" w:rsidRPr="00EB1600" w:rsidRDefault="0032117C" w:rsidP="0032117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u w:val="single"/>
          <w:lang w:eastAsia="zh-CN" w:bidi="hi-IN"/>
        </w:rPr>
      </w:pPr>
      <w:r w:rsidRPr="00EB1600">
        <w:rPr>
          <w:rFonts w:ascii="Times New Roman" w:eastAsia="NSimSun" w:hAnsi="Times New Roman" w:cs="Times New Roman"/>
          <w:b/>
          <w:kern w:val="3"/>
          <w:u w:val="single"/>
          <w:lang w:eastAsia="zh-CN" w:bidi="hi-IN"/>
        </w:rPr>
        <w:t xml:space="preserve">Лот №1 - Контрольные материалы для проведения </w:t>
      </w:r>
      <w:proofErr w:type="spellStart"/>
      <w:r w:rsidRPr="00EB1600">
        <w:rPr>
          <w:rFonts w:ascii="Times New Roman" w:eastAsia="NSimSun" w:hAnsi="Times New Roman" w:cs="Times New Roman"/>
          <w:b/>
          <w:kern w:val="3"/>
          <w:u w:val="single"/>
          <w:lang w:eastAsia="zh-CN" w:bidi="hi-IN"/>
        </w:rPr>
        <w:t>внутрилабораторного</w:t>
      </w:r>
      <w:proofErr w:type="spellEnd"/>
      <w:r w:rsidRPr="00EB1600">
        <w:rPr>
          <w:rFonts w:ascii="Times New Roman" w:eastAsia="NSimSun" w:hAnsi="Times New Roman" w:cs="Times New Roman"/>
          <w:b/>
          <w:kern w:val="3"/>
          <w:u w:val="single"/>
          <w:lang w:eastAsia="zh-CN" w:bidi="hi-IN"/>
        </w:rPr>
        <w:t xml:space="preserve"> контроля качества в формате </w:t>
      </w:r>
      <w:proofErr w:type="spellStart"/>
      <w:r w:rsidRPr="00EB1600">
        <w:rPr>
          <w:rFonts w:ascii="Times New Roman" w:eastAsia="NSimSun" w:hAnsi="Times New Roman" w:cs="Times New Roman"/>
          <w:b/>
          <w:kern w:val="3"/>
          <w:u w:val="single"/>
          <w:lang w:eastAsia="zh-CN" w:bidi="hi-IN"/>
        </w:rPr>
        <w:t>хемилюминисцентного</w:t>
      </w:r>
      <w:proofErr w:type="spellEnd"/>
      <w:r w:rsidRPr="00EB1600">
        <w:rPr>
          <w:rFonts w:ascii="Times New Roman" w:eastAsia="NSimSun" w:hAnsi="Times New Roman" w:cs="Times New Roman"/>
          <w:b/>
          <w:kern w:val="3"/>
          <w:u w:val="single"/>
          <w:lang w:eastAsia="zh-CN" w:bidi="hi-IN"/>
        </w:rPr>
        <w:t xml:space="preserve"> </w:t>
      </w:r>
      <w:proofErr w:type="gramStart"/>
      <w:r w:rsidRPr="00EB1600">
        <w:rPr>
          <w:rFonts w:ascii="Times New Roman" w:eastAsia="NSimSun" w:hAnsi="Times New Roman" w:cs="Times New Roman"/>
          <w:b/>
          <w:kern w:val="3"/>
          <w:u w:val="single"/>
          <w:lang w:eastAsia="zh-CN" w:bidi="hi-IN"/>
        </w:rPr>
        <w:t>иммуноферментного  анализа</w:t>
      </w:r>
      <w:proofErr w:type="gramEnd"/>
    </w:p>
    <w:p w:rsidR="0032117C" w:rsidRPr="00EB1600" w:rsidRDefault="0032117C" w:rsidP="0032117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kern w:val="3"/>
          <w:lang w:eastAsia="zh-CN" w:bidi="hi-IN"/>
        </w:rPr>
      </w:pPr>
    </w:p>
    <w:p w:rsidR="0032117C" w:rsidRPr="00EB1600" w:rsidRDefault="0032117C" w:rsidP="0032117C">
      <w:pPr>
        <w:autoSpaceDE w:val="0"/>
        <w:spacing w:after="0" w:line="240" w:lineRule="auto"/>
        <w:ind w:left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60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 Состав (комплектация) медицинских изделий:</w:t>
      </w:r>
    </w:p>
    <w:tbl>
      <w:tblPr>
        <w:tblW w:w="102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6511"/>
        <w:gridCol w:w="1559"/>
        <w:gridCol w:w="1417"/>
      </w:tblGrid>
      <w:tr w:rsidR="00EB1600" w:rsidRPr="00EB1600" w:rsidTr="003328D7">
        <w:trPr>
          <w:trHeight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117C" w:rsidRPr="00EB1600" w:rsidRDefault="0032117C" w:rsidP="003328D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№ п/п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117C" w:rsidRPr="00EB1600" w:rsidRDefault="0032117C" w:rsidP="003328D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Наименование предмета закупки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117C" w:rsidRPr="00EB1600" w:rsidRDefault="0032117C" w:rsidP="003328D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Фасовка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117C" w:rsidRPr="00EB1600" w:rsidRDefault="0032117C" w:rsidP="003328D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Количество</w:t>
            </w:r>
          </w:p>
        </w:tc>
      </w:tr>
      <w:tr w:rsidR="00EB1600" w:rsidRPr="00EB1600" w:rsidTr="003328D7">
        <w:trPr>
          <w:trHeight w:val="25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7C" w:rsidRPr="00EB1600" w:rsidRDefault="0032117C" w:rsidP="003328D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1.1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7C" w:rsidRPr="00EB1600" w:rsidRDefault="0032117C" w:rsidP="003328D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 xml:space="preserve">Материал для </w:t>
            </w:r>
            <w:proofErr w:type="spellStart"/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хемилюминисцентного</w:t>
            </w:r>
            <w:proofErr w:type="spellEnd"/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 xml:space="preserve"> иммуноферментного  анализа (контрольной сыворотки) в диапазоне нормального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7C" w:rsidRPr="00EB1600" w:rsidRDefault="0032117C" w:rsidP="003328D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не более 5 мл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7C" w:rsidRPr="00EB1600" w:rsidRDefault="0032117C" w:rsidP="003328D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100 мл</w:t>
            </w:r>
          </w:p>
        </w:tc>
      </w:tr>
      <w:tr w:rsidR="00EB1600" w:rsidRPr="00EB1600" w:rsidTr="003328D7">
        <w:trPr>
          <w:trHeight w:val="25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7C" w:rsidRPr="00EB1600" w:rsidRDefault="0032117C" w:rsidP="003328D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1.2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7C" w:rsidRPr="00EB1600" w:rsidRDefault="0032117C" w:rsidP="003328D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 xml:space="preserve">Материал для </w:t>
            </w:r>
            <w:proofErr w:type="spellStart"/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хемилюминисцентного</w:t>
            </w:r>
            <w:proofErr w:type="spellEnd"/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 xml:space="preserve"> иммуноферментного  анализа (контрольной сыворотки) в диапазоне патологических значений низкий 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7C" w:rsidRPr="00EB1600" w:rsidRDefault="0032117C" w:rsidP="003328D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не более 5 мл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7C" w:rsidRPr="00EB1600" w:rsidRDefault="0032117C" w:rsidP="003328D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100 мл</w:t>
            </w:r>
          </w:p>
        </w:tc>
      </w:tr>
      <w:tr w:rsidR="00EB1600" w:rsidRPr="00EB1600" w:rsidTr="003328D7">
        <w:trPr>
          <w:trHeight w:val="25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7C" w:rsidRPr="00EB1600" w:rsidRDefault="0032117C" w:rsidP="003328D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1.3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7C" w:rsidRPr="00EB1600" w:rsidRDefault="0032117C" w:rsidP="003328D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 xml:space="preserve">Материал для </w:t>
            </w:r>
            <w:proofErr w:type="spellStart"/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хемилюминисцентного</w:t>
            </w:r>
            <w:proofErr w:type="spellEnd"/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 xml:space="preserve"> иммуноферментного  анализа (контрольной сыворотки) в диапазоне патологических значений высокий 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7C" w:rsidRPr="00EB1600" w:rsidRDefault="0032117C" w:rsidP="003328D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не более 5 мл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17C" w:rsidRPr="00EB1600" w:rsidRDefault="0032117C" w:rsidP="003328D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EB1600">
              <w:rPr>
                <w:rFonts w:ascii="Times New Roman" w:eastAsia="NSimSun" w:hAnsi="Times New Roman" w:cs="Times New Roman"/>
                <w:kern w:val="3"/>
                <w:lang w:eastAsia="zh-CN" w:bidi="hi-IN"/>
              </w:rPr>
              <w:t>100 мл</w:t>
            </w:r>
          </w:p>
        </w:tc>
      </w:tr>
    </w:tbl>
    <w:p w:rsidR="0032117C" w:rsidRPr="00EB1600" w:rsidRDefault="0032117C" w:rsidP="0032117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</w:rPr>
      </w:pPr>
    </w:p>
    <w:p w:rsidR="0032117C" w:rsidRPr="00EB1600" w:rsidRDefault="0032117C" w:rsidP="0032117C">
      <w:pPr>
        <w:tabs>
          <w:tab w:val="left" w:pos="426"/>
          <w:tab w:val="left" w:pos="709"/>
        </w:tabs>
        <w:spacing w:after="0" w:line="240" w:lineRule="auto"/>
        <w:textAlignment w:val="baseline"/>
        <w:rPr>
          <w:rFonts w:ascii="Times New Roman" w:eastAsia="Calibri" w:hAnsi="Times New Roman" w:cs="Times New Roman"/>
          <w:b/>
          <w:lang w:eastAsia="ru-RU"/>
        </w:rPr>
      </w:pPr>
      <w:r w:rsidRPr="00EB1600">
        <w:rPr>
          <w:rFonts w:ascii="Times New Roman" w:eastAsia="Calibri" w:hAnsi="Times New Roman" w:cs="Times New Roman"/>
          <w:b/>
          <w:lang w:eastAsia="ru-RU"/>
        </w:rPr>
        <w:t>2. Технические характеристики:</w:t>
      </w:r>
    </w:p>
    <w:p w:rsidR="0032117C" w:rsidRPr="00EB1600" w:rsidRDefault="0032117C" w:rsidP="003211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60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2.1.</w:t>
      </w:r>
      <w:r w:rsidRPr="00EB16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Материал должен быть аттестован для определения следующих </w:t>
      </w:r>
      <w:proofErr w:type="spellStart"/>
      <w:r w:rsidRPr="00EB1600">
        <w:rPr>
          <w:rFonts w:ascii="Times New Roman" w:eastAsia="Calibri" w:hAnsi="Times New Roman" w:cs="Times New Roman"/>
          <w:sz w:val="24"/>
          <w:szCs w:val="24"/>
          <w:lang w:eastAsia="ru-RU"/>
        </w:rPr>
        <w:t>аналитов</w:t>
      </w:r>
      <w:proofErr w:type="spellEnd"/>
      <w:r w:rsidRPr="00EB160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32117C" w:rsidRPr="00EB1600" w:rsidRDefault="0032117C" w:rsidP="0032117C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600">
        <w:rPr>
          <w:rFonts w:ascii="Times New Roman" w:eastAsia="Calibri" w:hAnsi="Times New Roman" w:cs="Times New Roman"/>
          <w:sz w:val="24"/>
          <w:szCs w:val="24"/>
          <w:lang w:eastAsia="ru-RU"/>
        </w:rPr>
        <w:t>2.1.1. гормонов щитовидной железы:</w:t>
      </w:r>
    </w:p>
    <w:p w:rsidR="0032117C" w:rsidRPr="00EB1600" w:rsidRDefault="0032117C" w:rsidP="0032117C">
      <w:pPr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</w:rPr>
      </w:pPr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>- тиреотропный гормон (ТТГ или TSH)</w:t>
      </w:r>
    </w:p>
    <w:p w:rsidR="0032117C" w:rsidRPr="00EB1600" w:rsidRDefault="0032117C" w:rsidP="0032117C">
      <w:pPr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</w:rPr>
      </w:pPr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>- свободная фракция тироксина (св. Т4 или FT4)</w:t>
      </w:r>
    </w:p>
    <w:p w:rsidR="0032117C" w:rsidRPr="00EB1600" w:rsidRDefault="0032117C" w:rsidP="0032117C">
      <w:pPr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</w:rPr>
      </w:pPr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 xml:space="preserve">- антитела к тироидной </w:t>
      </w:r>
      <w:proofErr w:type="spellStart"/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>пироксидазе</w:t>
      </w:r>
      <w:proofErr w:type="spellEnd"/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 xml:space="preserve"> (АТ к ТПО)</w:t>
      </w:r>
    </w:p>
    <w:p w:rsidR="0032117C" w:rsidRPr="00EB1600" w:rsidRDefault="0032117C" w:rsidP="0032117C">
      <w:pPr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</w:rPr>
      </w:pPr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 xml:space="preserve">- антитела к </w:t>
      </w:r>
      <w:proofErr w:type="spellStart"/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>тиреоглобулину</w:t>
      </w:r>
      <w:proofErr w:type="spellEnd"/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 xml:space="preserve"> (АТ к ТГ)</w:t>
      </w:r>
    </w:p>
    <w:p w:rsidR="0032117C" w:rsidRPr="00EB1600" w:rsidRDefault="0032117C" w:rsidP="0032117C">
      <w:pPr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</w:rPr>
      </w:pPr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 xml:space="preserve">- </w:t>
      </w:r>
      <w:proofErr w:type="spellStart"/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>тиреоглобулин</w:t>
      </w:r>
      <w:proofErr w:type="spellEnd"/>
    </w:p>
    <w:p w:rsidR="0032117C" w:rsidRPr="00EB1600" w:rsidRDefault="0032117C" w:rsidP="0032117C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1600">
        <w:rPr>
          <w:rFonts w:ascii="Times New Roman" w:eastAsia="Calibri" w:hAnsi="Times New Roman" w:cs="Times New Roman"/>
          <w:sz w:val="24"/>
          <w:szCs w:val="24"/>
          <w:lang w:eastAsia="ru-RU"/>
        </w:rPr>
        <w:t>2.1.2. метаболиты:</w:t>
      </w:r>
    </w:p>
    <w:p w:rsidR="0032117C" w:rsidRPr="00EB1600" w:rsidRDefault="0032117C" w:rsidP="0032117C">
      <w:pPr>
        <w:tabs>
          <w:tab w:val="left" w:pos="709"/>
          <w:tab w:val="left" w:pos="851"/>
          <w:tab w:val="left" w:pos="993"/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</w:rPr>
      </w:pPr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>- 25-ОН витамин Д</w:t>
      </w:r>
    </w:p>
    <w:p w:rsidR="0032117C" w:rsidRPr="00EB1600" w:rsidRDefault="0032117C" w:rsidP="0032117C">
      <w:pPr>
        <w:tabs>
          <w:tab w:val="left" w:pos="709"/>
          <w:tab w:val="left" w:pos="851"/>
          <w:tab w:val="left" w:pos="993"/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</w:rPr>
      </w:pPr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>- ИФР-1</w:t>
      </w:r>
    </w:p>
    <w:p w:rsidR="0032117C" w:rsidRPr="00EB1600" w:rsidRDefault="0032117C" w:rsidP="0032117C">
      <w:pPr>
        <w:tabs>
          <w:tab w:val="left" w:pos="709"/>
          <w:tab w:val="left" w:pos="851"/>
          <w:tab w:val="left" w:pos="993"/>
          <w:tab w:val="left" w:pos="127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</w:rPr>
      </w:pPr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 xml:space="preserve">- </w:t>
      </w:r>
      <w:proofErr w:type="spellStart"/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>паратгормон</w:t>
      </w:r>
      <w:proofErr w:type="spellEnd"/>
    </w:p>
    <w:p w:rsidR="0032117C" w:rsidRPr="00EB1600" w:rsidRDefault="0032117C" w:rsidP="0032117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bCs/>
          <w:kern w:val="3"/>
          <w:lang w:eastAsia="zh-CN" w:bidi="hi-IN"/>
        </w:rPr>
      </w:pPr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 xml:space="preserve">2.2. Контрольные сыворотки трех уровней аттестованные для проведения исследований в формате </w:t>
      </w:r>
      <w:proofErr w:type="spellStart"/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>хемилюминисцентного</w:t>
      </w:r>
      <w:proofErr w:type="spellEnd"/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 xml:space="preserve"> </w:t>
      </w:r>
      <w:proofErr w:type="gramStart"/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>иммуноферментного  анализа</w:t>
      </w:r>
      <w:proofErr w:type="gramEnd"/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 xml:space="preserve"> (</w:t>
      </w:r>
      <w:proofErr w:type="spellStart"/>
      <w:r w:rsidRPr="00EB1600">
        <w:rPr>
          <w:rFonts w:ascii="Times New Roman" w:eastAsia="NSimSun" w:hAnsi="Times New Roman" w:cs="Times New Roman"/>
          <w:kern w:val="3"/>
          <w:lang w:val="en-US" w:eastAsia="zh-CN" w:bidi="hi-IN"/>
        </w:rPr>
        <w:t>Autolumo</w:t>
      </w:r>
      <w:proofErr w:type="spellEnd"/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 xml:space="preserve"> (</w:t>
      </w:r>
      <w:proofErr w:type="spellStart"/>
      <w:r w:rsidRPr="00EB1600">
        <w:rPr>
          <w:rFonts w:ascii="Times New Roman" w:eastAsia="NSimSun" w:hAnsi="Times New Roman" w:cs="Times New Roman"/>
          <w:kern w:val="3"/>
          <w:lang w:val="en-US" w:eastAsia="zh-CN" w:bidi="hi-IN"/>
        </w:rPr>
        <w:t>Autobio</w:t>
      </w:r>
      <w:proofErr w:type="spellEnd"/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 xml:space="preserve"> </w:t>
      </w:r>
      <w:r w:rsidRPr="00EB1600">
        <w:rPr>
          <w:rFonts w:ascii="Times New Roman" w:eastAsia="NSimSun" w:hAnsi="Times New Roman" w:cs="Times New Roman"/>
          <w:kern w:val="3"/>
          <w:lang w:val="en-US" w:eastAsia="zh-CN" w:bidi="hi-IN"/>
        </w:rPr>
        <w:t>Diagnostics</w:t>
      </w:r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 xml:space="preserve"> </w:t>
      </w:r>
      <w:r w:rsidRPr="00EB1600">
        <w:rPr>
          <w:rFonts w:ascii="Times New Roman" w:eastAsia="NSimSun" w:hAnsi="Times New Roman" w:cs="Times New Roman"/>
          <w:kern w:val="3"/>
          <w:lang w:val="en-US" w:eastAsia="zh-CN" w:bidi="hi-IN"/>
        </w:rPr>
        <w:t>Co</w:t>
      </w:r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 xml:space="preserve">., </w:t>
      </w:r>
      <w:r w:rsidRPr="00EB1600">
        <w:rPr>
          <w:rFonts w:ascii="Times New Roman" w:eastAsia="NSimSun" w:hAnsi="Times New Roman" w:cs="Times New Roman"/>
          <w:kern w:val="3"/>
          <w:lang w:val="en-US" w:eastAsia="zh-CN" w:bidi="hi-IN"/>
        </w:rPr>
        <w:t>Ltd</w:t>
      </w:r>
      <w:r w:rsidRPr="00EB1600">
        <w:rPr>
          <w:rFonts w:ascii="Times New Roman" w:eastAsia="NSimSun" w:hAnsi="Times New Roman" w:cs="Times New Roman"/>
          <w:kern w:val="3"/>
          <w:lang w:eastAsia="zh-CN" w:bidi="hi-IN"/>
        </w:rPr>
        <w:t>., Китай).</w:t>
      </w:r>
    </w:p>
    <w:p w:rsidR="0032117C" w:rsidRPr="00EB1600" w:rsidRDefault="0032117C" w:rsidP="0032117C">
      <w:pPr>
        <w:rPr>
          <w:rFonts w:ascii="Times New Roman" w:hAnsi="Times New Roman" w:cs="Times New Roman"/>
          <w:b/>
        </w:rPr>
      </w:pPr>
    </w:p>
    <w:sectPr w:rsidR="0032117C" w:rsidRPr="00EB1600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32117C"/>
    <w:rsid w:val="00394E45"/>
    <w:rsid w:val="005F512E"/>
    <w:rsid w:val="00664DDE"/>
    <w:rsid w:val="00667131"/>
    <w:rsid w:val="00A267D3"/>
    <w:rsid w:val="00AD3ABD"/>
    <w:rsid w:val="00C23F6C"/>
    <w:rsid w:val="00DB48C6"/>
    <w:rsid w:val="00E8207D"/>
    <w:rsid w:val="00EB1600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BAB21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10">
    <w:name w:val="table10"/>
    <w:basedOn w:val="a"/>
    <w:rsid w:val="0032117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3</cp:revision>
  <dcterms:created xsi:type="dcterms:W3CDTF">2026-06-18T12:57:00Z</dcterms:created>
  <dcterms:modified xsi:type="dcterms:W3CDTF">2026-06-18T12:58:00Z</dcterms:modified>
</cp:coreProperties>
</file>