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№512/26-ЭА «Краники трехходовые»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№512/26-ЭА «Краники трехходовые»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№512/26-ЭА «Краники трехходовые»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№512/26-ЭА «Краники трехходовые»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№512/26-ЭА «Краники трехходовые»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