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A53" w:rsidRPr="002A635A" w:rsidRDefault="00691A06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</w:t>
      </w:r>
      <w:r w:rsidRPr="002A63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ПОКУПКУ </w:t>
      </w:r>
      <w:r w:rsidR="002A635A" w:rsidRPr="002A635A">
        <w:rPr>
          <w:rFonts w:ascii="Times New Roman" w:eastAsia="Times New Roman" w:hAnsi="Times New Roman" w:cs="Times New Roman"/>
          <w:sz w:val="28"/>
          <w:szCs w:val="28"/>
          <w:lang w:eastAsia="ru-RU"/>
        </w:rPr>
        <w:t>«26/07-7 Противоопухолевое лекарственное средство (Рибоциклиб)»</w:t>
      </w:r>
    </w:p>
    <w:p w:rsidR="000A3A53" w:rsidRPr="002A635A" w:rsidRDefault="002A635A" w:rsidP="002A635A">
      <w:pPr>
        <w:tabs>
          <w:tab w:val="left" w:pos="6303"/>
        </w:tabs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35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20ED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bookmarkStart w:id="0" w:name="_GoBack"/>
      <w:bookmarkEnd w:id="0"/>
      <w:r w:rsidRPr="002A635A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.06.2026</w:t>
      </w:r>
      <w:r w:rsidRPr="002A635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Pr="002A635A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 w:rsidRPr="002A635A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2A635A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 w:rsidRPr="002A635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2A635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2A635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Pr="002A635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b/>
                <w:lang w:eastAsia="ru-RU"/>
              </w:rPr>
              <w:t>П.</w:t>
            </w:r>
            <w:r w:rsidR="002A635A" w:rsidRPr="002A635A"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  <w:t>7</w:t>
            </w: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2A635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35A" w:rsidRDefault="002A635A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A635A" w:rsidRPr="002A635A" w:rsidRDefault="002A635A" w:rsidP="002A63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Министерство здравоохранения Республики Беларусь</w:t>
            </w:r>
          </w:p>
        </w:tc>
      </w:tr>
      <w:tr w:rsidR="002A635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35A" w:rsidRDefault="002A635A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A635A" w:rsidRPr="002A635A" w:rsidRDefault="002A635A" w:rsidP="002A63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220048, РБ, г. Минск, ул. Мясникова, 39</w:t>
            </w:r>
          </w:p>
        </w:tc>
      </w:tr>
      <w:tr w:rsidR="002A635A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A635A" w:rsidRDefault="002A635A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2A635A" w:rsidRPr="002A635A" w:rsidRDefault="002A635A" w:rsidP="002A635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100049892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220005, г. Минск, ул. В. Хоружей,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23.06.2026</w:t>
            </w:r>
            <w:r w:rsidR="00691A06" w:rsidRPr="002A635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.06.2026 23:00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2A635A" w:rsidRPr="002A635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стикером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Остаточный срок годности лекарственных средств должен быть: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60% от установленного производителем на дату поставки при основном сроке годности два года;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2A635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2A635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2A635A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 w:rsidR="002A635A" w:rsidRPr="002A635A">
              <w:rPr>
                <w:rFonts w:ascii="Times New Roman" w:eastAsia="Times New Roman" w:hAnsi="Times New Roman" w:cs="Times New Roman"/>
                <w:lang w:eastAsia="ru-RU"/>
              </w:rPr>
              <w:t>копия регистрационного удостоверения,</w:t>
            </w: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 xml:space="preserve"> предлагаемого к закупке лекарственного средства,</w:t>
            </w:r>
            <w:r w:rsidRPr="002A635A">
              <w:t xml:space="preserve"> </w:t>
            </w: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2A635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2A635A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2A635A" w:rsidRPr="002A635A" w:rsidRDefault="002A635A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2A635A" w:rsidRPr="002A635A" w:rsidRDefault="002A635A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2A635A" w:rsidRPr="002A635A" w:rsidRDefault="002A635A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lang w:eastAsia="ru-RU"/>
              </w:rPr>
              <w:t xml:space="preserve"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РФ) путем пересчета цены (ставки) 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Pr="002A635A" w:rsidRDefault="002A635A" w:rsidP="002A635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2A635A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</w:t>
            </w:r>
            <w:r>
              <w:rPr>
                <w:rFonts w:ascii="Times New Roman" w:hAnsi="Times New Roman" w:cs="Times New Roman"/>
              </w:rPr>
              <w:lastRenderedPageBreak/>
              <w:t>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</w:t>
            </w:r>
            <w:r>
              <w:rPr>
                <w:rFonts w:ascii="Times New Roman" w:hAnsi="Times New Roman" w:cs="Times New Roman"/>
              </w:rPr>
              <w:lastRenderedPageBreak/>
              <w:t>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разрешение (лицензия) на осуществление деятельности (фармацевтической деятельности) по производству или дистрибьюции* лекарственных средств, выданное уполномоченным органом страны участника.**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прекурсоров;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*дистрибьюция-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</w:t>
            </w:r>
            <w:r>
              <w:rPr>
                <w:rFonts w:ascii="Times New Roman" w:hAnsi="Times New Roman" w:cs="Times New Roman"/>
                <w:i/>
              </w:rPr>
              <w:lastRenderedPageBreak/>
              <w:t>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по форме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 xml:space="preserve">на ту </w:t>
            </w:r>
            <w:r>
              <w:rPr>
                <w:rFonts w:ascii="Times New Roman" w:hAnsi="Times New Roman" w:cs="Times New Roman"/>
                <w:b/>
                <w:i/>
              </w:rPr>
              <w:lastRenderedPageBreak/>
              <w:t>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2.2.-2.7.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35A" w:rsidRPr="00CB385D" w:rsidRDefault="002A635A" w:rsidP="002A63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2A635A" w:rsidRPr="00CB385D" w:rsidRDefault="002A635A" w:rsidP="002A63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2A635A" w:rsidRPr="00CB385D" w:rsidRDefault="002A635A" w:rsidP="002A63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Т.П. Трухан</w:t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A635A" w:rsidRPr="00CB385D" w:rsidRDefault="002A635A" w:rsidP="002A63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635A" w:rsidRPr="00CB385D" w:rsidRDefault="002A635A" w:rsidP="002A63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2A635A" w:rsidRPr="00CB385D" w:rsidRDefault="002A635A" w:rsidP="002A63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2A635A" w:rsidRDefault="002A635A" w:rsidP="002A635A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385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закупок                                                                                                    Д.В. Гейно</w:t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691A06" w:rsidP="002A635A">
      <w:pPr>
        <w:spacing w:after="160" w:line="259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  <w:r w:rsidR="00747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A3A53"/>
    <w:rsid w:val="002A635A"/>
    <w:rsid w:val="00487174"/>
    <w:rsid w:val="00611E1C"/>
    <w:rsid w:val="00691A06"/>
    <w:rsid w:val="00747641"/>
    <w:rsid w:val="00820EDB"/>
    <w:rsid w:val="00931F41"/>
    <w:rsid w:val="009722D2"/>
    <w:rsid w:val="009F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16601-DB6F-48DA-9575-4B10DF799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10</Pages>
  <Words>3594</Words>
  <Characters>20489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Гейно Дарья Владимировна</cp:lastModifiedBy>
  <cp:revision>18</cp:revision>
  <dcterms:created xsi:type="dcterms:W3CDTF">2025-08-27T19:48:00Z</dcterms:created>
  <dcterms:modified xsi:type="dcterms:W3CDTF">2026-06-18T11:18:00Z</dcterms:modified>
</cp:coreProperties>
</file>