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EZ20260611380232 «26/31-4 Иммунобиологическое лекарственное средство (зарегистрированное/ незарегистрированное ЛС)»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