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EZ20260615379933 «Работы (услуги) по захоронению отходов, третьего класса опасности»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