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ЗАПРОС</w:t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br w:type="textWrapping"/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</w:p>
    <w:p w14:paraId="444571E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Государственное учреждение </w:t>
      </w:r>
      <w:r>
        <w:rPr>
          <w:rFonts w:ascii="Times New Roman" w:hAnsi="Times New Roman" w:cs="Times New Roman"/>
          <w:color w:val="auto"/>
        </w:rPr>
        <w:t xml:space="preserve">«Центр по обеспечению деятельности бюджетных организаций администрации Первомайского района г. Минска» </w:t>
      </w:r>
      <w:r>
        <w:rPr>
          <w:rFonts w:ascii="Times New Roman" w:hAnsi="Times New Roman" w:cs="Times New Roman"/>
          <w:color w:val="auto"/>
        </w:rPr>
        <w:t xml:space="preserve">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color w:val="auto"/>
          <w:lang w:val="ru-RU"/>
        </w:rPr>
        <w:t>9</w:t>
      </w:r>
      <w:r>
        <w:rPr>
          <w:rFonts w:ascii="Times New Roman" w:hAnsi="Times New Roman" w:cs="Times New Roman"/>
          <w:color w:val="auto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auto"/>
                <w:lang w:val="be-BY"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Государственное учреждение </w:t>
            </w:r>
            <w:r>
              <w:rPr>
                <w:rFonts w:ascii="Times New Roman" w:hAnsi="Times New Roman" w:cs="Times New Roman"/>
                <w:color w:val="auto"/>
              </w:rPr>
              <w:t>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  <w:t xml:space="preserve"> площадку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926E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hint="default" w:ascii="Times New Roman" w:hAnsi="Times New Roman"/>
                <w:b w:val="0"/>
                <w:bCs/>
                <w:color w:val="auto"/>
                <w:sz w:val="24"/>
                <w:szCs w:val="24"/>
                <w:lang w:val="ru-RU"/>
              </w:rPr>
              <w:t xml:space="preserve">2 064 руб. </w:t>
            </w:r>
            <w:r>
              <w:rPr>
                <w:rFonts w:hint="default" w:ascii="Times New Roman" w:hAnsi="Times New Roman"/>
                <w:b w:val="0"/>
                <w:bCs/>
                <w:color w:val="auto"/>
                <w:sz w:val="24"/>
                <w:szCs w:val="24"/>
                <w:lang w:val="ru-RU"/>
              </w:rPr>
              <w:t xml:space="preserve">67 </w:t>
            </w:r>
            <w:r>
              <w:rPr>
                <w:rFonts w:hint="default" w:ascii="Times New Roman" w:hAnsi="Times New Roman"/>
                <w:b w:val="0"/>
                <w:bCs/>
                <w:color w:val="auto"/>
                <w:sz w:val="24"/>
                <w:szCs w:val="24"/>
                <w:lang w:val="ru-RU"/>
              </w:rPr>
              <w:t xml:space="preserve">коп.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lang w:val="ru-RU"/>
              </w:rPr>
              <w:t>с НДС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</w:p>
          <w:p w14:paraId="4EAA523C">
            <w:pPr>
              <w:pStyle w:val="25"/>
              <w:jc w:val="both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rPr>
                <w:color w:val="auto"/>
              </w:rP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  <w:rPr>
                <w:color w:val="auto"/>
              </w:rPr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5BC88FDD">
            <w:pPr>
              <w:pStyle w:val="25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14:paraId="7DF210B5">
            <w:pPr>
              <w:pStyle w:val="26"/>
              <w:widowControl/>
              <w:jc w:val="both"/>
              <w:rPr>
                <w:rFonts w:hint="default" w:ascii="Times New Roman" w:hAnsi="Times New Roman" w:cs="Times New Roman" w:eastAsiaTheme="minorEastAsia"/>
                <w:color w:val="auto"/>
                <w:sz w:val="11"/>
                <w:szCs w:val="11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  <w:t>Текущий ремонт (дооснащение) счетчиков холодного водоснабжения приборами дистанционного съёма показаний в государственном учреждении образования «Средняя школа №93 г.Минска В.В.Коваленка», ул.Героев 120-й Дивизии, 27А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  <w:vAlign w:val="center"/>
          </w:tcPr>
          <w:p w14:paraId="21C105DB">
            <w:pPr>
              <w:pStyle w:val="25"/>
              <w:rPr>
                <w:rFonts w:ascii="Times New Roman" w:hAnsi="Times New Roman" w:cs="Times New Roman"/>
                <w:color w:val="auto"/>
                <w:sz w:val="11"/>
                <w:szCs w:val="1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  <w:t>43.2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highlight w:val="none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  <w:t>.1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highlight w:val="none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  <w:t>.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highlight w:val="none"/>
                <w:lang w:val="ru-RU"/>
              </w:rPr>
              <w:t>9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  <w:t>00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  <w:vAlign w:val="center"/>
          </w:tcPr>
          <w:p w14:paraId="485881D7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11"/>
                <w:szCs w:val="11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  <w:t>Работы по ремонту и техническому обслуживанию водопроводных и канализационных систем прочие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  <w:vAlign w:val="center"/>
          </w:tcPr>
          <w:p w14:paraId="25575831">
            <w:pPr>
              <w:pStyle w:val="25"/>
              <w:rPr>
                <w:rFonts w:ascii="Times New Roman" w:hAnsi="Times New Roman" w:cs="Times New Roman" w:eastAsiaTheme="minorEastAsia"/>
                <w:color w:val="auto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  <w:t>1 ед.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  <w:vAlign w:val="center"/>
          </w:tcPr>
          <w:p w14:paraId="183E41FE">
            <w:pPr>
              <w:pStyle w:val="25"/>
              <w:rPr>
                <w:rFonts w:hint="default" w:ascii="Times New Roman" w:hAnsi="Times New Roman" w:cs="Times New Roman" w:eastAsiaTheme="minorEastAsia"/>
                <w:color w:val="auto"/>
                <w:sz w:val="11"/>
                <w:szCs w:val="11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highlight w:val="none"/>
                <w:lang w:val="ru-RU"/>
              </w:rPr>
              <w:t>2 рабочих дня с даты заключения договора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  <w:vAlign w:val="center"/>
          </w:tcPr>
          <w:p w14:paraId="422E5E21">
            <w:pPr>
              <w:pStyle w:val="25"/>
              <w:rPr>
                <w:rFonts w:hint="default" w:ascii="Times New Roman" w:hAnsi="Times New Roman" w:cs="Times New Roman" w:eastAsiaTheme="minorEastAsia"/>
                <w:color w:val="auto"/>
                <w:sz w:val="11"/>
                <w:szCs w:val="11"/>
                <w:lang w:val="ru-RU" w:eastAsia="ru-RU"/>
              </w:rPr>
            </w:pPr>
            <w:r>
              <w:rPr>
                <w:rFonts w:hint="default" w:ascii="Times New Roman" w:hAnsi="Times New Roman"/>
                <w:color w:val="auto"/>
                <w:sz w:val="20"/>
                <w:szCs w:val="20"/>
                <w:highlight w:val="none"/>
                <w:lang w:val="ru-RU"/>
              </w:rPr>
              <w:t>В соответствии с приложением к техническому заданию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  <w:vAlign w:val="center"/>
          </w:tcPr>
          <w:p w14:paraId="70BF2622">
            <w:pPr>
              <w:pStyle w:val="25"/>
              <w:jc w:val="both"/>
              <w:rPr>
                <w:rFonts w:ascii="Times New Roman" w:hAnsi="Times New Roman" w:eastAsia="Times New Roman" w:cs="Times New Roman"/>
                <w:color w:val="auto"/>
                <w:sz w:val="11"/>
                <w:szCs w:val="11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 w:eastAsia="ru-RU"/>
              </w:rPr>
              <w:t>2 064 руб. 67 коп. с НДС</w:t>
            </w: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  <w:vAlign w:val="center"/>
          </w:tcPr>
          <w:p w14:paraId="5D1F884B">
            <w:pPr>
              <w:pStyle w:val="25"/>
              <w:rPr>
                <w:rFonts w:ascii="Times New Roman" w:hAnsi="Times New Roman" w:cs="Times New Roman" w:eastAsiaTheme="minorEastAsia"/>
                <w:color w:val="auto"/>
                <w:sz w:val="11"/>
                <w:szCs w:val="11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281307B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Описание предмета закупки указано в техническом задании, дефектн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ом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 xml:space="preserve"> акте,</w:t>
            </w:r>
            <w:r>
              <w:rPr>
                <w:rFonts w:ascii="Times New Roman" w:hAnsi="Times New Roman" w:cs="Times New Roman"/>
                <w:color w:val="auto"/>
              </w:rPr>
              <w:t xml:space="preserve"> локальн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ой</w:t>
            </w:r>
            <w:r>
              <w:rPr>
                <w:rFonts w:ascii="Times New Roman" w:hAnsi="Times New Roman" w:cs="Times New Roman"/>
                <w:color w:val="auto"/>
              </w:rPr>
              <w:t xml:space="preserve"> смет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>.</w:t>
            </w:r>
          </w:p>
          <w:p w14:paraId="434590E4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Гарантийные обязательства на выполняемые работы: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color w:val="auto"/>
              </w:rPr>
              <w:t xml:space="preserve"> не менее 5 лет с момента утверждения акта ввода объекта в эксплуатацию;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1ECF9478">
      <w:pPr>
        <w:ind w:firstLine="0"/>
        <w:rPr>
          <w:rFonts w:ascii="Times New Roman" w:hAnsi="Times New Roman"/>
          <w:color w:val="auto"/>
        </w:rPr>
      </w:pPr>
    </w:p>
    <w:p w14:paraId="7CB16679">
      <w:pPr>
        <w:ind w:firstLine="0"/>
        <w:rPr>
          <w:rFonts w:hint="default" w:ascii="Times New Roman" w:hAnsi="Times New Roman"/>
          <w:color w:val="auto"/>
          <w:lang w:val="en-US"/>
        </w:rPr>
      </w:pPr>
      <w:r>
        <w:rPr>
          <w:rFonts w:ascii="Times New Roman" w:hAnsi="Times New Roman"/>
          <w:color w:val="auto"/>
          <w:lang w:val="ru-RU"/>
        </w:rPr>
        <w:t>Согласовано</w:t>
      </w:r>
      <w:r>
        <w:rPr>
          <w:rFonts w:hint="default" w:ascii="Times New Roman" w:hAnsi="Times New Roman"/>
          <w:color w:val="auto"/>
          <w:lang w:val="en-US"/>
        </w:rPr>
        <w:t>:</w:t>
      </w:r>
    </w:p>
    <w:p w14:paraId="01D1280B">
      <w:pPr>
        <w:ind w:firstLine="0"/>
        <w:rPr>
          <w:rFonts w:hint="default" w:ascii="Times New Roman" w:hAnsi="Times New Roman"/>
          <w:color w:val="auto"/>
          <w:lang w:val="ru-RU"/>
        </w:rPr>
      </w:pPr>
      <w:r>
        <w:rPr>
          <w:rFonts w:ascii="Times New Roman" w:hAnsi="Times New Roman"/>
          <w:color w:val="auto"/>
          <w:lang w:val="ru-RU"/>
        </w:rPr>
        <w:t>Начальник</w:t>
      </w:r>
      <w:r>
        <w:rPr>
          <w:rFonts w:hint="default" w:ascii="Times New Roman" w:hAnsi="Times New Roman"/>
          <w:color w:val="auto"/>
          <w:lang w:val="ru-RU"/>
        </w:rPr>
        <w:t xml:space="preserve"> УЦХО </w:t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>И.С.Бугакова</w:t>
      </w:r>
    </w:p>
    <w:p w14:paraId="3DDBE1D4">
      <w:pPr>
        <w:ind w:firstLine="0"/>
        <w:rPr>
          <w:rFonts w:hint="default" w:ascii="Times New Roman" w:hAnsi="Times New Roman"/>
          <w:color w:val="auto"/>
          <w:lang w:val="ru-RU"/>
        </w:rPr>
      </w:pPr>
      <w:r>
        <w:rPr>
          <w:rFonts w:hint="default" w:ascii="Times New Roman" w:hAnsi="Times New Roman"/>
          <w:color w:val="auto"/>
          <w:lang w:val="ru-RU"/>
        </w:rPr>
        <w:t>Подготовил</w:t>
      </w:r>
      <w:r>
        <w:rPr>
          <w:rFonts w:hint="default" w:ascii="Times New Roman" w:hAnsi="Times New Roman"/>
          <w:color w:val="auto"/>
          <w:lang w:val="en-US"/>
        </w:rPr>
        <w:t>:</w:t>
      </w:r>
    </w:p>
    <w:p w14:paraId="0B84E4D3">
      <w:pPr>
        <w:ind w:firstLine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ru-RU"/>
        </w:rPr>
        <w:t>Зам</w:t>
      </w:r>
      <w:r>
        <w:rPr>
          <w:rFonts w:hint="default" w:ascii="Times New Roman" w:hAnsi="Times New Roman"/>
          <w:color w:val="auto"/>
          <w:lang w:val="ru-RU"/>
        </w:rPr>
        <w:t xml:space="preserve"> начальника </w:t>
      </w:r>
      <w:r>
        <w:rPr>
          <w:rFonts w:ascii="Times New Roman" w:hAnsi="Times New Roman"/>
          <w:color w:val="auto"/>
        </w:rPr>
        <w:t>УЦХО:</w:t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>Ю.М.Заграбский</w:t>
      </w:r>
    </w:p>
    <w:p w14:paraId="76C73FBC">
      <w:pPr>
        <w:ind w:left="0" w:leftChars="0" w:firstLine="0" w:firstLineChars="0"/>
        <w:rPr>
          <w:rFonts w:hint="default" w:ascii="Times New Roman" w:hAnsi="Times New Roman"/>
          <w:color w:val="auto"/>
          <w:sz w:val="16"/>
          <w:szCs w:val="16"/>
          <w:lang w:val="ru-RU"/>
        </w:rPr>
      </w:pPr>
      <w:r>
        <w:rPr>
          <w:rFonts w:ascii="Times New Roman" w:hAnsi="Times New Roman"/>
          <w:color w:val="auto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color w:val="auto"/>
          <w:sz w:val="16"/>
          <w:szCs w:val="16"/>
          <w:lang w:val="ru-RU"/>
        </w:rPr>
        <w:t xml:space="preserve"> документ соответствует оригиналу</w:t>
      </w: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979219E"/>
    <w:rsid w:val="104F5969"/>
    <w:rsid w:val="13DC6047"/>
    <w:rsid w:val="185C4C1A"/>
    <w:rsid w:val="19436815"/>
    <w:rsid w:val="1B196C01"/>
    <w:rsid w:val="1BB325F9"/>
    <w:rsid w:val="223E233F"/>
    <w:rsid w:val="259A1EF0"/>
    <w:rsid w:val="26E47708"/>
    <w:rsid w:val="275B581B"/>
    <w:rsid w:val="32F35FA8"/>
    <w:rsid w:val="34335EBC"/>
    <w:rsid w:val="39D816A9"/>
    <w:rsid w:val="3FF765BE"/>
    <w:rsid w:val="40B64B14"/>
    <w:rsid w:val="41D51CA8"/>
    <w:rsid w:val="42056205"/>
    <w:rsid w:val="43BF5FAF"/>
    <w:rsid w:val="4C81084D"/>
    <w:rsid w:val="608E6DA8"/>
    <w:rsid w:val="6B455246"/>
    <w:rsid w:val="6D36292E"/>
    <w:rsid w:val="7A465E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1414</Words>
  <Characters>10449</Characters>
  <Lines>83</Lines>
  <Paragraphs>23</Paragraphs>
  <TotalTime>0</TotalTime>
  <ScaleCrop>false</ScaleCrop>
  <LinksUpToDate>false</LinksUpToDate>
  <CharactersWithSpaces>11905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2026-02-24T06:03:00Z</cp:lastPrinted>
  <dcterms:modified xsi:type="dcterms:W3CDTF">2026-06-16T13:19:34Z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