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№523/26-ЭА «Расходные материалы для эндоваскулярной нейрохирургии»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№523/26-ЭА «Расходные материалы для эндоваскулярной нейрохирургии»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№523/26-ЭА «Расходные материалы для эндоваскулярной нейрохирургии»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№523/26-ЭА «Расходные материалы для эндоваскулярной нейрохирургии»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№523/26-ЭА «Расходные материалы для эндоваскулярной нейрохирургии»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