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EZ20260602379022 «КС561 строительно-монтажных работ на объекте «Возведение сети иллюминационного освещения по ул. Орловской в границах: ул. Тимирязева – мост через р. Свислочь в г. Минске» в интересах УП «МИНГОРСВЕТ»».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"ЮВП-Альянс"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193011919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пом.808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664 150,51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"ЮВП-Альянс",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пом.808,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193011919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664 150,51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КС561-05-262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КС561-05-262.pdf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131&amp;name=F40B0D7D2339FBF65C22A331D03E163A/Protokol___2_KS561_05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