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F93CF" w14:textId="77777777" w:rsidR="002F1B69" w:rsidRDefault="002F1B69" w:rsidP="008C67A0">
      <w:pPr>
        <w:rPr>
          <w:rFonts w:ascii="Times New Roman" w:hAnsi="Times New Roman" w:cs="Times New Roman"/>
          <w:sz w:val="28"/>
          <w:szCs w:val="28"/>
        </w:rPr>
      </w:pPr>
      <w:bookmarkStart w:id="0" w:name="_Hlk84949334"/>
      <w:bookmarkStart w:id="1" w:name="_Hlk84934026"/>
      <w:bookmarkStart w:id="2" w:name="_Hlk85006238"/>
      <w:bookmarkStart w:id="3" w:name="_Hlk85004277"/>
      <w:bookmarkStart w:id="4" w:name="_Hlk84942723"/>
      <w:bookmarkStart w:id="5" w:name="_Hlk84946418"/>
      <w:bookmarkStart w:id="6" w:name="_Hlk84841376"/>
    </w:p>
    <w:p w14:paraId="0E9E6D0A" w14:textId="77777777" w:rsidR="004A283B" w:rsidRPr="00866F80" w:rsidRDefault="004A283B" w:rsidP="004A283B">
      <w:pPr>
        <w:keepNext/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6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1</w:t>
      </w:r>
    </w:p>
    <w:p w14:paraId="21B103EC" w14:textId="7FB0897F" w:rsidR="004A283B" w:rsidRPr="005A3A64" w:rsidRDefault="004A283B" w:rsidP="004A283B">
      <w:pPr>
        <w:keepNext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3A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662"/>
        <w:gridCol w:w="1984"/>
      </w:tblGrid>
      <w:tr w:rsidR="004A283B" w:rsidRPr="004A283B" w14:paraId="7F547D1F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9C237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CB0EA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E171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4A283B" w:rsidRPr="004A283B" w14:paraId="0B78558F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FCA1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9BC2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3133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A283B" w:rsidRPr="004A283B" w14:paraId="516CC003" w14:textId="77777777" w:rsidTr="0043638F">
        <w:trPr>
          <w:jc w:val="center"/>
        </w:trPr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153C" w14:textId="77777777" w:rsidR="004A283B" w:rsidRPr="005A3A64" w:rsidRDefault="004A283B" w:rsidP="004A283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Состав (на 1 </w:t>
            </w:r>
            <w:proofErr w:type="gramStart"/>
            <w:r w:rsidRPr="005A3A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комплект)*</w:t>
            </w:r>
            <w:proofErr w:type="gramEnd"/>
            <w:r w:rsidRPr="005A3A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60CF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left="360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A283B" w:rsidRPr="004A283B" w14:paraId="07643BAA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129F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4E4D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Генератор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D96E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41D10529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8F0C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923A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Рентгеновская трубка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B73B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8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3CB27762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CE9D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12E8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Детекторы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3F20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0E1DC8B9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AC64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3E3D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Гентри</w:t>
            </w:r>
            <w:proofErr w:type="spellEnd"/>
            <w:r w:rsidRPr="005A3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6FB2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6519555B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1882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E8A7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Стол пациента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15B3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  <w:tab w:val="left" w:pos="1793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69E553D6" w14:textId="77777777" w:rsidTr="0043638F">
        <w:trPr>
          <w:trHeight w:val="81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8264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F33E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Компьютерная система управления сканированием, реконструкции, хранения, просмотра и обработки изображений (консоль оператора), с устройством архивации на CD/DVD/USB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8536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586C2107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3640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F23F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Программное медицинское обеспечение консоли оператора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08D2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1C393607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E0FC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FC69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Цветной ЖКИ-монитор системы для управления сканированием размерами не менее 24 дюймов и разрешением не менее 1900x1200, либо 2 цветных ЖКИ-монитора, размерами не менее 19 дюймов и разрешением не менее 1280x1024 с разделением задач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3251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2E0F74E8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73E6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11BA" w14:textId="44A2B41A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Рабочая станция (серверное решение) с программным обеспечением, позволяющая нескольким пользователям (не менее </w:t>
            </w:r>
            <w:r w:rsidR="00062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иметь удаленный доступ к приложениям с совместимых компьютеров в локальной сети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D7E0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093EAC5E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BB87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FC51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медицинское обеспечение рабочей станции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73D7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555839B7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3A89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6FF0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 для просмотра, анализа и обработки изображений (клиент серверного решения) с устройством архивации на CD/DVD/USB, с цветным ЖКИ-монитором размерами не менее 24 дюймов и разрешением не менее 1900x1200, либо 2 цветных ЖКИ-монитора, размерами не менее 19 дюймов и разрешением не менее 1280x1024 с разделением задач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1FAF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шт.</w:t>
            </w:r>
          </w:p>
        </w:tc>
      </w:tr>
      <w:tr w:rsidR="004A283B" w:rsidRPr="004A283B" w14:paraId="5FD54AE9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03B6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3BFB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 бесперебойного питания обеспечение работы всего диагностического комплекса при аварийных ситуациях в течение 10 минут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BE03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1160C086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B3F9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1D72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ЭКГ-монитор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448D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24FEEEF7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97E4" w14:textId="77777777" w:rsidR="004A283B" w:rsidRPr="005A3A64" w:rsidRDefault="004A283B" w:rsidP="004A283B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DD0C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Климатическая система для процедурной, пультовой и генераторной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D952" w14:textId="77777777" w:rsidR="004A283B" w:rsidRPr="005A3A64" w:rsidRDefault="004A283B" w:rsidP="004A28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4A283B" w:rsidRPr="004A283B" w14:paraId="10A47497" w14:textId="77777777" w:rsidTr="0043638F">
        <w:trPr>
          <w:jc w:val="center"/>
        </w:trPr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3AD7" w14:textId="77777777" w:rsidR="004A283B" w:rsidRPr="005A3A64" w:rsidRDefault="004A283B" w:rsidP="004A283B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Технические характеристики: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4464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left="360" w:right="175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A283B" w:rsidRPr="004A283B" w14:paraId="582E1E88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8A8B" w14:textId="77777777" w:rsidR="004A283B" w:rsidRPr="005A3A64" w:rsidRDefault="004A283B" w:rsidP="004A283B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A720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Генератор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4C0B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283B" w:rsidRPr="004A283B" w14:paraId="0F8D4B91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2DC1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49F7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Мощность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3E29" w14:textId="1AED38AD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A283B"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е менее 100 кВт</w:t>
            </w:r>
          </w:p>
        </w:tc>
      </w:tr>
      <w:tr w:rsidR="004A283B" w:rsidRPr="004A283B" w14:paraId="176369A4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B4A5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F5E9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Диапазон напряжения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A890" w14:textId="67DE7E06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Не уже 80-1</w:t>
            </w:r>
            <w:r w:rsidR="00F9185C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кВ</w:t>
            </w:r>
            <w:proofErr w:type="spellEnd"/>
          </w:p>
        </w:tc>
      </w:tr>
      <w:tr w:rsidR="004A283B" w:rsidRPr="004A283B" w14:paraId="6A84F6EA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7D70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08C2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Диапазон силы тока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B081" w14:textId="286D4195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10-</w:t>
            </w:r>
            <w:r w:rsidR="008864B1">
              <w:rPr>
                <w:rFonts w:ascii="Times New Roman" w:eastAsia="Calibri" w:hAnsi="Times New Roman" w:cs="Times New Roman"/>
                <w:sz w:val="28"/>
                <w:szCs w:val="28"/>
              </w:rPr>
              <w:t>900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мА</w:t>
            </w:r>
          </w:p>
        </w:tc>
      </w:tr>
      <w:tr w:rsidR="004A283B" w:rsidRPr="004A283B" w14:paraId="773E12C9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55BD" w14:textId="77777777" w:rsidR="004A283B" w:rsidRPr="005A3A64" w:rsidRDefault="004A283B" w:rsidP="004A283B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E842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Рентгеновская трубка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1972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283B" w:rsidRPr="004A283B" w14:paraId="342F245A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AA33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1FB3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Теплоемкость анода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E035" w14:textId="5B71CC8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менее </w:t>
            </w:r>
            <w:r w:rsidR="00123CD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,0 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MHU</w:t>
            </w:r>
          </w:p>
        </w:tc>
      </w:tr>
      <w:tr w:rsidR="004A283B" w:rsidRPr="004A283B" w14:paraId="0FA16E3C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5508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E08E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Максимальная скорость охлаждения анода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A0D2" w14:textId="1499D99F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менее </w:t>
            </w:r>
            <w:r w:rsidR="00F918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F9185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MHU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min</w:t>
            </w:r>
          </w:p>
        </w:tc>
      </w:tr>
      <w:tr w:rsidR="004A283B" w:rsidRPr="004A283B" w14:paraId="6C020373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B463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0378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Гарантия на рентгеновскую трубку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F3B4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Не менее 24 месяцев без ограничения количества срезов</w:t>
            </w:r>
          </w:p>
        </w:tc>
      </w:tr>
      <w:tr w:rsidR="004A283B" w:rsidRPr="004A283B" w14:paraId="110689A0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426C" w14:textId="77777777" w:rsidR="004A283B" w:rsidRPr="005A3A64" w:rsidRDefault="004A283B" w:rsidP="004A283B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F595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Детекторы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58DB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A283B" w:rsidRPr="004A283B" w14:paraId="7A1C5809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7E37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DB92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рядов детектора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56D7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Не менее 256</w:t>
            </w:r>
          </w:p>
        </w:tc>
      </w:tr>
      <w:tr w:rsidR="004A283B" w:rsidRPr="004A283B" w14:paraId="0543A0E8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3A9F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A83A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Ширина детектора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70F7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16 см</w:t>
            </w:r>
          </w:p>
        </w:tc>
      </w:tr>
      <w:tr w:rsidR="004A283B" w:rsidRPr="004A283B" w14:paraId="684DDC6B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A15A" w14:textId="77777777" w:rsidR="004A283B" w:rsidRPr="005A3A64" w:rsidRDefault="004A283B" w:rsidP="004A283B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AE97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A3A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Гентри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E033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283B" w:rsidRPr="004A283B" w14:paraId="3AC8CBD9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D130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C985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Апертура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DE2B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Не менее 78 см</w:t>
            </w:r>
          </w:p>
        </w:tc>
      </w:tr>
      <w:tr w:rsidR="004A283B" w:rsidRPr="004A283B" w14:paraId="71E196CC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0E76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9B6A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Наклон </w:t>
            </w:r>
            <w:proofErr w:type="spellStart"/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гентри</w:t>
            </w:r>
            <w:proofErr w:type="spellEnd"/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DD1F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+/- 30</w:t>
            </w:r>
          </w:p>
        </w:tc>
      </w:tr>
      <w:tr w:rsidR="004A283B" w:rsidRPr="004A283B" w14:paraId="680470FE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F436" w14:textId="77777777" w:rsidR="004A283B" w:rsidRPr="005A3A64" w:rsidRDefault="004A283B" w:rsidP="004A283B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AF3B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Стол пациента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4EC4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283B" w:rsidRPr="004A283B" w14:paraId="6E8928B5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BE88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1D5C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Максимальная допустимая нагрузка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FD82" w14:textId="21B1FAC1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Не менее 2</w:t>
            </w:r>
            <w:r w:rsidR="003C7AF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0 кг</w:t>
            </w:r>
          </w:p>
        </w:tc>
      </w:tr>
      <w:tr w:rsidR="004A283B" w:rsidRPr="004A283B" w14:paraId="062F774F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A8B5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F275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Сканируемый диапазон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5003" w14:textId="0B3A819F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менее </w:t>
            </w:r>
            <w:r w:rsidR="00123CD6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0 см</w:t>
            </w:r>
          </w:p>
        </w:tc>
      </w:tr>
      <w:tr w:rsidR="004A283B" w:rsidRPr="004A283B" w14:paraId="40976118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BAAF" w14:textId="77777777" w:rsidR="004A283B" w:rsidRPr="005A3A64" w:rsidRDefault="004A283B" w:rsidP="004A283B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B320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Параметры сканирования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AD84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283B" w:rsidRPr="004A283B" w14:paraId="33C6ABDD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9BC8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4C4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Максимальное число одновременно выполняемых срезов за один оборот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C404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512</w:t>
            </w:r>
          </w:p>
        </w:tc>
      </w:tr>
      <w:tr w:rsidR="004A283B" w:rsidRPr="004A283B" w14:paraId="7E05616F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1207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8118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Минимальное время сканирования (полный оборот 360°)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346F" w14:textId="6503C230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="008864B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сек и менее</w:t>
            </w:r>
          </w:p>
        </w:tc>
      </w:tr>
      <w:tr w:rsidR="004A283B" w:rsidRPr="004A283B" w14:paraId="159D6E27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DABC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1812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Минимальная толщина среза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1FBC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0,5 мм</w:t>
            </w:r>
          </w:p>
        </w:tc>
      </w:tr>
      <w:tr w:rsidR="004A283B" w:rsidRPr="004A283B" w14:paraId="59B601D5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9593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0636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Максимальное поле сканирования (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FOV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2F57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Не менее 50 см</w:t>
            </w:r>
          </w:p>
        </w:tc>
      </w:tr>
      <w:tr w:rsidR="004A283B" w:rsidRPr="004A283B" w14:paraId="3ACA3FDB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316E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15C4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Максимальная длительность непрерывного спирального сканирования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BAA6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100 сек</w:t>
            </w:r>
          </w:p>
        </w:tc>
      </w:tr>
      <w:tr w:rsidR="004A283B" w:rsidRPr="004A283B" w14:paraId="54384342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8E52" w14:textId="50650FE5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D0DB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Спектральный режим исследования при аксиальном и спиральном сканировании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3F24" w14:textId="7AA77F16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данных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высокой и низкой энергией за один оборот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-трубки</w:t>
            </w:r>
          </w:p>
        </w:tc>
      </w:tr>
      <w:tr w:rsidR="004A283B" w:rsidRPr="004A283B" w14:paraId="3843EBD5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2C7F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BEBA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 обзора сканирования (</w:t>
            </w:r>
            <w:r w:rsidRPr="005A3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FOV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в спектральном (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двухэнергетическом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режиме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E76D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50 см</w:t>
            </w:r>
          </w:p>
        </w:tc>
      </w:tr>
      <w:tr w:rsidR="004A283B" w:rsidRPr="004A283B" w14:paraId="61C5AC9E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1CCD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B6D2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оценки доз облучения пациентов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61AB" w14:textId="692B022D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283B" w:rsidRPr="004A283B" w14:paraId="566A6E8F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1EE2" w14:textId="77777777" w:rsidR="004A283B" w:rsidRPr="005A3A64" w:rsidRDefault="004A283B" w:rsidP="004A283B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BD1C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Параметры реконструкции изображения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C280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283B" w:rsidRPr="004A283B" w14:paraId="503B9F4F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376B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EB0D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реконструкции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09C5" w14:textId="4ABE9979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_Hlk212446095"/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менее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60 изображений в сек</w:t>
            </w:r>
            <w:bookmarkEnd w:id="7"/>
          </w:p>
        </w:tc>
      </w:tr>
      <w:tr w:rsidR="004A283B" w:rsidRPr="004A283B" w14:paraId="5E722A83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8440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49F7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Низкоконтрастное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разрешение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63D9" w14:textId="3AD65C88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более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</w:t>
            </w:r>
            <w:r w:rsidR="004A283B" w:rsidRPr="00436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0мм@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0,3% при дозовой нагрузке не выше 10 </w:t>
            </w:r>
            <w:proofErr w:type="spellStart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мГр</w:t>
            </w:r>
            <w:proofErr w:type="spell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(либо </w:t>
            </w:r>
            <w:r w:rsidR="004A283B" w:rsidRPr="00436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3,0мм@0,3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при дозовой нагрузке не выше 15 </w:t>
            </w:r>
            <w:proofErr w:type="spellStart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мГр</w:t>
            </w:r>
            <w:proofErr w:type="spell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4A283B" w:rsidRPr="004A283B" w14:paraId="65D528D9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C3A6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975E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Высококонтрастное разрешение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9F61" w14:textId="51B9D4B6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менее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23 пар </w:t>
            </w:r>
            <w:proofErr w:type="spellStart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</w:t>
            </w:r>
            <w:proofErr w:type="spell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/см (при 0%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MTF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4A283B" w:rsidRPr="004A283B" w14:paraId="276991AE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FA27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8488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Изотропное минимальное разрешение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317F" w14:textId="7A6F03F5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более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0,31 мм</w:t>
            </w:r>
          </w:p>
        </w:tc>
      </w:tr>
      <w:tr w:rsidR="004A283B" w:rsidRPr="004A283B" w14:paraId="7F99CD85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9110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C5EA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Итерационная реконструкция изображений на основе коррекции сырых данных и иных алгоритмов сканирования и реконструкции сырых данных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7734" w14:textId="1F4BBFCD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снижением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лучевой нагрузки не менее 60% в сравнении с алгоритмом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FBP</w:t>
            </w:r>
          </w:p>
        </w:tc>
      </w:tr>
      <w:tr w:rsidR="004A283B" w:rsidRPr="004A283B" w14:paraId="36722E97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5A08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C258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снижения лучевой нагрузки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70DB" w14:textId="566407D6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A283B"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использованием</w:t>
            </w:r>
            <w:proofErr w:type="gramEnd"/>
            <w:r w:rsidR="004A283B"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</w:t>
            </w:r>
            <w:r w:rsidR="004A283B" w:rsidRPr="005A3A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="004A283B" w:rsidRPr="005A3A64">
              <w:rPr>
                <w:rFonts w:ascii="Times New Roman" w:eastAsia="Calibri" w:hAnsi="Times New Roman" w:cs="Times New Roman"/>
                <w:sz w:val="28"/>
                <w:szCs w:val="28"/>
              </w:rPr>
              <w:t>- модуляции в реальном времени</w:t>
            </w:r>
          </w:p>
        </w:tc>
      </w:tr>
      <w:tr w:rsidR="004A283B" w:rsidRPr="004A283B" w14:paraId="4A7FE050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3710" w14:textId="77777777" w:rsidR="004A283B" w:rsidRPr="005A3A64" w:rsidRDefault="004A283B" w:rsidP="004A283B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4359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Компьютерная система управления сканером (консоль оператора)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5B57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A283B" w:rsidRPr="004A283B" w14:paraId="60898478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3062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F8D8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Запись и хранение изображений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36C2" w14:textId="75F9F29F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электронные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носители (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CD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DVD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USB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-накопители)</w:t>
            </w:r>
          </w:p>
        </w:tc>
      </w:tr>
      <w:tr w:rsidR="004A283B" w:rsidRPr="004A283B" w14:paraId="4CE3330B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E130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B000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Радиологический стандарт 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DICOM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 (полный пакет, включая сетевой интерфейс, 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Worklist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C75D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4A283B" w:rsidRPr="004A283B" w14:paraId="2D666557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1B5E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ADFB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КТ-болюс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3EF0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4A283B" w:rsidRPr="004A283B" w14:paraId="5C45DBE4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8083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0D7C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реконструкции изображений, синхронной с диагностическим сканированием, для контроля прохождения контрастного болюса в реальном времени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3D77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4A283B" w:rsidRPr="004A283B" w14:paraId="1C93DB37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959D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956E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подавления артефактов от металлических имплантов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7E4B" w14:textId="65689C87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использованием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простого и спектрального режима сканирования</w:t>
            </w:r>
          </w:p>
        </w:tc>
      </w:tr>
      <w:tr w:rsidR="004A283B" w:rsidRPr="004A283B" w14:paraId="0B0A9F70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89E5" w14:textId="77777777" w:rsidR="004A283B" w:rsidRPr="005A3A64" w:rsidRDefault="004A283B" w:rsidP="004A283B">
            <w:pPr>
              <w:numPr>
                <w:ilvl w:val="1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09E2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медицинское обеспечение рабочей диагностической станции (серверное решение), выпущенное или сертифицированное фирмой-производителем КТ для клинического использования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E7F6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A283B" w:rsidRPr="004A283B" w14:paraId="4F26EE64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41B6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BB88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Радиологический стандарт 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DICOM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3723" w14:textId="0F20D13E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пакет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включая сетевой интерфейс</w:t>
            </w:r>
          </w:p>
        </w:tc>
      </w:tr>
      <w:tr w:rsidR="004A283B" w:rsidRPr="004A283B" w14:paraId="7F190480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4068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939A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Базовое программное обеспечение</w:t>
            </w:r>
          </w:p>
          <w:p w14:paraId="4B6628CD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209B" w14:textId="39487772" w:rsidR="004A283B" w:rsidRPr="005A3A64" w:rsidRDefault="00862BA4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архивирование базы</w:t>
            </w:r>
          </w:p>
          <w:p w14:paraId="6947B5DE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пациентов, 2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просмотр, линейные и денситометрические измерения; загрузка, синхронизация и сопоставление не менее 4-х исследований пациента</w:t>
            </w:r>
          </w:p>
        </w:tc>
      </w:tr>
      <w:tr w:rsidR="004A283B" w:rsidRPr="004A283B" w14:paraId="161086FB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9031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A501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Трехмерная реконструкция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0549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MIP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MinIP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MPR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криволинейные реконструкции, объемное цветовое картирование по плотностям (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VR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SSD</w:t>
            </w:r>
          </w:p>
        </w:tc>
      </w:tr>
      <w:tr w:rsidR="004A283B" w:rsidRPr="004A283B" w14:paraId="01005472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0D46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F1D8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измерения объема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ED3F" w14:textId="30A29181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каждую станцию</w:t>
            </w:r>
          </w:p>
        </w:tc>
      </w:tr>
      <w:tr w:rsidR="004A283B" w:rsidRPr="004A283B" w14:paraId="1792FE70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42A1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CA39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автоматического распознавания и удаления костной ткани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A05D" w14:textId="1F7C3F44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каждую станцию</w:t>
            </w:r>
          </w:p>
        </w:tc>
      </w:tr>
      <w:tr w:rsidR="004A283B" w:rsidRPr="004A283B" w14:paraId="1119291E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D4E4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3699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автоматического выявления, измерения и оценки в динамике (RECIST) лимфоузлов, образований в легких, печени, других органах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6A84" w14:textId="4080375A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283B" w:rsidRPr="004A283B" w14:paraId="70BCEFA0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0B3D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E480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КТ-эндоскопия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C4F6" w14:textId="137F101B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каждую станцию</w:t>
            </w:r>
          </w:p>
        </w:tc>
      </w:tr>
      <w:tr w:rsidR="004A283B" w:rsidRPr="004A283B" w14:paraId="1BAAB4A2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BA4C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C21C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КТ-ангиография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9778" w14:textId="658DED81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втоматизированная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субтракция</w:t>
            </w:r>
            <w:proofErr w:type="spellEnd"/>
            <w:proofErr w:type="gramEnd"/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сосудов с трехмерной реконструкцией и 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количественным анализом</w:t>
            </w:r>
          </w:p>
        </w:tc>
      </w:tr>
      <w:tr w:rsidR="004A283B" w:rsidRPr="004A283B" w14:paraId="043CFEDC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5CC0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30E8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обеспечение для просмотра и анализа данных спектрального сканирования с использованием специализированных алгоритмов дифференцировки йода, воды, гидроксиапатита, кальция и других материалов при простых исследованиях и исследованиях с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болюсным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контрастированием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F133" w14:textId="5F03BF1A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283B" w:rsidRPr="004A283B" w14:paraId="15FAB4AB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EAC9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FB24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дифференциации жировой ткани в печени и новообразованиях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6320" w14:textId="75A0C12C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283B" w:rsidRPr="004A283B" w14:paraId="3631A909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C921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DBFE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обеспечение для мультимодального </w:t>
            </w:r>
            <w:proofErr w:type="gram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просмотра,   </w:t>
            </w:r>
            <w:proofErr w:type="gram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количественной оценки 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DICOM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-изображений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736B" w14:textId="77777777" w:rsidR="004A283B" w:rsidRPr="005A3A64" w:rsidRDefault="004A283B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СТ, 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MR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ПЭТ (в т.ч. 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SUV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ОФЕКТ</w:t>
            </w:r>
          </w:p>
        </w:tc>
      </w:tr>
      <w:tr w:rsidR="004A283B" w:rsidRPr="004A283B" w14:paraId="404083F7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9DF4" w14:textId="386536B6" w:rsidR="004A283B" w:rsidRPr="005A3A64" w:rsidRDefault="00F9185C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71C1" w14:textId="3E155A70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Специализированное приложение для анализа исследований КТ-перфузии головного мозга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EA54" w14:textId="54BBB616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9185C" w:rsidRPr="004A283B" w14:paraId="40F7B44A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F20B" w14:textId="77777777" w:rsidR="00F9185C" w:rsidRPr="00F9185C" w:rsidRDefault="00F9185C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4B6A" w14:textId="6745D383" w:rsidR="00F9185C" w:rsidRPr="005A3A64" w:rsidRDefault="00F9185C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Специализированное приложение для анализа исследований КТ-</w:t>
            </w:r>
            <w:proofErr w:type="gramStart"/>
            <w:r w:rsidRPr="00F91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перфузии  паренхиматозных</w:t>
            </w:r>
            <w:proofErr w:type="gramEnd"/>
            <w:r w:rsidRPr="00F91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FCEB" w14:textId="77777777" w:rsidR="00F9185C" w:rsidRPr="005A3A64" w:rsidRDefault="00F9185C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283B" w:rsidRPr="004A283B" w14:paraId="20129C1D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607E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795F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сегментации печени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02CF" w14:textId="61A82513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283B" w:rsidRPr="004A283B" w14:paraId="7118C3FD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C102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0D3E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обеспечение для оценки объема гематомы головного мозга и анализа аневризм сосудов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Вилизиева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E11C" w14:textId="3A50BEDE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283B" w:rsidRPr="004A283B" w14:paraId="0A7EAB52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B26D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E0A2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автоматического поиска, анализа и сравнения узловых образований в легких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62F1" w14:textId="5D2189F5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283B" w:rsidRPr="004A283B" w14:paraId="520B5329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0E41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A68E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Программный пакет для оценки изменений в динамике размера новообразований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98B5" w14:textId="50B0FE03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283B" w:rsidRPr="004A283B" w14:paraId="74E4D919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2BF5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043B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обеспечение для получения и оценки динамических КТ-изображений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4E68" w14:textId="3886713C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A283B" w:rsidRPr="004A283B" w14:paraId="32EA148A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94E3" w14:textId="77777777" w:rsidR="004A283B" w:rsidRPr="005A3A64" w:rsidRDefault="004A283B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853C" w14:textId="77777777" w:rsidR="004A283B" w:rsidRPr="005A3A64" w:rsidRDefault="004A283B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Программный пакет для автоматического маркирования ребер, позвонков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0E2F" w14:textId="38F45C34" w:rsidR="004A283B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283B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2442" w:rsidRPr="004A283B" w14:paraId="770DD538" w14:textId="77777777" w:rsidTr="0043638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1387" w14:textId="77777777" w:rsidR="00062442" w:rsidRPr="005A3A64" w:rsidRDefault="00062442" w:rsidP="004A283B">
            <w:pPr>
              <w:numPr>
                <w:ilvl w:val="2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D7" w14:textId="29E55368" w:rsidR="00062442" w:rsidRPr="005A3A64" w:rsidRDefault="00062442" w:rsidP="004A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Одновременный доступ ко всем установленным программам не менее, чем с 3 клиентов серверного решения в локальной сети либо удаленно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A5C3" w14:textId="30A19F5C" w:rsidR="00062442" w:rsidRPr="005A3A64" w:rsidRDefault="00862BA4" w:rsidP="004A283B">
            <w:pPr>
              <w:tabs>
                <w:tab w:val="left" w:pos="0"/>
                <w:tab w:val="left" w:pos="1168"/>
              </w:tabs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062442" w:rsidRPr="00062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5922C886" w14:textId="77777777" w:rsidR="004A283B" w:rsidRPr="004A283B" w:rsidRDefault="004A283B" w:rsidP="004A28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14:paraId="2673A714" w14:textId="77777777" w:rsidR="004A283B" w:rsidRPr="004A283B" w:rsidRDefault="004A283B" w:rsidP="004A283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Примечания:</w:t>
      </w:r>
    </w:p>
    <w:p w14:paraId="3DDD8168" w14:textId="24AA41BE" w:rsidR="004A283B" w:rsidRPr="004A283B" w:rsidRDefault="00123CD6" w:rsidP="004A283B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D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требования технического задания определяют уровень диагностических возможностей и класс аппарата, несоответствие по одному из них приведет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отклонению  конкурсного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</w:t>
      </w:r>
    </w:p>
    <w:p w14:paraId="75BA5622" w14:textId="543B5D11" w:rsidR="004A283B" w:rsidRPr="004A283B" w:rsidRDefault="004A283B" w:rsidP="004A283B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229036412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bookmarkEnd w:id="8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2.1.3 Широкий диапазон силы тока позволяет применять большое количество различных настроек визуализации, что особенно важно для снижения лучевой нагрузки.</w:t>
      </w:r>
    </w:p>
    <w:p w14:paraId="08875103" w14:textId="77777777" w:rsidR="004A283B" w:rsidRPr="004A283B" w:rsidRDefault="004A283B" w:rsidP="004A283B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*2.2.3 Гарантия на трубку не менее 24 месяцев без ограничения количества срезов: Ресурс рентгеновской трубки в зависимости от компании - производителя может быть ограничен количеством проведенных сканов (скан- секунд). При этом интенсивность использования рентгеновской трубки может варьировать в зависимости от используемых методов сканирования и приложений, что может ограничить срок эксплуатации излучателя. Обеспечение гарантийных обязательств на рентгеновскую трубку на протяжении не менее 24 месяцев с момента введения системы принципиально для сохранения работоспособности системы, снижает эксплуатационные затраты на содержание оборудования.</w:t>
      </w:r>
    </w:p>
    <w:p w14:paraId="4A3BA0E7" w14:textId="77777777" w:rsidR="004A283B" w:rsidRPr="004A283B" w:rsidRDefault="004A283B" w:rsidP="004A283B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*2.3.1, 2.6.1 Количество рядов детекторов и одновременно выполняемых срезов за оборот. Использование сканеров с большим количеством рядов детекторов и числом одновременно выполняемых срезов за один оборот позволяет получить расширенный спектр клинических и технических возможностей в </w:t>
      </w:r>
      <w:proofErr w:type="spellStart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</w:t>
      </w:r>
      <w:proofErr w:type="spellEnd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нейровизуализации</w:t>
      </w:r>
      <w:proofErr w:type="spellEnd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исследованиях сердечно-сосудистой системы в сравнении с базовыми сканерами, повысить качество получаемых данных и пропускную способность системы в целом.</w:t>
      </w:r>
    </w:p>
    <w:p w14:paraId="6C989C53" w14:textId="77777777" w:rsidR="004A283B" w:rsidRPr="004A283B" w:rsidRDefault="004A283B" w:rsidP="004A283B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*2.3.2 Ширина детектора, не менее 16см</w:t>
      </w:r>
      <w:proofErr w:type="gramStart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: Более</w:t>
      </w:r>
      <w:proofErr w:type="gramEnd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широкий детектор позволяет значительно сократить время сканирования, сократить время задержки дыхания (что особенно важно для пациентов, находящихся в тяжелом состоянии), за счет чего уменьшается количество двигательных артефактов.</w:t>
      </w:r>
    </w:p>
    <w:p w14:paraId="35B21743" w14:textId="77777777" w:rsidR="004A283B" w:rsidRPr="004A283B" w:rsidRDefault="004A283B" w:rsidP="004A283B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*2.4.1 Апертура, не менее 78 см: более широкая апертура позволяет обследовать пациентов с большим весом, а также пациентов в тяжелых состояниях (например, с дополнительным вспомогательным оборудованием, кардиомониторами, ИВЛ, </w:t>
      </w:r>
      <w:proofErr w:type="spellStart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инфузоматами</w:t>
      </w:r>
      <w:proofErr w:type="spellEnd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14:paraId="0C33299A" w14:textId="0E99782A" w:rsidR="004A283B" w:rsidRPr="004A283B" w:rsidRDefault="004A283B" w:rsidP="004A283B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*2.6.2 Минимальное время сканирования (полный оборот 360˚) не более 0,</w:t>
      </w:r>
      <w:r w:rsidR="00E376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сек: увеличивает скорость проведения исследований и временное разрешение, что особо важно для пациентов в критических состояниях, уменьшает требуемый объем контрастного вещества.</w:t>
      </w:r>
    </w:p>
    <w:p w14:paraId="39D0FD7B" w14:textId="0CB9DFB0" w:rsidR="004A283B" w:rsidRPr="004A283B" w:rsidRDefault="00123CD6" w:rsidP="004A283B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CD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A283B"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2.7.5 Итеративная реконструкция изображений на основе моделей, наличие: итеративная реконструкция изображений на основе моделей (второе поколение итеративной реконструкции, IMR, ADMIRE,ASIR-V и др.) улучшает качество КТ-изображений с одновременным снижением шума в изображениях и ведущим в отрасли </w:t>
      </w:r>
      <w:proofErr w:type="spellStart"/>
      <w:r w:rsidR="004A283B"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низкоконтрастным</w:t>
      </w:r>
      <w:proofErr w:type="spellEnd"/>
      <w:r w:rsidR="004A283B"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разрешением в сравнении со стандартным алгоритмом реконструкции (FBP) и первым поколением итеративных алгоритмов реконструкции на основе коррекции сырых данных. Использование итеративного алгоритма получения изображений на основе моделей гарантирует их высокое качество при минимальной лучевой нагрузке для любого пациента.</w:t>
      </w:r>
    </w:p>
    <w:p w14:paraId="776BF588" w14:textId="3CD4039B" w:rsidR="004A283B" w:rsidRPr="004A283B" w:rsidRDefault="004A283B" w:rsidP="004A283B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*2.9.</w:t>
      </w:r>
      <w:proofErr w:type="gramStart"/>
      <w:r w:rsidR="00E2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</w:t>
      </w:r>
      <w:proofErr w:type="gramEnd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 ангиографии обосновано широким спектром клинических показаний для оценки состояния и проходимости сосудов , диагностики аневризм, стенозов, тромбозов , сосудистых аномалий и других нарушения кровоснабжения. </w:t>
      </w:r>
    </w:p>
    <w:p w14:paraId="72BA98AD" w14:textId="30A38966" w:rsidR="001D1FD0" w:rsidRDefault="004A283B" w:rsidP="001C5E0E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*2.9.12 КТ перфузия- основной метод оценки объема кровотока, позволяет проводить оценку состояния гемодинамики на капиллярном уровне. В частности КТ</w:t>
      </w:r>
      <w:r w:rsidR="00E37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перфузия значительно облегчает диагностику ишемического инсульта головного мозга в острейшем периоде, когда паталогические изменения носят необратимый характер, в ряде случаев </w:t>
      </w:r>
      <w:proofErr w:type="gramStart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 дифференцировать</w:t>
      </w:r>
      <w:proofErr w:type="gramEnd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новообразования поджелудочной железы, печени на ранних этапах развития.</w:t>
      </w:r>
      <w:r w:rsidR="00867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метода заключается в </w:t>
      </w:r>
      <w:proofErr w:type="gramStart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количественном  измерении</w:t>
      </w:r>
      <w:proofErr w:type="gramEnd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кровотока путем оценки измерения рентгеновской плотности ткани во время прохождения внутривенно </w:t>
      </w:r>
      <w:proofErr w:type="spellStart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введеного</w:t>
      </w:r>
      <w:proofErr w:type="spellEnd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рентгеноконтрастного</w:t>
      </w:r>
      <w:proofErr w:type="spellEnd"/>
      <w:r w:rsidRPr="004A2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вещества.</w:t>
      </w:r>
    </w:p>
    <w:p w14:paraId="32C12A90" w14:textId="77777777" w:rsidR="004C7347" w:rsidRPr="001C5E0E" w:rsidRDefault="004C7347" w:rsidP="001C5E0E">
      <w:pPr>
        <w:tabs>
          <w:tab w:val="num" w:pos="817"/>
          <w:tab w:val="left" w:pos="4503"/>
          <w:tab w:val="left" w:pos="8755"/>
          <w:tab w:val="left" w:pos="9322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bookmarkEnd w:id="1"/>
    <w:p w14:paraId="133DE308" w14:textId="77777777" w:rsidR="00123CD6" w:rsidRDefault="00123CD6" w:rsidP="005A3A64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17E0A2" w14:textId="77777777" w:rsidR="00123CD6" w:rsidRDefault="00123CD6" w:rsidP="005A3A64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0D7FCE" w14:textId="77777777" w:rsidR="00123CD6" w:rsidRDefault="00123CD6" w:rsidP="005A3A64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21889B" w14:textId="77777777" w:rsidR="00123CD6" w:rsidRDefault="00123CD6" w:rsidP="005A3A64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5795AF" w14:textId="77777777" w:rsidR="00123CD6" w:rsidRDefault="00123CD6" w:rsidP="005A3A64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03AA4A" w14:textId="77777777" w:rsidR="00123CD6" w:rsidRDefault="00123CD6" w:rsidP="005A3A64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BD964D" w14:textId="77777777" w:rsidR="00123CD6" w:rsidRDefault="00123CD6" w:rsidP="005A3A64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0AC548" w14:textId="0BA8B1E7" w:rsidR="005A3A64" w:rsidRPr="005A3A64" w:rsidRDefault="005A3A64" w:rsidP="005A3A64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243F452F" w14:textId="5ADBBCBE" w:rsidR="005A3A64" w:rsidRPr="005A3A64" w:rsidRDefault="005A3A64" w:rsidP="005A3A64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E12C6B" w:rsidRPr="00E12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</w:t>
      </w:r>
      <w:r w:rsidRPr="00E12C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r w:rsidRPr="005A3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комплекта оборудования не менее 24 месяцев с момента инсталляции.</w:t>
      </w:r>
      <w:r w:rsidR="00E12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4DD060" w14:textId="77777777" w:rsidR="005A3A64" w:rsidRPr="005A3A64" w:rsidRDefault="005A3A64" w:rsidP="005A3A64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5A3A6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Бесплатная модификация поставляемой медицинской техники (компьютерной системы и программного обеспечения) в течение всего срока эксплуатации, рекомендуемая производителем и связанная с улучшением качества и безопасности оборудования.</w:t>
      </w:r>
    </w:p>
    <w:p w14:paraId="6BC2D995" w14:textId="77777777" w:rsidR="005A3A64" w:rsidRPr="005A3A64" w:rsidRDefault="005A3A64" w:rsidP="005A3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A486E" w14:textId="77777777" w:rsidR="009E0112" w:rsidRDefault="005A3A64" w:rsidP="005A3A64">
      <w:pPr>
        <w:spacing w:after="0" w:line="240" w:lineRule="auto"/>
        <w:ind w:left="7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7EFFB1CC" w14:textId="77777777" w:rsidR="00F14090" w:rsidRDefault="00F14090" w:rsidP="008C6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222D0" w14:textId="51A9ED41" w:rsidR="005A3A64" w:rsidRPr="009E0112" w:rsidRDefault="005A3A64" w:rsidP="005A3A64">
      <w:pPr>
        <w:spacing w:after="0" w:line="240" w:lineRule="auto"/>
        <w:ind w:left="7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1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Приложение2</w:t>
      </w:r>
    </w:p>
    <w:p w14:paraId="119E5ECE" w14:textId="77777777" w:rsidR="005A3A64" w:rsidRPr="005A3A64" w:rsidRDefault="005A3A64" w:rsidP="005A3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A7C521" w14:textId="77777777" w:rsidR="005A3A64" w:rsidRPr="005A3A64" w:rsidRDefault="005A3A64" w:rsidP="005A3A64">
      <w:pPr>
        <w:tabs>
          <w:tab w:val="num" w:pos="1101"/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A3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Автоматический </w:t>
      </w:r>
      <w:proofErr w:type="spellStart"/>
      <w:r w:rsidRPr="005A3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инъектор</w:t>
      </w:r>
      <w:proofErr w:type="spellEnd"/>
      <w:r w:rsidRPr="005A3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A3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рентгеноконтрастного</w:t>
      </w:r>
      <w:proofErr w:type="spellEnd"/>
      <w:r w:rsidRPr="005A3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вещества для </w:t>
      </w:r>
      <w:proofErr w:type="spellStart"/>
      <w:r w:rsidRPr="005A3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рентгенокомпьютерного</w:t>
      </w:r>
      <w:proofErr w:type="spellEnd"/>
      <w:r w:rsidRPr="005A3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томографа</w:t>
      </w:r>
    </w:p>
    <w:p w14:paraId="5642309E" w14:textId="77777777" w:rsidR="005A3A64" w:rsidRPr="005A3A64" w:rsidRDefault="005A3A64" w:rsidP="005A3A64">
      <w:pPr>
        <w:widowControl w:val="0"/>
        <w:numPr>
          <w:ilvl w:val="0"/>
          <w:numId w:val="6"/>
        </w:numPr>
        <w:tabs>
          <w:tab w:val="num" w:pos="1101"/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(комплектация) оборудования (1-го инжектора):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407"/>
        <w:gridCol w:w="1418"/>
        <w:gridCol w:w="1134"/>
      </w:tblGrid>
      <w:tr w:rsidR="005A3A64" w:rsidRPr="005A3A64" w14:paraId="47E6AE2A" w14:textId="77777777" w:rsidTr="0086776A">
        <w:trPr>
          <w:trHeight w:val="9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0EFD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E7D6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параметра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D41C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14:paraId="5DAB0811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6279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  <w:p w14:paraId="040B7DD3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A3A64" w:rsidRPr="005A3A64" w14:paraId="03B637BF" w14:textId="77777777" w:rsidTr="0086776A">
        <w:trPr>
          <w:trHeight w:val="2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6908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47B3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782B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D0CE" w14:textId="13EB583F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5A3A64" w:rsidRPr="005A3A64" w14:paraId="6ABC0127" w14:textId="77777777" w:rsidTr="0086776A">
        <w:trPr>
          <w:trHeight w:val="270"/>
        </w:trPr>
        <w:tc>
          <w:tcPr>
            <w:tcW w:w="8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43C0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Состав (комплектация)**: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DA6B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A3A64" w:rsidRPr="005A3A64" w14:paraId="21602A0C" w14:textId="77777777" w:rsidTr="0086776A">
        <w:trPr>
          <w:trHeight w:val="2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290B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7480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 (комплектация) оборудования (1 комплекта)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FC63" w14:textId="77777777" w:rsidR="005A3A64" w:rsidRPr="005A3A64" w:rsidRDefault="005A3A64" w:rsidP="005A3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A3A64" w:rsidRPr="005A3A64" w14:paraId="5E6FE609" w14:textId="77777777" w:rsidTr="0086776A">
        <w:trPr>
          <w:trHeight w:val="5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DE2A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8F88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Автоматический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инъектор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рентгеноконтрастного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вещества для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рентгенокомпьютерного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томографа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1693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ACEE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6AF4E559" w14:textId="77777777" w:rsidTr="0086776A">
        <w:trPr>
          <w:trHeight w:val="5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D8FA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A79D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Интерфейс для синхронизации работы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инъектора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рентгенокомпьютерным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томографом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2619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74DB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67FF81F7" w14:textId="77777777" w:rsidTr="0086776A">
        <w:trPr>
          <w:trHeight w:val="5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87D5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E3FF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Дистанционная беспроводная панель управления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инъектором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цветным сенсорным дисплеем, диагональ не менее 12''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A3E0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9421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16C85274" w14:textId="77777777" w:rsidTr="0086776A">
        <w:trPr>
          <w:trHeight w:val="5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C19D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788D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расходных материалов для выполнения не менее 200 исследований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B53B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6396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E0FE144" w14:textId="77777777" w:rsidR="005A3A64" w:rsidRPr="005A3A64" w:rsidRDefault="005A3A64" w:rsidP="005A3A64">
      <w:pPr>
        <w:tabs>
          <w:tab w:val="num" w:pos="1101"/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41BF39" w14:textId="77777777" w:rsidR="005A3A64" w:rsidRPr="005A3A64" w:rsidRDefault="005A3A64" w:rsidP="005A3A64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Технические требования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492"/>
        <w:gridCol w:w="1417"/>
        <w:gridCol w:w="1163"/>
      </w:tblGrid>
      <w:tr w:rsidR="005A3A64" w:rsidRPr="005A3A64" w14:paraId="29EEC213" w14:textId="77777777" w:rsidTr="0086776A">
        <w:trPr>
          <w:trHeight w:val="5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DF87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EE25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Автоматическая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детекция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воздушной эмболии при введении раствора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F2CF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C239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</w:tr>
      <w:tr w:rsidR="005A3A64" w:rsidRPr="005A3A64" w14:paraId="724B7C2A" w14:textId="77777777" w:rsidTr="0086776A">
        <w:trPr>
          <w:trHeight w:val="8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23AD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7658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Возможность одновременной установки не менее 1 флакона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рентгеноконтрастного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препарата и 1 флакона с физиологическим раствором в заводской упаковке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E748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A2C6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</w:tr>
      <w:tr w:rsidR="005A3A64" w:rsidRPr="005A3A64" w14:paraId="570FA821" w14:textId="77777777" w:rsidTr="0086776A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4939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F430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подогрева раствора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9F2C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0445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6DFD25D1" w14:textId="77777777" w:rsidTr="0086776A">
        <w:trPr>
          <w:trHeight w:val="5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DB66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90A0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введения контраста 0,1-10 мл/сек с шагом 0,1 мл/сек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948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61FBA338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830C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7F6026D0" w14:textId="77777777" w:rsidTr="0086776A">
        <w:trPr>
          <w:trHeight w:val="111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C78D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332D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Возможность при составлении протокола контрастирования задания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предконтрастного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введения физиологического раствора (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NaCl</w:t>
            </w: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для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избежания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экстравазации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перерасхода контрастного вещества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4614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22FE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5C947A00" w14:textId="77777777" w:rsidTr="0086776A">
        <w:trPr>
          <w:trHeight w:val="2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F0C6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B578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редактирования и сохранения не менее 80 протоколов сканирования с заданием не менее 6 фаз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98C1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</w:t>
            </w:r>
          </w:p>
          <w:p w14:paraId="72110DFC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6FB7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A3A64" w:rsidRPr="005A3A64" w14:paraId="0448DF08" w14:textId="77777777" w:rsidTr="0086776A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2685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91F6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Функция открытой вены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5573" w14:textId="43230863" w:rsidR="005A3A64" w:rsidRPr="005A3A64" w:rsidRDefault="00F14090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A3A64"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D067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648482D5" w14:textId="77777777" w:rsidTr="0086776A">
        <w:trPr>
          <w:trHeight w:val="2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E0B0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B547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Автоматическое регулирование давления введения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29A6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C2BC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69FA0139" w14:textId="77777777" w:rsidTr="0086776A">
        <w:trPr>
          <w:trHeight w:val="5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0BBB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E36B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Отображение количества введенного физиологического раствора и контрастного вещества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5B96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4C8D498E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B209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757E2A6D" w14:textId="77777777" w:rsidTr="0086776A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CE82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3329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Функция задержки пуска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6EE1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799D9669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30D5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48115336" w14:textId="77777777" w:rsidTr="0086776A">
        <w:trPr>
          <w:trHeight w:val="2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89A4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1DBE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Встроенная аккумуляторная батарея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A83C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78DAF80F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57BB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1F5A9408" w14:textId="77777777" w:rsidTr="0086776A">
        <w:trPr>
          <w:trHeight w:val="83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13E2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BA10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Автоматическое прерывание инъекции при условии продолженного роста давления и снижении скорости введения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E669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1F030185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07B5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585C6B1C" w14:textId="77777777" w:rsidTr="0086776A">
        <w:trPr>
          <w:trHeight w:val="5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B23F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15B1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Возможность приостановки инъекции на любой из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болюсных</w:t>
            </w:r>
            <w:proofErr w:type="spellEnd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1C6A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1903E4AE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9657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604CA0B5" w14:textId="77777777" w:rsidTr="0086776A">
        <w:trPr>
          <w:trHeight w:val="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F367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2.14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9546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Панель управления на </w:t>
            </w:r>
            <w:proofErr w:type="spellStart"/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инъекторе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9D23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5D47011C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6E42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602CF800" w14:textId="77777777" w:rsidTr="0086776A">
        <w:trPr>
          <w:trHeight w:val="5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2B93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2.15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8ED9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Возможность использования расходных материалов в течение 24 часов без ограничения количества процедур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2320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Наличие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6C0C" w14:textId="26CCA53A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3A64" w:rsidRPr="005A3A64" w14:paraId="29E08210" w14:textId="77777777" w:rsidTr="0086776A">
        <w:trPr>
          <w:trHeight w:val="5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0AB7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2.16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EBD8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Гарантийное сервисное обслуживание всего комплекса оборудования в течение не менее 24 месяцев с момента инсталляции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7D62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6B48F01E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8EBB" w14:textId="77777777" w:rsidR="005A3A64" w:rsidRPr="005A3A64" w:rsidRDefault="005A3A64" w:rsidP="005A3A6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4EA6965" w14:textId="77777777" w:rsidR="005A3A64" w:rsidRPr="005A3A64" w:rsidRDefault="005A3A64" w:rsidP="005A3A64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DA0967" w14:textId="77777777" w:rsidR="005A3A64" w:rsidRPr="005A3A64" w:rsidRDefault="005A3A64" w:rsidP="005A3A64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Примечания: </w:t>
      </w:r>
    </w:p>
    <w:p w14:paraId="7AA799B8" w14:textId="77777777" w:rsidR="005A3A64" w:rsidRPr="005A3A64" w:rsidRDefault="005A3A64" w:rsidP="005A3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п.2.1 для целей обеспечения безопасности при введении рентген контрастного вещества и предотвращении воздушной эмболии при проведении исследований</w:t>
      </w:r>
    </w:p>
    <w:p w14:paraId="0AC117DD" w14:textId="77777777" w:rsidR="005A3A64" w:rsidRPr="005A3A64" w:rsidRDefault="005A3A64" w:rsidP="005A3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п.2.2 для обеспечения высокой скорости подключения пациентов к инжектору, что имеет критическое значение при выполнении большого количества исследований с </w:t>
      </w:r>
      <w:proofErr w:type="spellStart"/>
      <w:r w:rsidRPr="005A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болюсным</w:t>
      </w:r>
      <w:proofErr w:type="spellEnd"/>
      <w:r w:rsidRPr="005A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контрастированием, а также для пациентов в критическом состоянии</w:t>
      </w:r>
    </w:p>
    <w:p w14:paraId="2CBD420B" w14:textId="77777777" w:rsidR="005A3A64" w:rsidRPr="005A3A64" w:rsidRDefault="005A3A64" w:rsidP="005A3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п.2.15 для целей экономии средств на закупку расходных материалов в последующем за счет оптимального использования расходных материалов и снижения себестоимости исследования при высоком потоке пациентов с </w:t>
      </w:r>
      <w:proofErr w:type="spellStart"/>
      <w:r w:rsidRPr="005A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болюсным</w:t>
      </w:r>
      <w:proofErr w:type="spellEnd"/>
      <w:r w:rsidRPr="005A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контрастированием.</w:t>
      </w:r>
    </w:p>
    <w:p w14:paraId="739B61C8" w14:textId="77777777" w:rsidR="005A3A64" w:rsidRPr="005A3A64" w:rsidRDefault="005A3A64" w:rsidP="005A3A64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5A3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0031331D" w14:textId="46241F7B" w:rsidR="00BE6A5B" w:rsidRPr="008C67A0" w:rsidRDefault="005A3A64" w:rsidP="008C67A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CD05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Гарантийный срок</w:t>
      </w:r>
      <w:r w:rsidRPr="005A3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не менее 24 месяцев с момента инсталляции.</w:t>
      </w:r>
      <w:bookmarkStart w:id="9" w:name="_GoBack"/>
      <w:bookmarkEnd w:id="2"/>
      <w:bookmarkEnd w:id="3"/>
      <w:bookmarkEnd w:id="4"/>
      <w:bookmarkEnd w:id="5"/>
      <w:bookmarkEnd w:id="6"/>
      <w:bookmarkEnd w:id="9"/>
    </w:p>
    <w:sectPr w:rsidR="00BE6A5B" w:rsidRPr="008C67A0" w:rsidSect="00F14090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7DD35" w14:textId="77777777" w:rsidR="0043638F" w:rsidRDefault="0043638F" w:rsidP="0043638F">
      <w:pPr>
        <w:spacing w:after="0" w:line="240" w:lineRule="auto"/>
      </w:pPr>
      <w:r>
        <w:separator/>
      </w:r>
    </w:p>
  </w:endnote>
  <w:endnote w:type="continuationSeparator" w:id="0">
    <w:p w14:paraId="09832B69" w14:textId="77777777" w:rsidR="0043638F" w:rsidRDefault="0043638F" w:rsidP="00436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5749660"/>
      <w:docPartObj>
        <w:docPartGallery w:val="Page Numbers (Bottom of Page)"/>
        <w:docPartUnique/>
      </w:docPartObj>
    </w:sdtPr>
    <w:sdtEndPr/>
    <w:sdtContent>
      <w:p w14:paraId="16F52FB0" w14:textId="6DA91EFC" w:rsidR="0043638F" w:rsidRDefault="0043638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90511E" w14:textId="77777777" w:rsidR="0043638F" w:rsidRDefault="0043638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98862" w14:textId="77777777" w:rsidR="0043638F" w:rsidRDefault="0043638F" w:rsidP="0043638F">
      <w:pPr>
        <w:spacing w:after="0" w:line="240" w:lineRule="auto"/>
      </w:pPr>
      <w:r>
        <w:separator/>
      </w:r>
    </w:p>
  </w:footnote>
  <w:footnote w:type="continuationSeparator" w:id="0">
    <w:p w14:paraId="5E5F54B0" w14:textId="77777777" w:rsidR="0043638F" w:rsidRDefault="0043638F" w:rsidP="00436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7264E"/>
    <w:multiLevelType w:val="hybridMultilevel"/>
    <w:tmpl w:val="55B8E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84E3C"/>
    <w:multiLevelType w:val="hybridMultilevel"/>
    <w:tmpl w:val="32F0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A14EC"/>
    <w:multiLevelType w:val="hybridMultilevel"/>
    <w:tmpl w:val="E7A8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E5B31"/>
    <w:multiLevelType w:val="multilevel"/>
    <w:tmpl w:val="4A4C96E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461434DF"/>
    <w:multiLevelType w:val="hybridMultilevel"/>
    <w:tmpl w:val="60D42A04"/>
    <w:lvl w:ilvl="0" w:tplc="95FEBF9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1DC5DC9"/>
    <w:multiLevelType w:val="multilevel"/>
    <w:tmpl w:val="7EFE4F1C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74E963FE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5E"/>
    <w:rsid w:val="00062442"/>
    <w:rsid w:val="000C15E6"/>
    <w:rsid w:val="000D0641"/>
    <w:rsid w:val="000D4D9B"/>
    <w:rsid w:val="001123D4"/>
    <w:rsid w:val="00115F5E"/>
    <w:rsid w:val="00123CD6"/>
    <w:rsid w:val="001265C5"/>
    <w:rsid w:val="00141197"/>
    <w:rsid w:val="00167DAC"/>
    <w:rsid w:val="0017030D"/>
    <w:rsid w:val="001A3213"/>
    <w:rsid w:val="001A45F3"/>
    <w:rsid w:val="001C5E0E"/>
    <w:rsid w:val="001D1FD0"/>
    <w:rsid w:val="00217EA3"/>
    <w:rsid w:val="00231110"/>
    <w:rsid w:val="00245DAC"/>
    <w:rsid w:val="00271013"/>
    <w:rsid w:val="0027229C"/>
    <w:rsid w:val="0029089E"/>
    <w:rsid w:val="0029382E"/>
    <w:rsid w:val="002B411B"/>
    <w:rsid w:val="002F1B69"/>
    <w:rsid w:val="0030444B"/>
    <w:rsid w:val="0038116C"/>
    <w:rsid w:val="003C030D"/>
    <w:rsid w:val="003C7AF9"/>
    <w:rsid w:val="003E0EAE"/>
    <w:rsid w:val="0043638F"/>
    <w:rsid w:val="0048504E"/>
    <w:rsid w:val="004A283B"/>
    <w:rsid w:val="004A7446"/>
    <w:rsid w:val="004C7347"/>
    <w:rsid w:val="005445D0"/>
    <w:rsid w:val="00576F3D"/>
    <w:rsid w:val="00592DD0"/>
    <w:rsid w:val="0059409F"/>
    <w:rsid w:val="005A3A64"/>
    <w:rsid w:val="005B5382"/>
    <w:rsid w:val="00641DF0"/>
    <w:rsid w:val="00666DC2"/>
    <w:rsid w:val="00671ACF"/>
    <w:rsid w:val="00767CB5"/>
    <w:rsid w:val="00774DC0"/>
    <w:rsid w:val="00792794"/>
    <w:rsid w:val="007A015D"/>
    <w:rsid w:val="007B6EE0"/>
    <w:rsid w:val="007E4804"/>
    <w:rsid w:val="007E71DC"/>
    <w:rsid w:val="008037DF"/>
    <w:rsid w:val="00862BA4"/>
    <w:rsid w:val="00866F80"/>
    <w:rsid w:val="0086776A"/>
    <w:rsid w:val="0087743E"/>
    <w:rsid w:val="008864B1"/>
    <w:rsid w:val="008941EE"/>
    <w:rsid w:val="008963DA"/>
    <w:rsid w:val="008A1EEB"/>
    <w:rsid w:val="008C67A0"/>
    <w:rsid w:val="00945EDA"/>
    <w:rsid w:val="0095208C"/>
    <w:rsid w:val="00953571"/>
    <w:rsid w:val="00967D13"/>
    <w:rsid w:val="00971573"/>
    <w:rsid w:val="009B4B3F"/>
    <w:rsid w:val="009B6C8B"/>
    <w:rsid w:val="009C28D0"/>
    <w:rsid w:val="009C7B6D"/>
    <w:rsid w:val="009D3C42"/>
    <w:rsid w:val="009E0112"/>
    <w:rsid w:val="00A4554F"/>
    <w:rsid w:val="00A53025"/>
    <w:rsid w:val="00A61EF2"/>
    <w:rsid w:val="00A90928"/>
    <w:rsid w:val="00AD34C5"/>
    <w:rsid w:val="00B61625"/>
    <w:rsid w:val="00B62F2E"/>
    <w:rsid w:val="00BA7FD2"/>
    <w:rsid w:val="00BB17C5"/>
    <w:rsid w:val="00BE6A5B"/>
    <w:rsid w:val="00C14624"/>
    <w:rsid w:val="00C65891"/>
    <w:rsid w:val="00C67C99"/>
    <w:rsid w:val="00CC0A4B"/>
    <w:rsid w:val="00CC0B27"/>
    <w:rsid w:val="00CC6F5D"/>
    <w:rsid w:val="00CD05F1"/>
    <w:rsid w:val="00D156F8"/>
    <w:rsid w:val="00D203BC"/>
    <w:rsid w:val="00D5400E"/>
    <w:rsid w:val="00D637C8"/>
    <w:rsid w:val="00D70859"/>
    <w:rsid w:val="00D73F22"/>
    <w:rsid w:val="00D7547D"/>
    <w:rsid w:val="00D94D34"/>
    <w:rsid w:val="00DC0113"/>
    <w:rsid w:val="00E12C6B"/>
    <w:rsid w:val="00E162A6"/>
    <w:rsid w:val="00E16399"/>
    <w:rsid w:val="00E239A1"/>
    <w:rsid w:val="00E3764E"/>
    <w:rsid w:val="00E63029"/>
    <w:rsid w:val="00E77CAA"/>
    <w:rsid w:val="00E82DA5"/>
    <w:rsid w:val="00E92A40"/>
    <w:rsid w:val="00EA2A58"/>
    <w:rsid w:val="00EB2D44"/>
    <w:rsid w:val="00EB3898"/>
    <w:rsid w:val="00EF2142"/>
    <w:rsid w:val="00F14090"/>
    <w:rsid w:val="00F27118"/>
    <w:rsid w:val="00F32AAA"/>
    <w:rsid w:val="00F9185C"/>
    <w:rsid w:val="00FA205E"/>
    <w:rsid w:val="00FC66FC"/>
    <w:rsid w:val="00FD1E0D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36BD5"/>
  <w15:docId w15:val="{D433349D-A07C-4773-8877-66E29401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A5B"/>
  </w:style>
  <w:style w:type="paragraph" w:styleId="1">
    <w:name w:val="heading 1"/>
    <w:basedOn w:val="a"/>
    <w:next w:val="a"/>
    <w:link w:val="10"/>
    <w:uiPriority w:val="9"/>
    <w:qFormat/>
    <w:rsid w:val="00F32A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7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BE6A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E6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34"/>
    <w:locked/>
    <w:rsid w:val="00BE6A5B"/>
    <w:rPr>
      <w:rFonts w:ascii="Times New Roman" w:eastAsia="Times New Roman" w:hAnsi="Times New Roman" w:cs="Times New Roman"/>
      <w:lang w:val="en-US"/>
    </w:rPr>
  </w:style>
  <w:style w:type="paragraph" w:styleId="a6">
    <w:name w:val="List Paragraph"/>
    <w:basedOn w:val="a"/>
    <w:link w:val="a5"/>
    <w:uiPriority w:val="34"/>
    <w:qFormat/>
    <w:rsid w:val="00BE6A5B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customStyle="1" w:styleId="y3">
    <w:name w:val="y3"/>
    <w:basedOn w:val="a"/>
    <w:uiPriority w:val="99"/>
    <w:rsid w:val="00BE6A5B"/>
    <w:pPr>
      <w:spacing w:before="2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E6A5B"/>
    <w:rPr>
      <w:rFonts w:ascii="Times New Roman" w:hAnsi="Times New Roman" w:cs="Times New Roman" w:hint="default"/>
      <w:b/>
      <w:bCs/>
      <w:sz w:val="26"/>
      <w:szCs w:val="26"/>
    </w:rPr>
  </w:style>
  <w:style w:type="paragraph" w:styleId="2">
    <w:name w:val="Body Text 2"/>
    <w:basedOn w:val="a"/>
    <w:link w:val="20"/>
    <w:uiPriority w:val="99"/>
    <w:semiHidden/>
    <w:unhideWhenUsed/>
    <w:rsid w:val="00945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45EDA"/>
  </w:style>
  <w:style w:type="character" w:styleId="a7">
    <w:name w:val="Hyperlink"/>
    <w:rsid w:val="00945EDA"/>
    <w:rPr>
      <w:color w:val="0066CC"/>
      <w:u w:val="single"/>
    </w:rPr>
  </w:style>
  <w:style w:type="character" w:customStyle="1" w:styleId="21">
    <w:name w:val="Основной текст (2)_"/>
    <w:rsid w:val="00945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link w:val="32"/>
    <w:rsid w:val="00945E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rsid w:val="00945E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rsid w:val="00945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rsid w:val="00945E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945EDA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74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4DC0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link w:val="50"/>
    <w:rsid w:val="00DC0113"/>
    <w:rPr>
      <w:rFonts w:ascii="Calibri" w:eastAsia="Calibri" w:hAnsi="Calibri" w:cs="Calibri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C0113"/>
    <w:pPr>
      <w:widowControl w:val="0"/>
      <w:shd w:val="clear" w:color="auto" w:fill="FFFFFF"/>
      <w:spacing w:after="0" w:line="254" w:lineRule="exact"/>
      <w:ind w:firstLine="600"/>
      <w:jc w:val="both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"/>
    <w:semiHidden/>
    <w:rsid w:val="007927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F32A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436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3638F"/>
  </w:style>
  <w:style w:type="paragraph" w:styleId="ac">
    <w:name w:val="footer"/>
    <w:basedOn w:val="a"/>
    <w:link w:val="ad"/>
    <w:uiPriority w:val="99"/>
    <w:unhideWhenUsed/>
    <w:rsid w:val="00436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3638F"/>
  </w:style>
  <w:style w:type="character" w:styleId="ae">
    <w:name w:val="Unresolved Mention"/>
    <w:basedOn w:val="a0"/>
    <w:uiPriority w:val="99"/>
    <w:semiHidden/>
    <w:unhideWhenUsed/>
    <w:rsid w:val="00671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9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28B78-8C14-42F2-86D6-85B68BA1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9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Счастная</cp:lastModifiedBy>
  <cp:revision>16</cp:revision>
  <cp:lastPrinted>2026-05-05T05:47:00Z</cp:lastPrinted>
  <dcterms:created xsi:type="dcterms:W3CDTF">2026-04-24T06:50:00Z</dcterms:created>
  <dcterms:modified xsi:type="dcterms:W3CDTF">2026-06-17T11:22:00Z</dcterms:modified>
</cp:coreProperties>
</file>