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856" w:rsidRPr="004948E7" w:rsidRDefault="00724856" w:rsidP="00724856">
      <w:pPr>
        <w:spacing w:after="28"/>
        <w:jc w:val="right"/>
      </w:pPr>
      <w:bookmarkStart w:id="0" w:name="_GoBack"/>
      <w:bookmarkEnd w:id="0"/>
      <w:r w:rsidRPr="004948E7">
        <w:t>Приложение</w:t>
      </w:r>
      <w:r w:rsidR="0011360E">
        <w:t xml:space="preserve"> 1</w:t>
      </w:r>
    </w:p>
    <w:p w:rsidR="00724856" w:rsidRDefault="00724856" w:rsidP="00724856">
      <w:pPr>
        <w:jc w:val="right"/>
      </w:pPr>
      <w:r w:rsidRPr="004948E7">
        <w:t xml:space="preserve">к объединенной заявке </w:t>
      </w:r>
      <w:r w:rsidRPr="004948E7">
        <w:br/>
        <w:t>на закупку медицинских изделий</w:t>
      </w:r>
    </w:p>
    <w:p w:rsidR="00456112" w:rsidRPr="004948E7" w:rsidRDefault="00456112" w:rsidP="00724856">
      <w:pPr>
        <w:jc w:val="right"/>
      </w:pPr>
    </w:p>
    <w:p w:rsidR="00724856" w:rsidRPr="004948E7" w:rsidRDefault="00724856" w:rsidP="00724856">
      <w:pPr>
        <w:jc w:val="center"/>
        <w:rPr>
          <w:b/>
        </w:rPr>
      </w:pPr>
      <w:r w:rsidRPr="004948E7">
        <w:rPr>
          <w:b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F14CE6" w:rsidRDefault="00F14CE6">
      <w:pPr>
        <w:jc w:val="center"/>
        <w:rPr>
          <w:b/>
          <w:sz w:val="22"/>
          <w:szCs w:val="22"/>
        </w:rPr>
      </w:pPr>
    </w:p>
    <w:p w:rsidR="00F14CE6" w:rsidRDefault="005916A1" w:rsidP="006C48F5">
      <w:pPr>
        <w:tabs>
          <w:tab w:val="left" w:pos="8080"/>
        </w:tabs>
        <w:ind w:left="-142" w:right="-475"/>
        <w:rPr>
          <w:sz w:val="22"/>
          <w:szCs w:val="22"/>
        </w:rPr>
      </w:pPr>
      <w:r>
        <w:rPr>
          <w:b/>
          <w:sz w:val="22"/>
          <w:szCs w:val="22"/>
        </w:rPr>
        <w:t xml:space="preserve">Лот 1 </w:t>
      </w:r>
      <w:r>
        <w:rPr>
          <w:sz w:val="22"/>
          <w:szCs w:val="22"/>
        </w:rPr>
        <w:t xml:space="preserve">Реагенты и контрольные материалы для биохимического автоматического анализатора </w:t>
      </w:r>
      <w:proofErr w:type="spellStart"/>
      <w:r>
        <w:rPr>
          <w:color w:val="000000"/>
          <w:sz w:val="22"/>
          <w:szCs w:val="22"/>
        </w:rPr>
        <w:t>Mindray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BS</w:t>
      </w:r>
      <w:r>
        <w:rPr>
          <w:sz w:val="22"/>
          <w:szCs w:val="22"/>
        </w:rPr>
        <w:t xml:space="preserve"> 240 </w:t>
      </w:r>
      <w:r>
        <w:rPr>
          <w:sz w:val="22"/>
          <w:szCs w:val="22"/>
          <w:lang w:val="en-US"/>
        </w:rPr>
        <w:t>Pro</w:t>
      </w:r>
    </w:p>
    <w:p w:rsidR="00F14CE6" w:rsidRDefault="00F14CE6">
      <w:pPr>
        <w:tabs>
          <w:tab w:val="left" w:pos="8080"/>
        </w:tabs>
        <w:ind w:right="-49"/>
        <w:rPr>
          <w:sz w:val="22"/>
          <w:szCs w:val="22"/>
        </w:rPr>
      </w:pPr>
    </w:p>
    <w:p w:rsidR="00F14CE6" w:rsidRDefault="005916A1">
      <w:pPr>
        <w:pStyle w:val="newncpi0"/>
        <w:ind w:right="665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1.Состав (комплектация) медицинских изделий:</w:t>
      </w:r>
    </w:p>
    <w:tbl>
      <w:tblPr>
        <w:tblW w:w="105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655"/>
        <w:gridCol w:w="992"/>
        <w:gridCol w:w="1242"/>
      </w:tblGrid>
      <w:tr w:rsidR="005F7F38" w:rsidTr="00696112">
        <w:tc>
          <w:tcPr>
            <w:tcW w:w="709" w:type="dxa"/>
          </w:tcPr>
          <w:p w:rsidR="005F7F38" w:rsidRDefault="005F7F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7655" w:type="dxa"/>
          </w:tcPr>
          <w:p w:rsidR="005F7F38" w:rsidRDefault="005F7F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</w:tcPr>
          <w:p w:rsidR="005F7F38" w:rsidRDefault="005F7F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1242" w:type="dxa"/>
          </w:tcPr>
          <w:p w:rsidR="005F7F38" w:rsidRDefault="005F7F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альфа – амилазы в сыворотке, плазме крови или моче кинетическим методом 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5E149C" w:rsidP="001D0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D094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8</w:t>
            </w:r>
            <w:r w:rsidR="001D0944">
              <w:rPr>
                <w:sz w:val="20"/>
                <w:szCs w:val="20"/>
              </w:rPr>
              <w:t>20</w:t>
            </w:r>
          </w:p>
        </w:tc>
      </w:tr>
      <w:tr w:rsidR="005F7F38" w:rsidTr="005E149C">
        <w:trPr>
          <w:trHeight w:val="384"/>
        </w:trPr>
        <w:tc>
          <w:tcPr>
            <w:tcW w:w="709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a-</w:t>
            </w:r>
            <w:proofErr w:type="spellStart"/>
            <w:r>
              <w:rPr>
                <w:color w:val="000000"/>
                <w:sz w:val="20"/>
                <w:szCs w:val="20"/>
              </w:rPr>
              <w:t>гидроксибутират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дегидрогеназы</w:t>
            </w:r>
            <w:proofErr w:type="spellEnd"/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1D094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6 220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аланинаминотрансферазы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1D0944" w:rsidP="001D0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  <w:r w:rsidR="005E14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альбумина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5E149C" w:rsidP="001D0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094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="001D0944">
              <w:rPr>
                <w:sz w:val="20"/>
                <w:szCs w:val="20"/>
              </w:rPr>
              <w:t>560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аспартатаминотрансферазы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5E149C" w:rsidP="001D0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0944">
              <w:rPr>
                <w:sz w:val="20"/>
                <w:szCs w:val="20"/>
              </w:rPr>
              <w:t>88</w:t>
            </w:r>
            <w:r>
              <w:rPr>
                <w:sz w:val="20"/>
                <w:szCs w:val="20"/>
              </w:rPr>
              <w:t xml:space="preserve"> </w:t>
            </w:r>
            <w:r w:rsidR="001D0944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общего билирубина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1D0944" w:rsidP="001D0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  <w:r w:rsidR="005E14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80</w:t>
            </w:r>
            <w:r w:rsidR="005E149C">
              <w:rPr>
                <w:sz w:val="20"/>
                <w:szCs w:val="20"/>
              </w:rPr>
              <w:t>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прямого билирубина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5E149C" w:rsidP="001D0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0944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 xml:space="preserve"> </w:t>
            </w:r>
            <w:r w:rsidR="001D0944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гамма-</w:t>
            </w:r>
            <w:proofErr w:type="spellStart"/>
            <w:r>
              <w:rPr>
                <w:color w:val="000000"/>
                <w:sz w:val="20"/>
                <w:szCs w:val="20"/>
              </w:rPr>
              <w:t>глутамилтрансферазы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5E149C" w:rsidP="00D01229">
            <w:pPr>
              <w:rPr>
                <w:sz w:val="20"/>
                <w:szCs w:val="20"/>
              </w:rPr>
            </w:pPr>
            <w:r w:rsidRPr="00C96B49">
              <w:rPr>
                <w:sz w:val="20"/>
                <w:szCs w:val="20"/>
              </w:rPr>
              <w:t>1</w:t>
            </w:r>
            <w:r w:rsidR="001E728A" w:rsidRPr="00C96B49">
              <w:rPr>
                <w:sz w:val="20"/>
                <w:szCs w:val="20"/>
              </w:rPr>
              <w:t>8</w:t>
            </w:r>
            <w:r w:rsidRPr="00C96B49">
              <w:rPr>
                <w:sz w:val="20"/>
                <w:szCs w:val="20"/>
              </w:rPr>
              <w:t xml:space="preserve"> </w:t>
            </w:r>
            <w:r w:rsidR="00D01229" w:rsidRPr="00C96B49">
              <w:rPr>
                <w:sz w:val="20"/>
                <w:szCs w:val="20"/>
              </w:rPr>
              <w:t>84</w:t>
            </w:r>
            <w:r w:rsidR="001E728A" w:rsidRPr="00C96B49">
              <w:rPr>
                <w:sz w:val="20"/>
                <w:szCs w:val="20"/>
              </w:rPr>
              <w:t>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глюкозы в сыворотке или плазме крови методом фотометрии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5E149C" w:rsidP="00BF2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F2DD5">
              <w:rPr>
                <w:sz w:val="20"/>
                <w:szCs w:val="20"/>
              </w:rPr>
              <w:t>89</w:t>
            </w:r>
            <w:r>
              <w:rPr>
                <w:sz w:val="20"/>
                <w:szCs w:val="20"/>
              </w:rPr>
              <w:t xml:space="preserve"> </w:t>
            </w:r>
            <w:r w:rsidR="00BF2DD5">
              <w:rPr>
                <w:sz w:val="20"/>
                <w:szCs w:val="20"/>
              </w:rPr>
              <w:t>060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железа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5E149C" w:rsidP="00BF2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F2DD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="00BF2DD5">
              <w:rPr>
                <w:sz w:val="20"/>
                <w:szCs w:val="20"/>
              </w:rPr>
              <w:t>490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кальция в сыворотке, плазме крови или мочи методом фотометрии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 w:rsidP="00BF2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F2DD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="00BF2DD5">
              <w:rPr>
                <w:sz w:val="20"/>
                <w:szCs w:val="20"/>
              </w:rPr>
              <w:t>400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сыворотке, плазме крови или моче фотометрическим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 w:rsidP="00BF2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F2DD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4 </w:t>
            </w:r>
            <w:r w:rsidR="00BF2DD5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>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 w:rsidP="00BF2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 w:rsidR="00BF2DD5">
              <w:rPr>
                <w:sz w:val="20"/>
                <w:szCs w:val="20"/>
              </w:rPr>
              <w:t>710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 w:rsidP="00BF2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 w:rsidR="00BF2DD5">
              <w:rPr>
                <w:sz w:val="20"/>
                <w:szCs w:val="20"/>
              </w:rPr>
              <w:t>710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лактатдегидрогеназы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BF2DD5" w:rsidP="00BF2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C0D0E">
              <w:rPr>
                <w:sz w:val="20"/>
                <w:szCs w:val="20"/>
              </w:rPr>
              <w:t xml:space="preserve"> 4</w:t>
            </w:r>
            <w:r>
              <w:rPr>
                <w:sz w:val="20"/>
                <w:szCs w:val="20"/>
              </w:rPr>
              <w:t>20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магния в сыворотке, плазме крови или моче методом фотометрии</w:t>
            </w:r>
          </w:p>
        </w:tc>
        <w:tc>
          <w:tcPr>
            <w:tcW w:w="992" w:type="dxa"/>
          </w:tcPr>
          <w:p w:rsidR="005F7F38" w:rsidRDefault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 w:rsidP="00BF2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F2DD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="00BF2DD5">
              <w:rPr>
                <w:sz w:val="20"/>
                <w:szCs w:val="20"/>
              </w:rPr>
              <w:t>560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мочевины в сыворотке, плазме крови или моче фотометрическим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 w:rsidP="00D71A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71ACD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 xml:space="preserve"> </w:t>
            </w:r>
            <w:r w:rsidR="00D71AC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мочевой кислоты в сыворотке, плазме крови или моче фотометрическим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D71ACD" w:rsidP="00D71A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C0D0E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160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белка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 w:rsidP="00D71A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D71AC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 w:rsidR="00D71ACD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холестерина в сыворотке, плазме крови или моче методом фотометрии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 w:rsidP="00D71A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71ACD">
              <w:rPr>
                <w:sz w:val="20"/>
                <w:szCs w:val="20"/>
              </w:rPr>
              <w:t>67</w:t>
            </w:r>
            <w:r>
              <w:rPr>
                <w:sz w:val="20"/>
                <w:szCs w:val="20"/>
              </w:rPr>
              <w:t xml:space="preserve"> </w:t>
            </w:r>
            <w:r w:rsidR="00D71ACD">
              <w:rPr>
                <w:sz w:val="20"/>
                <w:szCs w:val="20"/>
              </w:rPr>
              <w:t>440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ревматоидного фактора в сыворотке методом фотометрии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D71ACD" w:rsidP="00D71A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CC0D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080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с-реактивного белка в сыворотке методом фотометрии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 w:rsidP="00D71A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71AC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  <w:r w:rsidR="00D71ACD">
              <w:rPr>
                <w:sz w:val="20"/>
                <w:szCs w:val="20"/>
              </w:rPr>
              <w:t>120</w:t>
            </w:r>
          </w:p>
        </w:tc>
      </w:tr>
      <w:tr w:rsidR="005F7F38" w:rsidTr="00696112">
        <w:trPr>
          <w:trHeight w:val="123"/>
        </w:trPr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триглицеридов в сыворотке, плазме крови или моче методом фотометрии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D71ACD" w:rsidP="00D71A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  <w:r w:rsidR="00CC0D0E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>0</w:t>
            </w:r>
            <w:r w:rsidR="00CC0D0E">
              <w:rPr>
                <w:sz w:val="20"/>
                <w:szCs w:val="20"/>
              </w:rPr>
              <w:t>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с помощью фотометра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D71ACD" w:rsidP="00D71A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CC0D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</w:t>
            </w:r>
            <w:r w:rsidR="00CC0D0E">
              <w:rPr>
                <w:sz w:val="20"/>
                <w:szCs w:val="20"/>
              </w:rPr>
              <w:t>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фосфора в сыворотке или плазме крови методом фотометрии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 w:rsidP="00CB3B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 w:rsidR="00CB3B49">
              <w:rPr>
                <w:sz w:val="20"/>
                <w:szCs w:val="20"/>
              </w:rPr>
              <w:t>880</w:t>
            </w:r>
          </w:p>
        </w:tc>
      </w:tr>
      <w:tr w:rsidR="005E149C" w:rsidTr="00696112">
        <w:tc>
          <w:tcPr>
            <w:tcW w:w="709" w:type="dxa"/>
          </w:tcPr>
          <w:p w:rsidR="005E149C" w:rsidRDefault="005E149C" w:rsidP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1.26.</w:t>
            </w:r>
          </w:p>
        </w:tc>
        <w:tc>
          <w:tcPr>
            <w:tcW w:w="7655" w:type="dxa"/>
          </w:tcPr>
          <w:p w:rsidR="005E149C" w:rsidRDefault="005E149C" w:rsidP="005E149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фруктозамина</w:t>
            </w:r>
            <w:proofErr w:type="spellEnd"/>
            <w:r w:rsidR="009B5F1D">
              <w:rPr>
                <w:color w:val="000000"/>
                <w:sz w:val="20"/>
                <w:szCs w:val="20"/>
              </w:rPr>
              <w:t xml:space="preserve"> в сыворотке или плазме крови методом фотометрии</w:t>
            </w:r>
          </w:p>
        </w:tc>
        <w:tc>
          <w:tcPr>
            <w:tcW w:w="992" w:type="dxa"/>
          </w:tcPr>
          <w:p w:rsidR="005E149C" w:rsidRDefault="005E149C" w:rsidP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E149C" w:rsidRDefault="00CC0D0E" w:rsidP="00CB3B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="00CB3B49">
              <w:rPr>
                <w:sz w:val="20"/>
                <w:szCs w:val="20"/>
              </w:rPr>
              <w:t>850</w:t>
            </w:r>
          </w:p>
        </w:tc>
      </w:tr>
      <w:tr w:rsidR="005E149C" w:rsidTr="00696112">
        <w:tc>
          <w:tcPr>
            <w:tcW w:w="709" w:type="dxa"/>
          </w:tcPr>
          <w:p w:rsidR="005E149C" w:rsidRDefault="005E149C" w:rsidP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1.27.</w:t>
            </w:r>
          </w:p>
        </w:tc>
        <w:tc>
          <w:tcPr>
            <w:tcW w:w="7655" w:type="dxa"/>
          </w:tcPr>
          <w:p w:rsidR="005E149C" w:rsidRDefault="005E149C" w:rsidP="005E149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ЛПВП в сыворотке методом фотометрии</w:t>
            </w:r>
          </w:p>
        </w:tc>
        <w:tc>
          <w:tcPr>
            <w:tcW w:w="992" w:type="dxa"/>
          </w:tcPr>
          <w:p w:rsidR="005E149C" w:rsidRDefault="005E149C" w:rsidP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CC0D0E" w:rsidRDefault="00CC0D0E" w:rsidP="00CB3B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B3B49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 xml:space="preserve"> </w:t>
            </w:r>
            <w:r w:rsidR="00CB3B4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="00CB3B49">
              <w:rPr>
                <w:sz w:val="20"/>
                <w:szCs w:val="20"/>
              </w:rPr>
              <w:t>0</w:t>
            </w:r>
          </w:p>
        </w:tc>
      </w:tr>
      <w:tr w:rsidR="005E149C" w:rsidTr="00696112">
        <w:tc>
          <w:tcPr>
            <w:tcW w:w="709" w:type="dxa"/>
          </w:tcPr>
          <w:p w:rsidR="005E149C" w:rsidRDefault="005E149C" w:rsidP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1.28.</w:t>
            </w:r>
          </w:p>
        </w:tc>
        <w:tc>
          <w:tcPr>
            <w:tcW w:w="7655" w:type="dxa"/>
          </w:tcPr>
          <w:p w:rsidR="005E149C" w:rsidRDefault="005E149C" w:rsidP="005E149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ЛПНП в сыворотке методом фотометрии</w:t>
            </w:r>
          </w:p>
        </w:tc>
        <w:tc>
          <w:tcPr>
            <w:tcW w:w="992" w:type="dxa"/>
          </w:tcPr>
          <w:p w:rsidR="005E149C" w:rsidRDefault="005E149C" w:rsidP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E149C" w:rsidRDefault="00CC0D0E" w:rsidP="00CB3B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B3B49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 xml:space="preserve"> </w:t>
            </w:r>
            <w:r w:rsidR="00CB3B4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="00CB3B49">
              <w:rPr>
                <w:sz w:val="20"/>
                <w:szCs w:val="20"/>
              </w:rPr>
              <w:t>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щелочной фосфатазы в сыворотке или плазме крови фотометрическим кинетическим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 w:rsidP="00CB3B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B3B4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</w:t>
            </w:r>
            <w:r w:rsidR="00CB3B49">
              <w:rPr>
                <w:sz w:val="20"/>
                <w:szCs w:val="20"/>
              </w:rPr>
              <w:t>840</w:t>
            </w:r>
          </w:p>
        </w:tc>
      </w:tr>
      <w:tr w:rsidR="00533DA9" w:rsidTr="00696112">
        <w:tc>
          <w:tcPr>
            <w:tcW w:w="709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1.30.</w:t>
            </w:r>
          </w:p>
        </w:tc>
        <w:tc>
          <w:tcPr>
            <w:tcW w:w="7655" w:type="dxa"/>
          </w:tcPr>
          <w:p w:rsidR="00533DA9" w:rsidRDefault="00533DA9" w:rsidP="00533DA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трансферина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методом фотометрии</w:t>
            </w:r>
          </w:p>
        </w:tc>
        <w:tc>
          <w:tcPr>
            <w:tcW w:w="992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33DA9" w:rsidRDefault="00533DA9" w:rsidP="00B43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B43730"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</w:rPr>
              <w:t>0</w:t>
            </w:r>
          </w:p>
        </w:tc>
      </w:tr>
      <w:tr w:rsidR="00533DA9" w:rsidTr="00696112">
        <w:tc>
          <w:tcPr>
            <w:tcW w:w="709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1.31.</w:t>
            </w:r>
          </w:p>
        </w:tc>
        <w:tc>
          <w:tcPr>
            <w:tcW w:w="7655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Системный калибратор</w:t>
            </w:r>
          </w:p>
        </w:tc>
        <w:tc>
          <w:tcPr>
            <w:tcW w:w="992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533DA9" w:rsidRDefault="00B43730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33DA9" w:rsidTr="00696112">
        <w:tc>
          <w:tcPr>
            <w:tcW w:w="709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1.32.</w:t>
            </w:r>
          </w:p>
        </w:tc>
        <w:tc>
          <w:tcPr>
            <w:tcW w:w="7655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норма</w:t>
            </w:r>
          </w:p>
        </w:tc>
        <w:tc>
          <w:tcPr>
            <w:tcW w:w="992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533DA9" w:rsidRDefault="00B43730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533DA9" w:rsidTr="00696112">
        <w:tc>
          <w:tcPr>
            <w:tcW w:w="709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1.33.</w:t>
            </w:r>
          </w:p>
        </w:tc>
        <w:tc>
          <w:tcPr>
            <w:tcW w:w="7655" w:type="dxa"/>
          </w:tcPr>
          <w:p w:rsidR="00533DA9" w:rsidRDefault="00533DA9" w:rsidP="00533DA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патология</w:t>
            </w:r>
          </w:p>
        </w:tc>
        <w:tc>
          <w:tcPr>
            <w:tcW w:w="992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533DA9" w:rsidRDefault="00B43730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533DA9" w:rsidTr="00696112">
        <w:tc>
          <w:tcPr>
            <w:tcW w:w="709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1.34.</w:t>
            </w:r>
          </w:p>
        </w:tc>
        <w:tc>
          <w:tcPr>
            <w:tcW w:w="7655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</w:t>
            </w:r>
          </w:p>
        </w:tc>
        <w:tc>
          <w:tcPr>
            <w:tcW w:w="992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533DA9" w:rsidRDefault="00B43730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33DA9" w:rsidTr="00696112">
        <w:tc>
          <w:tcPr>
            <w:tcW w:w="709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1.35.</w:t>
            </w:r>
          </w:p>
        </w:tc>
        <w:tc>
          <w:tcPr>
            <w:tcW w:w="7655" w:type="dxa"/>
          </w:tcPr>
          <w:p w:rsidR="00533DA9" w:rsidRPr="003A126C" w:rsidRDefault="00533DA9" w:rsidP="00533DA9">
            <w:pPr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Калибратор С-реактивного белка</w:t>
            </w:r>
          </w:p>
        </w:tc>
        <w:tc>
          <w:tcPr>
            <w:tcW w:w="992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533DA9" w:rsidRDefault="00B43730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9B5F1D" w:rsidTr="00696112">
        <w:tc>
          <w:tcPr>
            <w:tcW w:w="709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1.36.</w:t>
            </w:r>
          </w:p>
        </w:tc>
        <w:tc>
          <w:tcPr>
            <w:tcW w:w="7655" w:type="dxa"/>
          </w:tcPr>
          <w:p w:rsidR="009B5F1D" w:rsidRDefault="009B5F1D" w:rsidP="009B5F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трансферина</w:t>
            </w:r>
            <w:proofErr w:type="spellEnd"/>
          </w:p>
        </w:tc>
        <w:tc>
          <w:tcPr>
            <w:tcW w:w="992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B5F1D" w:rsidTr="00696112">
        <w:tc>
          <w:tcPr>
            <w:tcW w:w="709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1.37.</w:t>
            </w:r>
          </w:p>
        </w:tc>
        <w:tc>
          <w:tcPr>
            <w:tcW w:w="7655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Тройной контроль AS</w:t>
            </w:r>
            <w:r>
              <w:rPr>
                <w:color w:val="000000"/>
                <w:sz w:val="20"/>
                <w:szCs w:val="20"/>
                <w:lang w:val="en-US"/>
              </w:rPr>
              <w:t>O</w:t>
            </w:r>
            <w:r>
              <w:rPr>
                <w:color w:val="000000"/>
                <w:sz w:val="20"/>
                <w:szCs w:val="20"/>
              </w:rPr>
              <w:t xml:space="preserve">/CRP/RF </w:t>
            </w:r>
          </w:p>
        </w:tc>
        <w:tc>
          <w:tcPr>
            <w:tcW w:w="992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9B5F1D" w:rsidRDefault="00B43730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9B5F1D" w:rsidTr="00696112">
        <w:tc>
          <w:tcPr>
            <w:tcW w:w="709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1.38.</w:t>
            </w:r>
          </w:p>
        </w:tc>
        <w:tc>
          <w:tcPr>
            <w:tcW w:w="7655" w:type="dxa"/>
          </w:tcPr>
          <w:p w:rsidR="009B5F1D" w:rsidRDefault="009B5F1D" w:rsidP="009B5F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Калибратор липидов</w:t>
            </w:r>
          </w:p>
        </w:tc>
        <w:tc>
          <w:tcPr>
            <w:tcW w:w="992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9B5F1D" w:rsidRDefault="00B43730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9B5F1D" w:rsidTr="00696112">
        <w:tc>
          <w:tcPr>
            <w:tcW w:w="709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1.39.</w:t>
            </w:r>
          </w:p>
        </w:tc>
        <w:tc>
          <w:tcPr>
            <w:tcW w:w="7655" w:type="dxa"/>
          </w:tcPr>
          <w:p w:rsidR="009B5F1D" w:rsidRDefault="009B5F1D" w:rsidP="009B5F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</w:p>
        </w:tc>
        <w:tc>
          <w:tcPr>
            <w:tcW w:w="992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9B5F1D" w:rsidRDefault="00B43730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9B5F1D" w:rsidTr="00696112">
        <w:tc>
          <w:tcPr>
            <w:tcW w:w="709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1.40.</w:t>
            </w:r>
          </w:p>
        </w:tc>
        <w:tc>
          <w:tcPr>
            <w:tcW w:w="7655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Реакционные кюветы</w:t>
            </w:r>
          </w:p>
        </w:tc>
        <w:tc>
          <w:tcPr>
            <w:tcW w:w="992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9B5F1D" w:rsidRDefault="00B43730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9B5F1D" w:rsidTr="00696112">
        <w:tc>
          <w:tcPr>
            <w:tcW w:w="709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1.41.</w:t>
            </w:r>
          </w:p>
        </w:tc>
        <w:tc>
          <w:tcPr>
            <w:tcW w:w="7655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Детергент CD 80</w:t>
            </w:r>
          </w:p>
        </w:tc>
        <w:tc>
          <w:tcPr>
            <w:tcW w:w="992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литр</w:t>
            </w:r>
          </w:p>
        </w:tc>
        <w:tc>
          <w:tcPr>
            <w:tcW w:w="1242" w:type="dxa"/>
          </w:tcPr>
          <w:p w:rsidR="009B5F1D" w:rsidRDefault="00B43730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</w:tr>
    </w:tbl>
    <w:p w:rsidR="00724856" w:rsidRDefault="00724856">
      <w:pPr>
        <w:rPr>
          <w:rStyle w:val="FontStyle16"/>
          <w:sz w:val="22"/>
          <w:szCs w:val="22"/>
        </w:rPr>
      </w:pPr>
    </w:p>
    <w:p w:rsidR="00724856" w:rsidRPr="00F918A8" w:rsidRDefault="005916A1" w:rsidP="00724856">
      <w:pPr>
        <w:autoSpaceDE w:val="0"/>
        <w:autoSpaceDN w:val="0"/>
        <w:adjustRightInd w:val="0"/>
        <w:spacing w:line="232" w:lineRule="auto"/>
        <w:jc w:val="both"/>
        <w:rPr>
          <w:b/>
        </w:rPr>
      </w:pPr>
      <w:r>
        <w:rPr>
          <w:rStyle w:val="FontStyle16"/>
          <w:sz w:val="22"/>
          <w:szCs w:val="22"/>
        </w:rPr>
        <w:t xml:space="preserve">2. </w:t>
      </w:r>
      <w:r w:rsidR="00724856" w:rsidRPr="004948E7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="00724856" w:rsidRPr="004948E7">
        <w:rPr>
          <w:b/>
        </w:rPr>
        <w:t>»</w:t>
      </w:r>
      <w:proofErr w:type="gramEnd"/>
      <w:r w:rsidR="00724856">
        <w:rPr>
          <w:b/>
        </w:rPr>
        <w:t>:</w:t>
      </w:r>
    </w:p>
    <w:p w:rsidR="00F14CE6" w:rsidRDefault="005916A1" w:rsidP="00724856">
      <w:pPr>
        <w:rPr>
          <w:sz w:val="22"/>
          <w:szCs w:val="22"/>
        </w:rPr>
      </w:pPr>
      <w:r>
        <w:rPr>
          <w:sz w:val="22"/>
          <w:szCs w:val="22"/>
        </w:rPr>
        <w:t xml:space="preserve">2.1. </w:t>
      </w: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5670"/>
      </w:tblGrid>
      <w:tr w:rsidR="005F7F38" w:rsidTr="00A469CF">
        <w:tc>
          <w:tcPr>
            <w:tcW w:w="709" w:type="dxa"/>
          </w:tcPr>
          <w:p w:rsidR="005F7F38" w:rsidRDefault="005F7F38" w:rsidP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4253" w:type="dxa"/>
          </w:tcPr>
          <w:p w:rsidR="005F7F38" w:rsidRDefault="005F7F38" w:rsidP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670" w:type="dxa"/>
          </w:tcPr>
          <w:p w:rsidR="005F7F38" w:rsidRDefault="005F7F38" w:rsidP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Технические характеристики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альфа – амилазы в сыворотке, плазме крови или моче кинетическим методом </w:t>
            </w:r>
          </w:p>
        </w:tc>
        <w:tc>
          <w:tcPr>
            <w:tcW w:w="5670" w:type="dxa"/>
          </w:tcPr>
          <w:p w:rsidR="00CD2922" w:rsidRPr="004F7E87" w:rsidRDefault="004F7E87" w:rsidP="004F7E8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1.</w:t>
            </w:r>
            <w:r w:rsidR="005F7F38" w:rsidRPr="004F7E8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 w:rsidRPr="004F7E87">
              <w:rPr>
                <w:color w:val="000000"/>
                <w:sz w:val="20"/>
                <w:szCs w:val="20"/>
              </w:rPr>
              <w:t>ринцип метода – IFCC метод;</w:t>
            </w:r>
            <w:r w:rsidR="005F7F38" w:rsidRPr="004F7E87">
              <w:rPr>
                <w:color w:val="000000"/>
                <w:sz w:val="20"/>
                <w:szCs w:val="20"/>
              </w:rPr>
              <w:br w:type="textWrapping" w:clear="all"/>
            </w:r>
            <w:r w:rsidR="00CD2922" w:rsidRPr="004F7E87">
              <w:rPr>
                <w:sz w:val="20"/>
                <w:szCs w:val="20"/>
              </w:rPr>
              <w:t>2.</w:t>
            </w:r>
            <w:r w:rsidRPr="004F7E87">
              <w:rPr>
                <w:sz w:val="20"/>
                <w:szCs w:val="20"/>
              </w:rPr>
              <w:t xml:space="preserve"> </w:t>
            </w:r>
            <w:r w:rsidR="00CD2922" w:rsidRPr="004F7E87">
              <w:rPr>
                <w:sz w:val="20"/>
                <w:szCs w:val="20"/>
              </w:rPr>
              <w:t xml:space="preserve">Реагенты должны быть совместимы с биохимическим анализатором </w:t>
            </w:r>
            <w:proofErr w:type="spellStart"/>
            <w:r w:rsidR="00CD2922"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="00CD2922"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="00CD2922"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="00CD2922"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="00CD2922"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CD2922" w:rsidRPr="004F7E87" w:rsidRDefault="00CD2922" w:rsidP="00CD292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</w:t>
            </w:r>
            <w:r w:rsidR="004F7E87" w:rsidRPr="004F7E87">
              <w:rPr>
                <w:color w:val="000000"/>
                <w:sz w:val="20"/>
                <w:szCs w:val="20"/>
              </w:rPr>
              <w:t xml:space="preserve"> готовы к использованию,</w:t>
            </w:r>
            <w:r w:rsidRPr="004F7E87">
              <w:rPr>
                <w:color w:val="000000"/>
                <w:sz w:val="20"/>
                <w:szCs w:val="20"/>
              </w:rPr>
              <w:t xml:space="preserve"> расфасованы по флаконам, пригодным для прямой установки на борт</w:t>
            </w:r>
            <w:r w:rsidR="004F7E87"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CD2922" w:rsidRPr="004F7E87" w:rsidRDefault="004F7E87" w:rsidP="004F7E8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 xml:space="preserve">4. </w:t>
            </w:r>
            <w:r w:rsidR="00CD2922" w:rsidRPr="004F7E87">
              <w:rPr>
                <w:color w:val="000000"/>
                <w:sz w:val="20"/>
                <w:szCs w:val="20"/>
              </w:rPr>
              <w:t>Флако</w:t>
            </w:r>
            <w:r w:rsidRPr="004F7E87">
              <w:rPr>
                <w:color w:val="000000"/>
                <w:sz w:val="20"/>
                <w:szCs w:val="20"/>
              </w:rPr>
              <w:t>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a-</w:t>
            </w:r>
            <w:proofErr w:type="spellStart"/>
            <w:r>
              <w:rPr>
                <w:color w:val="000000"/>
                <w:sz w:val="20"/>
                <w:szCs w:val="20"/>
              </w:rPr>
              <w:t>гидроксибутират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дегидрогеназы</w:t>
            </w:r>
            <w:proofErr w:type="spellEnd"/>
          </w:p>
          <w:p w:rsidR="005F7F38" w:rsidRDefault="005F7F38" w:rsidP="001D36F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4F7E87" w:rsidRPr="004F7E87" w:rsidRDefault="004F7E87" w:rsidP="004F7E8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>ринцип метода – УФ метод согласно рекомендациям Немецкого общества клинической химии (DGKC);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4F7E87" w:rsidRPr="004F7E87" w:rsidRDefault="004F7E87" w:rsidP="004F7E8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4F7E87" w:rsidP="004F7E8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аланинаминотрансферазы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5670" w:type="dxa"/>
          </w:tcPr>
          <w:p w:rsidR="004F7E87" w:rsidRPr="004F7E87" w:rsidRDefault="004F7E87" w:rsidP="004F7E8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УФ метод согласно рекомендациям IFCC без активации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пиридоксальфосфатом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>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4F7E87" w:rsidRPr="004F7E87" w:rsidRDefault="004F7E87" w:rsidP="004F7E8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4F7E87" w:rsidP="004F7E8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альбумина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4F7E87" w:rsidRPr="004F7E87" w:rsidRDefault="004F7E87" w:rsidP="004F7E8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бромкрезоловым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 xml:space="preserve"> зеленым;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4F7E87" w:rsidRPr="004F7E87" w:rsidRDefault="004F7E87" w:rsidP="004F7E8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4F7E87" w:rsidP="004F7E8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аспартатаминотрансферазы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</w:t>
            </w:r>
            <w:r>
              <w:rPr>
                <w:color w:val="000000"/>
                <w:sz w:val="20"/>
                <w:szCs w:val="20"/>
              </w:rPr>
              <w:lastRenderedPageBreak/>
              <w:t>плазме крови фотометрическим кинетическим методом</w:t>
            </w:r>
          </w:p>
        </w:tc>
        <w:tc>
          <w:tcPr>
            <w:tcW w:w="5670" w:type="dxa"/>
          </w:tcPr>
          <w:p w:rsidR="004F7E87" w:rsidRPr="004F7E87" w:rsidRDefault="004F7E87" w:rsidP="004F7E8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УФ метод согласно рекомендациям IFCC без активации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пиридоксальфосфатом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>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lastRenderedPageBreak/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4F7E87" w:rsidRPr="004F7E87" w:rsidRDefault="004F7E87" w:rsidP="004F7E8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4F7E87" w:rsidP="004F7E8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1.6.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общего билирубина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4F7E87" w:rsidRPr="004F7E87" w:rsidRDefault="004F7E87" w:rsidP="004F7E8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>ринцип метода – реакция окисления с ванадатом (метод VOX);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4F7E87" w:rsidRPr="004F7E87" w:rsidRDefault="004F7E87" w:rsidP="004F7E8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4F7E87" w:rsidP="004F7E8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прямого билирубина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4F7E87" w:rsidRPr="004F7E87" w:rsidRDefault="004F7E87" w:rsidP="004F7E8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>ринцип метода – реакция окисления с ванадатом (метод VOX);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4F7E87" w:rsidRPr="004F7E87" w:rsidRDefault="004F7E87" w:rsidP="004F7E8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4F7E87" w:rsidP="004F7E8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гамма-</w:t>
            </w:r>
            <w:proofErr w:type="spellStart"/>
            <w:r>
              <w:rPr>
                <w:color w:val="000000"/>
                <w:sz w:val="20"/>
                <w:szCs w:val="20"/>
              </w:rPr>
              <w:t>глутамилтрансферазы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4F7E87" w:rsidRPr="004F7E87" w:rsidRDefault="004F7E87" w:rsidP="004F7E8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>ринцип метода – УФ метод количественного определения гамма-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глутамиламинотрансферазы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 xml:space="preserve"> (GGT) по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Szasz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>.;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4F7E87" w:rsidRPr="004F7E87" w:rsidRDefault="004F7E87" w:rsidP="004F7E8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4F7E87" w:rsidP="004F7E8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глюкозы в сыворотке или плазме крови методом фотометрии</w:t>
            </w:r>
          </w:p>
        </w:tc>
        <w:tc>
          <w:tcPr>
            <w:tcW w:w="5670" w:type="dxa"/>
          </w:tcPr>
          <w:p w:rsidR="004F7E87" w:rsidRPr="004F7E87" w:rsidRDefault="004F7E87" w:rsidP="004F7E8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глюкозооксидазный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 xml:space="preserve"> метод;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4F7E87" w:rsidRPr="004F7E87" w:rsidRDefault="004F7E87" w:rsidP="004F7E8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4F7E87" w:rsidP="004F7E8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железа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776DDF" w:rsidRPr="004F7E87" w:rsidRDefault="004F7E87" w:rsidP="00776DD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принцип метода – колориметрический химический анализ (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Феррозин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>);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="00776DDF"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="00776DDF"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="00776DDF"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76DDF" w:rsidRPr="004F7E87">
              <w:rPr>
                <w:sz w:val="20"/>
                <w:szCs w:val="20"/>
                <w:lang w:val="en-US"/>
              </w:rPr>
              <w:t>BS</w:t>
            </w:r>
            <w:r w:rsidR="00776DDF" w:rsidRPr="004F7E87">
              <w:rPr>
                <w:sz w:val="20"/>
                <w:szCs w:val="20"/>
              </w:rPr>
              <w:t xml:space="preserve"> 240 </w:t>
            </w:r>
            <w:r w:rsidR="00776DDF" w:rsidRPr="004F7E87">
              <w:rPr>
                <w:sz w:val="20"/>
                <w:szCs w:val="20"/>
                <w:lang w:val="en-US"/>
              </w:rPr>
              <w:t>Pro</w:t>
            </w:r>
            <w:r w:rsidR="00776DDF"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="00776DDF"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="00776DDF"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776DDF" w:rsidRPr="004F7E87" w:rsidRDefault="00776DDF" w:rsidP="00776DDF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776DDF" w:rsidP="00776DDF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</w:t>
            </w:r>
            <w:proofErr w:type="spellStart"/>
            <w:r w:rsidRPr="004F7E87">
              <w:rPr>
                <w:color w:val="000000"/>
                <w:sz w:val="20"/>
                <w:szCs w:val="20"/>
              </w:rPr>
              <w:t>коды.</w:t>
            </w:r>
            <w:r w:rsidR="005F7F38">
              <w:rPr>
                <w:color w:val="000000"/>
                <w:sz w:val="20"/>
                <w:szCs w:val="20"/>
              </w:rPr>
              <w:t>в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 xml:space="preserve"> течение не менее 28 суток при температуре 2—8</w:t>
            </w:r>
            <w:r w:rsidR="005F7F38">
              <w:rPr>
                <w:color w:val="000000"/>
                <w:sz w:val="20"/>
                <w:szCs w:val="20"/>
                <w:vertAlign w:val="superscript"/>
              </w:rPr>
              <w:t>0</w:t>
            </w:r>
            <w:r w:rsidR="005F7F38">
              <w:rPr>
                <w:color w:val="000000"/>
                <w:sz w:val="20"/>
                <w:szCs w:val="20"/>
                <w:lang w:val="en-US"/>
              </w:rPr>
              <w:t>C</w:t>
            </w:r>
            <w:r w:rsidR="005F7F38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кальция в сыворотке, плазме крови или мочи методом фотометрии</w:t>
            </w:r>
          </w:p>
        </w:tc>
        <w:tc>
          <w:tcPr>
            <w:tcW w:w="5670" w:type="dxa"/>
          </w:tcPr>
          <w:p w:rsidR="00776DDF" w:rsidRPr="004F7E87" w:rsidRDefault="00776DDF" w:rsidP="00776DD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принцип метода – реакция с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арсеназо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 xml:space="preserve"> III;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776DDF" w:rsidRPr="004F7E87" w:rsidRDefault="00776DDF" w:rsidP="00776DDF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776DDF" w:rsidP="00776DDF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1.12.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сыворотке, плазме крови или моче фотометрическим методом</w:t>
            </w:r>
          </w:p>
        </w:tc>
        <w:tc>
          <w:tcPr>
            <w:tcW w:w="5670" w:type="dxa"/>
          </w:tcPr>
          <w:p w:rsidR="00776DDF" w:rsidRPr="004F7E87" w:rsidRDefault="00776DDF" w:rsidP="00776DD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саркозиноксидазой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>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776DDF" w:rsidRPr="004F7E87" w:rsidRDefault="00776DDF" w:rsidP="00776DDF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776DDF" w:rsidP="00776DDF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5670" w:type="dxa"/>
          </w:tcPr>
          <w:p w:rsidR="00776DDF" w:rsidRPr="004F7E87" w:rsidRDefault="00776DDF" w:rsidP="00776DD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>ринцип метода – метод, рекомендованный Международной Федерацией Клинической Химии и лабораторной медицины (IFCC);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776DDF" w:rsidRPr="004F7E87" w:rsidRDefault="00776DDF" w:rsidP="00776DDF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776DDF" w:rsidP="00776DDF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776DDF" w:rsidRPr="004F7E87" w:rsidRDefault="00776DDF" w:rsidP="00776DD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>ринцип метода – метод, рекомендованный Международной Федерацией Клинической Химии и лабораторной медицины (IFCC);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776DDF" w:rsidRPr="004F7E87" w:rsidRDefault="00776DDF" w:rsidP="00776DDF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776DDF" w:rsidP="00776DDF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лактатдегидрогеназы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776DDF" w:rsidRPr="004F7E87" w:rsidRDefault="00776DDF" w:rsidP="00776DD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>ринцип метода – УФ метод согласно рекомендациям IFCC;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776DDF" w:rsidRPr="004F7E87" w:rsidRDefault="00776DDF" w:rsidP="00776DDF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776DDF" w:rsidP="00776DDF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магния в сыворотке, плазме крови или моче методом фотометрии</w:t>
            </w:r>
          </w:p>
        </w:tc>
        <w:tc>
          <w:tcPr>
            <w:tcW w:w="5670" w:type="dxa"/>
          </w:tcPr>
          <w:p w:rsidR="00776DDF" w:rsidRPr="004F7E87" w:rsidRDefault="00776DDF" w:rsidP="00776DD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ксилидоловым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 xml:space="preserve"> синим;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776DDF" w:rsidRPr="004F7E87" w:rsidRDefault="00776DDF" w:rsidP="00776DDF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776DDF" w:rsidP="00776DDF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мочевины в сыворотке, плазме крови или моче фотометрическим методом</w:t>
            </w:r>
          </w:p>
        </w:tc>
        <w:tc>
          <w:tcPr>
            <w:tcW w:w="5670" w:type="dxa"/>
          </w:tcPr>
          <w:p w:rsidR="00776DDF" w:rsidRPr="004F7E87" w:rsidRDefault="00776DDF" w:rsidP="00776DD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уреазой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>/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глутаматдегидрогеназой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>, УФ-метод;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776DDF" w:rsidRPr="004F7E87" w:rsidRDefault="00776DDF" w:rsidP="00776DDF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776DDF" w:rsidP="00776DDF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мочевой кислоты в сыворотке, плазме крови или моче фотометрическим методом</w:t>
            </w:r>
          </w:p>
        </w:tc>
        <w:tc>
          <w:tcPr>
            <w:tcW w:w="5670" w:type="dxa"/>
          </w:tcPr>
          <w:p w:rsidR="00776DDF" w:rsidRPr="004F7E87" w:rsidRDefault="00776DDF" w:rsidP="00776DD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уриказой-перокисдазой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>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776DDF" w:rsidRPr="004F7E87" w:rsidRDefault="00776DDF" w:rsidP="00776DDF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776DDF" w:rsidP="00776DDF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lastRenderedPageBreak/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1.19.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белка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173DF0" w:rsidRPr="004F7E87" w:rsidRDefault="00173DF0" w:rsidP="00173DF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биуретовый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 xml:space="preserve"> метод;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73DF0" w:rsidRPr="004F7E87" w:rsidRDefault="00173DF0" w:rsidP="00173DF0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173DF0" w:rsidP="00173DF0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холестерина в сыворотке, плазме крови или моче методом фотометрии</w:t>
            </w:r>
          </w:p>
        </w:tc>
        <w:tc>
          <w:tcPr>
            <w:tcW w:w="5670" w:type="dxa"/>
          </w:tcPr>
          <w:p w:rsidR="00173DF0" w:rsidRPr="004F7E87" w:rsidRDefault="00173DF0" w:rsidP="00173DF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холестериноксидазой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пероксидазой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 xml:space="preserve"> (CHOD-POD);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73DF0" w:rsidRPr="004F7E87" w:rsidRDefault="00173DF0" w:rsidP="00173DF0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173DF0" w:rsidP="00173DF0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ревматоидного фактора в сыворотке методом фотометрии</w:t>
            </w:r>
          </w:p>
        </w:tc>
        <w:tc>
          <w:tcPr>
            <w:tcW w:w="5670" w:type="dxa"/>
          </w:tcPr>
          <w:p w:rsidR="00173DF0" w:rsidRPr="004F7E87" w:rsidRDefault="00173DF0" w:rsidP="00173DF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иммунотурбидиметрический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 xml:space="preserve"> метод;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73DF0" w:rsidRPr="004F7E87" w:rsidRDefault="00173DF0" w:rsidP="00173DF0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73DF0" w:rsidRDefault="00173DF0" w:rsidP="00173DF0">
            <w:pPr>
              <w:rPr>
                <w:color w:val="000000"/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  <w:p w:rsidR="005F7F38" w:rsidRDefault="00173DF0" w:rsidP="0008272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5.Н</w:t>
            </w:r>
            <w:r w:rsidR="005F7F38">
              <w:rPr>
                <w:color w:val="000000"/>
                <w:sz w:val="20"/>
                <w:szCs w:val="20"/>
              </w:rPr>
              <w:t>абор должен содержать калибратор;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с-реактивного белка в сыворотке методом фотометрии</w:t>
            </w:r>
          </w:p>
        </w:tc>
        <w:tc>
          <w:tcPr>
            <w:tcW w:w="5670" w:type="dxa"/>
          </w:tcPr>
          <w:p w:rsidR="0008272C" w:rsidRPr="004F7E87" w:rsidRDefault="0008272C" w:rsidP="0008272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метод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турбидиметрии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>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8272C" w:rsidRPr="004F7E87" w:rsidRDefault="0008272C" w:rsidP="0008272C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08272C" w:rsidP="0008272C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rPr>
          <w:trHeight w:val="123"/>
        </w:trPr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триглицеридов в сыворотке, плазме крови или моче методом фотометрии</w:t>
            </w:r>
          </w:p>
        </w:tc>
        <w:tc>
          <w:tcPr>
            <w:tcW w:w="5670" w:type="dxa"/>
          </w:tcPr>
          <w:p w:rsidR="0008272C" w:rsidRPr="004F7E87" w:rsidRDefault="0008272C" w:rsidP="0008272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>ринцип метода – GPO-POD метод;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8272C" w:rsidRPr="004F7E87" w:rsidRDefault="0008272C" w:rsidP="0008272C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08272C" w:rsidP="0008272C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с помощью фотометра</w:t>
            </w:r>
          </w:p>
        </w:tc>
        <w:tc>
          <w:tcPr>
            <w:tcW w:w="5670" w:type="dxa"/>
          </w:tcPr>
          <w:p w:rsidR="0008272C" w:rsidRPr="004F7E87" w:rsidRDefault="0008272C" w:rsidP="0008272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усиленный частицами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иммунотурбидиметрический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 xml:space="preserve"> метод определения;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8272C" w:rsidRPr="004F7E87" w:rsidRDefault="0008272C" w:rsidP="0008272C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08272C" w:rsidP="0008272C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фосфора в сыворотке или плазме крови методом фотометрии</w:t>
            </w:r>
          </w:p>
        </w:tc>
        <w:tc>
          <w:tcPr>
            <w:tcW w:w="5670" w:type="dxa"/>
          </w:tcPr>
          <w:p w:rsidR="0008272C" w:rsidRPr="004F7E87" w:rsidRDefault="0008272C" w:rsidP="0008272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реакция с образованием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фосфомолибдата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>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8272C" w:rsidRPr="004F7E87" w:rsidRDefault="0008272C" w:rsidP="0008272C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08272C" w:rsidP="0008272C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1.26.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фруктозамина</w:t>
            </w:r>
            <w:proofErr w:type="spellEnd"/>
          </w:p>
        </w:tc>
        <w:tc>
          <w:tcPr>
            <w:tcW w:w="5670" w:type="dxa"/>
          </w:tcPr>
          <w:p w:rsidR="0008272C" w:rsidRPr="004F7E87" w:rsidRDefault="001C3AA2" w:rsidP="0008272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>ринцип метода – колориметрический химический анализ;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="0008272C"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="0008272C"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="0008272C"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8272C" w:rsidRPr="004F7E87">
              <w:rPr>
                <w:sz w:val="20"/>
                <w:szCs w:val="20"/>
                <w:lang w:val="en-US"/>
              </w:rPr>
              <w:t>BS</w:t>
            </w:r>
            <w:r w:rsidR="0008272C" w:rsidRPr="004F7E87">
              <w:rPr>
                <w:sz w:val="20"/>
                <w:szCs w:val="20"/>
              </w:rPr>
              <w:t xml:space="preserve"> 240 </w:t>
            </w:r>
            <w:r w:rsidR="0008272C" w:rsidRPr="004F7E87">
              <w:rPr>
                <w:sz w:val="20"/>
                <w:szCs w:val="20"/>
                <w:lang w:val="en-US"/>
              </w:rPr>
              <w:t>Pro</w:t>
            </w:r>
            <w:r w:rsidR="0008272C"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="0008272C"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="0008272C"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8272C" w:rsidRPr="004F7E87" w:rsidRDefault="0008272C" w:rsidP="0008272C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08272C" w:rsidRDefault="0008272C" w:rsidP="0008272C">
            <w:pPr>
              <w:rPr>
                <w:color w:val="000000"/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  <w:p w:rsidR="005F7F38" w:rsidRDefault="0008272C" w:rsidP="001C3A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</w:t>
            </w:r>
            <w:r w:rsidR="005F7F38">
              <w:rPr>
                <w:color w:val="000000"/>
                <w:sz w:val="20"/>
                <w:szCs w:val="20"/>
              </w:rPr>
              <w:t>абор должен содержать калибратор и контрольный материал;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ЛПВП в сыворотке методом фотометрии</w:t>
            </w:r>
          </w:p>
        </w:tc>
        <w:tc>
          <w:tcPr>
            <w:tcW w:w="5670" w:type="dxa"/>
          </w:tcPr>
          <w:p w:rsidR="001C3AA2" w:rsidRPr="004F7E87" w:rsidRDefault="001C3AA2" w:rsidP="001C3A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>ринцип метода – прямое определение;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C3AA2" w:rsidRPr="004F7E87" w:rsidRDefault="001C3AA2" w:rsidP="001C3A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1C3AA2" w:rsidP="001C3A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ЛПНП в сыворотке методом фотометрии</w:t>
            </w:r>
          </w:p>
        </w:tc>
        <w:tc>
          <w:tcPr>
            <w:tcW w:w="5670" w:type="dxa"/>
          </w:tcPr>
          <w:p w:rsidR="001C3AA2" w:rsidRPr="004F7E87" w:rsidRDefault="001C3AA2" w:rsidP="001C3A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>ринцип метода – прямое определение;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C3AA2" w:rsidRPr="004F7E87" w:rsidRDefault="001C3AA2" w:rsidP="001C3A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1C3AA2" w:rsidP="001C3A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щелочной фосфатазы в сыворотке или плазме крови фотометрическим кинетическим методом</w:t>
            </w:r>
          </w:p>
        </w:tc>
        <w:tc>
          <w:tcPr>
            <w:tcW w:w="5670" w:type="dxa"/>
          </w:tcPr>
          <w:p w:rsidR="001C3AA2" w:rsidRPr="004F7E87" w:rsidRDefault="001C3AA2" w:rsidP="001C3A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</w:t>
            </w:r>
            <w:r w:rsidR="005F7F38">
              <w:rPr>
                <w:color w:val="000000"/>
                <w:sz w:val="20"/>
                <w:szCs w:val="20"/>
              </w:rPr>
              <w:t>ринцип метода – модифицированный IFCC метод;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C3AA2" w:rsidRPr="004F7E87" w:rsidRDefault="001C3AA2" w:rsidP="001C3A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1C3AA2" w:rsidP="001C3A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1.30.</w:t>
            </w:r>
          </w:p>
        </w:tc>
        <w:tc>
          <w:tcPr>
            <w:tcW w:w="4253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трансферина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методом фотометрии</w:t>
            </w:r>
          </w:p>
        </w:tc>
        <w:tc>
          <w:tcPr>
            <w:tcW w:w="5670" w:type="dxa"/>
          </w:tcPr>
          <w:p w:rsidR="001C3AA2" w:rsidRPr="004F7E87" w:rsidRDefault="001C3AA2" w:rsidP="001C3A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2C07D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2C07DA">
              <w:rPr>
                <w:color w:val="000000"/>
                <w:sz w:val="20"/>
                <w:szCs w:val="20"/>
              </w:rPr>
              <w:t xml:space="preserve">ринцип метода – метод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турбидиметрии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>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C3AA2" w:rsidRPr="004F7E87" w:rsidRDefault="001C3AA2" w:rsidP="001C3A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2C07DA" w:rsidRDefault="001C3AA2" w:rsidP="001C3A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1.31.</w:t>
            </w:r>
          </w:p>
        </w:tc>
        <w:tc>
          <w:tcPr>
            <w:tcW w:w="4253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Системный калибратор</w:t>
            </w:r>
          </w:p>
        </w:tc>
        <w:tc>
          <w:tcPr>
            <w:tcW w:w="5670" w:type="dxa"/>
          </w:tcPr>
          <w:p w:rsidR="002C07DA" w:rsidRDefault="00754F25" w:rsidP="00754F2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="002C07DA">
              <w:rPr>
                <w:color w:val="000000"/>
                <w:sz w:val="20"/>
                <w:szCs w:val="20"/>
              </w:rPr>
              <w:t xml:space="preserve">Мульти калибратор для биохимических систем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BS для калибровки при количественном определении рутинных параметров сыворотки (Общий Билирубин ,Прямой Билирубин ,Мочевина ,Мочевая кислота ,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,Общий белок ,Альбумин, Холестерин ,Триглицериды  ,АСТ,АЛТ ,Амилаза, Щелочная фосфатаза ,ГГТП, КФК ,ЛДГ ,Глюкоза ,Фосфор ,Кальций ,Магний ,а-HBDH);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2C07DA">
              <w:rPr>
                <w:color w:val="000000"/>
                <w:sz w:val="20"/>
                <w:szCs w:val="20"/>
              </w:rPr>
              <w:t xml:space="preserve"> Фасовка не менее 10 флаконов×3 мл в 1 упаковке;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калибратор должен быть совместим с предлагаемыми реагентами Общий Билирубин, Прямой Билирубин, Мочевина, Мочевая кислота.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 ,Общий белок ,Альбумин, Холестерин, Триглицериды, АСТ, АЛТ, Амилаза, Щелочная фосфатаза ,ГГТП ,КФК,ЛДГ ,Глюкоза ,Фосфор ,Кальций ,Магний ,а-HBDH;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4.</w:t>
            </w:r>
            <w:r w:rsidR="002C07DA">
              <w:rPr>
                <w:color w:val="000000"/>
                <w:sz w:val="20"/>
                <w:szCs w:val="20"/>
              </w:rPr>
              <w:t>Предлагаемый калибратор должен быть того производителя, что и реагент.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1.32.</w:t>
            </w:r>
          </w:p>
        </w:tc>
        <w:tc>
          <w:tcPr>
            <w:tcW w:w="4253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норма</w:t>
            </w:r>
          </w:p>
        </w:tc>
        <w:tc>
          <w:tcPr>
            <w:tcW w:w="5670" w:type="dxa"/>
          </w:tcPr>
          <w:p w:rsidR="002C07DA" w:rsidRDefault="0080264D" w:rsidP="0080264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="002C07DA">
              <w:rPr>
                <w:color w:val="000000"/>
                <w:sz w:val="20"/>
                <w:szCs w:val="20"/>
              </w:rPr>
              <w:t xml:space="preserve">Контрольный материал (норма) на основе человеческой сыворотки для контроля качества измерения рутинных биохимических анализов в измерительных системах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BS.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 w:rsidR="002C07DA">
              <w:rPr>
                <w:color w:val="000000"/>
                <w:sz w:val="20"/>
                <w:szCs w:val="20"/>
              </w:rPr>
              <w:lastRenderedPageBreak/>
              <w:t xml:space="preserve">- Фасовка не </w:t>
            </w:r>
            <w:r w:rsidR="002C07DA" w:rsidRPr="006C48F5">
              <w:rPr>
                <w:color w:val="000000"/>
                <w:sz w:val="20"/>
                <w:szCs w:val="20"/>
              </w:rPr>
              <w:t>менее 6 флаконов×5 мл в 1</w:t>
            </w:r>
            <w:r w:rsidR="002C07DA">
              <w:rPr>
                <w:color w:val="000000"/>
                <w:sz w:val="20"/>
                <w:szCs w:val="20"/>
              </w:rPr>
              <w:t xml:space="preserve"> упаковке;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  <w:t xml:space="preserve">- Аттестация на предлагаемые реагенты: Общий Билирубин ,Прямой Билирубин ,Мочевина, Мочевая кислота  ,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,  Общий белок,Альбумин,ЛПВП,ЛПНП,Холестерин,Триглицериды,АСТ,АЛТ,Амилаза,Щелочная фосфатаза ,ГГТП, КФК, ЛДГ ,Глюкоза ,Фосфор ,Кальций, СРБ, Магний ,а-HBDH, КФК-МВ,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Ферритин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контрольный материал должен быть совместим с предлагаемыми реагентами  Общий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Билирубин,Прямой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Билирубин,Мочевина,Мочевая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кислота,Креатинин,Общий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белок,Альбумин,ЛПВП,Холестерин,Триглицериды,АСТ,АЛТ,Амилаза,Щелочная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фосфатаза,ГГТП,КФК,ЛДГ,Глюкоза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сыв,Фосфор,Кальций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, СРБ,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>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контрольный материал должны быть того же производителя, что и реагент.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1.33.</w:t>
            </w:r>
          </w:p>
        </w:tc>
        <w:tc>
          <w:tcPr>
            <w:tcW w:w="4253" w:type="dxa"/>
          </w:tcPr>
          <w:p w:rsidR="002C07DA" w:rsidRDefault="002C07DA" w:rsidP="002C07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патология</w:t>
            </w:r>
          </w:p>
        </w:tc>
        <w:tc>
          <w:tcPr>
            <w:tcW w:w="5670" w:type="dxa"/>
          </w:tcPr>
          <w:p w:rsidR="002C07DA" w:rsidRDefault="0080264D" w:rsidP="0080264D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2C07DA">
              <w:rPr>
                <w:color w:val="000000"/>
                <w:sz w:val="20"/>
                <w:szCs w:val="20"/>
              </w:rPr>
              <w:t xml:space="preserve">Контрольный материал (патология) на основе человеческой сыворотки для контроля качества измерения рутинных биохимических анализов в измерительных системах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BS.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2C07DA">
              <w:rPr>
                <w:color w:val="000000"/>
                <w:sz w:val="20"/>
                <w:szCs w:val="20"/>
              </w:rPr>
              <w:t xml:space="preserve"> Фасовка не менее </w:t>
            </w:r>
            <w:r w:rsidR="002C07DA" w:rsidRPr="006C48F5">
              <w:rPr>
                <w:color w:val="000000"/>
                <w:sz w:val="20"/>
                <w:szCs w:val="20"/>
              </w:rPr>
              <w:t>6 флаконов×5 мл в</w:t>
            </w:r>
            <w:r w:rsidR="002C07DA">
              <w:rPr>
                <w:color w:val="000000"/>
                <w:sz w:val="20"/>
                <w:szCs w:val="20"/>
              </w:rPr>
              <w:t xml:space="preserve"> 1 упаковке;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2C07DA">
              <w:rPr>
                <w:color w:val="000000"/>
                <w:sz w:val="20"/>
                <w:szCs w:val="20"/>
              </w:rPr>
              <w:t xml:space="preserve"> Аттестация на предлагаемые реагенты:  Общий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Билирубин,Прямой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Билирубин,Мочевина,Мочевая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кислота,Креатинин,Общий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белок,Альбумин,ЛПВП,ЛПНП,Холестерин,Триглицериды,АСТ,АЛТ,Амилаза,Щелочная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фосфатаза,ГГТП,КФК,ЛДГ,Глюкоза,Фосфор,Кальций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, СРБ,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Магний,а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>-HBDH,КФК-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МВ,Ферритин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и анализатор;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4.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контрольный материал должен быть совместим с предлагаемыми реагентами  Общий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Билирубин,Прямой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Билирубин,Мочевина,Мочевая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кислота,Креатинин,Общий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белок,Альбумин,ЛПВП,ЛПНП,Холестерин,Триглицериды,АСТ,АЛТ,Амилаза,Щелочная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фосфатаза,ГГТП,КФК,ЛДГ,Глюкоза,Фосфор,Кальций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, СРБ,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Магний,а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>-HBDH,КФК-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МВ,Ферритин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>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5.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контрольный материал должны быть того же производителя, что и реагент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1.34.</w:t>
            </w:r>
          </w:p>
        </w:tc>
        <w:tc>
          <w:tcPr>
            <w:tcW w:w="4253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</w:t>
            </w:r>
          </w:p>
        </w:tc>
        <w:tc>
          <w:tcPr>
            <w:tcW w:w="5670" w:type="dxa"/>
          </w:tcPr>
          <w:p w:rsidR="002C07DA" w:rsidRDefault="0080264D" w:rsidP="0080264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2C07DA">
              <w:rPr>
                <w:color w:val="000000"/>
                <w:sz w:val="20"/>
                <w:szCs w:val="20"/>
              </w:rPr>
              <w:t xml:space="preserve">Калибратор для определения CK-MB используется для калибровки при количественном определении активности сердечной фракции фермента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в биохимических системах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BS;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2C07DA">
              <w:rPr>
                <w:color w:val="000000"/>
                <w:sz w:val="20"/>
                <w:szCs w:val="20"/>
              </w:rPr>
              <w:t xml:space="preserve"> Фасовка не менее 3 флаконов×1 мл в 1 упаковке;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2C07DA">
              <w:rPr>
                <w:color w:val="000000"/>
                <w:sz w:val="20"/>
                <w:szCs w:val="20"/>
              </w:rPr>
              <w:t xml:space="preserve">Предлагаемый калибратор должен быть совместим с предлагаемым реагентом для определения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>-МВ;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4.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калибратор должен быть того производителя, что и реагент.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1.35.</w:t>
            </w:r>
          </w:p>
        </w:tc>
        <w:tc>
          <w:tcPr>
            <w:tcW w:w="4253" w:type="dxa"/>
          </w:tcPr>
          <w:p w:rsidR="002C07DA" w:rsidRPr="003A126C" w:rsidRDefault="002C07DA" w:rsidP="002C07DA">
            <w:pPr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Калибратор С-реактивного белка</w:t>
            </w:r>
          </w:p>
        </w:tc>
        <w:tc>
          <w:tcPr>
            <w:tcW w:w="5670" w:type="dxa"/>
          </w:tcPr>
          <w:p w:rsidR="002C07DA" w:rsidRDefault="0080264D" w:rsidP="0080264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2C07DA">
              <w:rPr>
                <w:color w:val="000000"/>
                <w:sz w:val="20"/>
                <w:szCs w:val="20"/>
              </w:rPr>
              <w:t xml:space="preserve">Калибратор С-реактивного белка используется для калибровки при количественном определении С-реактивного белка (СRP) на измерительной системе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BS;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2C07DA">
              <w:rPr>
                <w:color w:val="000000"/>
                <w:sz w:val="20"/>
                <w:szCs w:val="20"/>
              </w:rPr>
              <w:t xml:space="preserve"> Фасовка не менее 5 флаконов×1 мл в 1 упаковке;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калибратор должен быть совместим с предлагаемым реагентом для определения С-реактивного белка;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4.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калибратор должен быть того производителя, что и реагент.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1.36.</w:t>
            </w:r>
          </w:p>
        </w:tc>
        <w:tc>
          <w:tcPr>
            <w:tcW w:w="4253" w:type="dxa"/>
          </w:tcPr>
          <w:p w:rsidR="002C07DA" w:rsidRPr="0080264D" w:rsidRDefault="002C07DA" w:rsidP="002C07D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трансферина</w:t>
            </w:r>
            <w:proofErr w:type="spellEnd"/>
          </w:p>
        </w:tc>
        <w:tc>
          <w:tcPr>
            <w:tcW w:w="5670" w:type="dxa"/>
          </w:tcPr>
          <w:p w:rsidR="002C07DA" w:rsidRDefault="0080264D" w:rsidP="0080264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2C07DA"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 w:rsidR="001C3AA2">
              <w:rPr>
                <w:color w:val="000000"/>
                <w:sz w:val="20"/>
                <w:szCs w:val="20"/>
              </w:rPr>
              <w:t>трансферина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используется для калибровки при количественном определении </w:t>
            </w:r>
            <w:proofErr w:type="spellStart"/>
            <w:r w:rsidR="001C3AA2">
              <w:rPr>
                <w:color w:val="000000"/>
                <w:sz w:val="20"/>
                <w:szCs w:val="20"/>
              </w:rPr>
              <w:t>трансферина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на измерительной системе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BS;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2C07DA">
              <w:rPr>
                <w:color w:val="000000"/>
                <w:sz w:val="20"/>
                <w:szCs w:val="20"/>
              </w:rPr>
              <w:t xml:space="preserve"> Фасовка не менее 5 флаконов×1 мл в 1 упаковке;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калибратор должен быть совместим с предлагаемым реагентом для определения </w:t>
            </w:r>
            <w:proofErr w:type="spellStart"/>
            <w:r w:rsidR="00754F25">
              <w:rPr>
                <w:color w:val="000000"/>
                <w:sz w:val="20"/>
                <w:szCs w:val="20"/>
              </w:rPr>
              <w:t>трансферина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>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4.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калибратор должен быть того производителя, что и реагент.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1.37.</w:t>
            </w:r>
          </w:p>
        </w:tc>
        <w:tc>
          <w:tcPr>
            <w:tcW w:w="4253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Тройной контроль AS</w:t>
            </w:r>
            <w:r>
              <w:rPr>
                <w:color w:val="000000"/>
                <w:sz w:val="20"/>
                <w:szCs w:val="20"/>
                <w:lang w:val="en-US"/>
              </w:rPr>
              <w:t>O</w:t>
            </w:r>
            <w:r>
              <w:rPr>
                <w:color w:val="000000"/>
                <w:sz w:val="20"/>
                <w:szCs w:val="20"/>
              </w:rPr>
              <w:t xml:space="preserve">/CRP/RF </w:t>
            </w:r>
          </w:p>
        </w:tc>
        <w:tc>
          <w:tcPr>
            <w:tcW w:w="5670" w:type="dxa"/>
          </w:tcPr>
          <w:p w:rsidR="002C07DA" w:rsidRDefault="0080264D" w:rsidP="0080264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2C07DA">
              <w:rPr>
                <w:color w:val="000000"/>
                <w:sz w:val="20"/>
                <w:szCs w:val="20"/>
              </w:rPr>
              <w:t xml:space="preserve">Контрольная сыворотка на основе человеческой сыворотки используется для контроля качества количественного определения ревматических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аналитов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на измерительных системах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BS;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2C07DA">
              <w:rPr>
                <w:color w:val="000000"/>
                <w:sz w:val="20"/>
                <w:szCs w:val="20"/>
              </w:rPr>
              <w:t xml:space="preserve"> Фасовка не менее </w:t>
            </w:r>
            <w:r w:rsidR="002C07DA" w:rsidRPr="006C48F5">
              <w:rPr>
                <w:color w:val="000000"/>
                <w:sz w:val="20"/>
                <w:szCs w:val="20"/>
              </w:rPr>
              <w:t>2 уровня по 3 флакона×1 мл в 1 упаковке;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2C07DA">
              <w:rPr>
                <w:color w:val="000000"/>
                <w:sz w:val="20"/>
                <w:szCs w:val="20"/>
              </w:rPr>
              <w:t xml:space="preserve"> Аттестация на предлагаемые реагенты: ревматоидный фактор и анализатор;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4.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контрольный материал должен быть совместим с предлагаемыми реагентами;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5.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контрольный материал должны быть того же производителя, что и реагент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1.38.</w:t>
            </w:r>
          </w:p>
        </w:tc>
        <w:tc>
          <w:tcPr>
            <w:tcW w:w="4253" w:type="dxa"/>
          </w:tcPr>
          <w:p w:rsidR="002C07DA" w:rsidRDefault="002C07DA" w:rsidP="002C07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Калибратор липидов</w:t>
            </w:r>
          </w:p>
        </w:tc>
        <w:tc>
          <w:tcPr>
            <w:tcW w:w="5670" w:type="dxa"/>
          </w:tcPr>
          <w:p w:rsidR="002C07DA" w:rsidRDefault="0080264D" w:rsidP="0080264D">
            <w:pPr>
              <w:tabs>
                <w:tab w:val="left" w:pos="763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2C07DA">
              <w:rPr>
                <w:color w:val="000000"/>
                <w:sz w:val="20"/>
                <w:szCs w:val="20"/>
              </w:rPr>
              <w:t xml:space="preserve">Калибратор для определения липидов для калибровки методики количественного определения липидных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аналитов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(холестерина ЛПНП, холестерина ЛПВП) с помощью аналитической  системы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BS;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2C07DA">
              <w:rPr>
                <w:color w:val="000000"/>
                <w:sz w:val="20"/>
                <w:szCs w:val="20"/>
              </w:rPr>
              <w:t xml:space="preserve"> Фасовка не менее 5 флаконов×1 мл в 1 упаковке;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калибратор должен быть совместим с предлагаемым реагентом для определения холестерина ЛПНП, холестерина ЛПВП;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4.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калибратор должен быть того производителя, что и реагент.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1.39.</w:t>
            </w:r>
          </w:p>
        </w:tc>
        <w:tc>
          <w:tcPr>
            <w:tcW w:w="4253" w:type="dxa"/>
          </w:tcPr>
          <w:p w:rsidR="002C07DA" w:rsidRDefault="002C07DA" w:rsidP="002C07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</w:p>
        </w:tc>
        <w:tc>
          <w:tcPr>
            <w:tcW w:w="5670" w:type="dxa"/>
          </w:tcPr>
          <w:p w:rsidR="002C07DA" w:rsidRDefault="0080264D" w:rsidP="0080264D">
            <w:pPr>
              <w:tabs>
                <w:tab w:val="left" w:pos="763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2C07DA"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используется для калибровки методики количественного определения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с помощью аналитической  системы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BS;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2C07DA">
              <w:rPr>
                <w:color w:val="000000"/>
                <w:sz w:val="20"/>
                <w:szCs w:val="20"/>
              </w:rPr>
              <w:t>Фасовка не менее 4 уровня×2 мл в 1 упаковке;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калибратор должен быть совместим с предлагаемым реагентом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ферритин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>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4.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калибратор должен быть того производителя, что и реагент.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1.40.</w:t>
            </w:r>
          </w:p>
        </w:tc>
        <w:tc>
          <w:tcPr>
            <w:tcW w:w="4253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Реакционные кюветы</w:t>
            </w:r>
          </w:p>
        </w:tc>
        <w:tc>
          <w:tcPr>
            <w:tcW w:w="5670" w:type="dxa"/>
          </w:tcPr>
          <w:p w:rsidR="002C07DA" w:rsidRDefault="0080264D" w:rsidP="0080264D">
            <w:pPr>
              <w:tabs>
                <w:tab w:val="left" w:pos="8080"/>
              </w:tabs>
              <w:ind w:right="-49"/>
              <w:rPr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2C07DA">
              <w:rPr>
                <w:color w:val="000000"/>
                <w:sz w:val="20"/>
                <w:szCs w:val="20"/>
              </w:rPr>
              <w:t xml:space="preserve">Многоразовые кюветы для использования на анализаторе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</w:t>
            </w:r>
            <w:r w:rsidR="002C07DA">
              <w:rPr>
                <w:sz w:val="20"/>
                <w:szCs w:val="20"/>
                <w:lang w:val="en-US"/>
              </w:rPr>
              <w:t>BS</w:t>
            </w:r>
            <w:r w:rsidR="002C07DA">
              <w:rPr>
                <w:sz w:val="20"/>
                <w:szCs w:val="20"/>
              </w:rPr>
              <w:t xml:space="preserve"> 240 </w:t>
            </w:r>
            <w:r w:rsidR="002C07DA">
              <w:rPr>
                <w:sz w:val="20"/>
                <w:szCs w:val="20"/>
                <w:lang w:val="en-US"/>
              </w:rPr>
              <w:t>Pro</w:t>
            </w:r>
            <w:r w:rsidR="002C07DA">
              <w:rPr>
                <w:color w:val="000000"/>
                <w:sz w:val="20"/>
                <w:szCs w:val="20"/>
              </w:rPr>
              <w:t>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2C07DA">
              <w:rPr>
                <w:color w:val="000000"/>
                <w:sz w:val="20"/>
                <w:szCs w:val="20"/>
              </w:rPr>
              <w:t>Каждый сегмент кювет должен состоять из 10 кювет.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2C07DA">
              <w:rPr>
                <w:color w:val="000000"/>
                <w:sz w:val="20"/>
                <w:szCs w:val="20"/>
              </w:rPr>
              <w:t>В упаковке 8 сегментов.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1.41.</w:t>
            </w:r>
          </w:p>
        </w:tc>
        <w:tc>
          <w:tcPr>
            <w:tcW w:w="4253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Детергент CD 80</w:t>
            </w:r>
          </w:p>
        </w:tc>
        <w:tc>
          <w:tcPr>
            <w:tcW w:w="5670" w:type="dxa"/>
          </w:tcPr>
          <w:p w:rsidR="002C07DA" w:rsidRDefault="0080264D" w:rsidP="0080264D">
            <w:pPr>
              <w:tabs>
                <w:tab w:val="left" w:pos="8080"/>
              </w:tabs>
              <w:ind w:right="-49"/>
              <w:rPr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2C07DA">
              <w:rPr>
                <w:color w:val="000000"/>
                <w:sz w:val="20"/>
                <w:szCs w:val="20"/>
              </w:rPr>
              <w:t xml:space="preserve">Предназначен для очистки зондов проб и реагентов, миксеров и кювет биохимического анализатора </w:t>
            </w:r>
            <w:r w:rsidR="002C07DA">
              <w:rPr>
                <w:sz w:val="20"/>
                <w:szCs w:val="20"/>
                <w:lang w:val="en-US"/>
              </w:rPr>
              <w:t>BS</w:t>
            </w:r>
            <w:r w:rsidR="002C07DA">
              <w:rPr>
                <w:sz w:val="20"/>
                <w:szCs w:val="20"/>
              </w:rPr>
              <w:t xml:space="preserve"> 240 </w:t>
            </w:r>
            <w:r w:rsidR="002C07DA">
              <w:rPr>
                <w:sz w:val="20"/>
                <w:szCs w:val="20"/>
                <w:lang w:val="en-US"/>
              </w:rPr>
              <w:t>Pro</w:t>
            </w:r>
            <w:r w:rsidR="002C07DA">
              <w:rPr>
                <w:color w:val="000000"/>
                <w:sz w:val="20"/>
                <w:szCs w:val="20"/>
              </w:rPr>
              <w:t xml:space="preserve"> производства компании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>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2C07DA">
              <w:rPr>
                <w:color w:val="000000"/>
                <w:sz w:val="20"/>
                <w:szCs w:val="20"/>
              </w:rPr>
              <w:t xml:space="preserve"> Концентрированное жидкое чистящее средство, содержащее ПАВ, щелочное</w:t>
            </w:r>
          </w:p>
        </w:tc>
      </w:tr>
    </w:tbl>
    <w:p w:rsidR="0070111D" w:rsidRPr="00B63858" w:rsidRDefault="0070111D"/>
    <w:p w:rsidR="00F14CE6" w:rsidRPr="0070111D" w:rsidRDefault="0070111D" w:rsidP="0070111D">
      <w:pPr>
        <w:jc w:val="both"/>
      </w:pPr>
      <w:r w:rsidRPr="0070111D">
        <w:t xml:space="preserve">2.2. Реагенты и расходные материалы должны быть предназначены для биохимического автоматического анализатора </w:t>
      </w:r>
      <w:proofErr w:type="spellStart"/>
      <w:r w:rsidRPr="0070111D">
        <w:rPr>
          <w:color w:val="000000"/>
        </w:rPr>
        <w:t>Mindray</w:t>
      </w:r>
      <w:proofErr w:type="spellEnd"/>
      <w:r w:rsidRPr="0070111D">
        <w:t xml:space="preserve"> </w:t>
      </w:r>
      <w:r w:rsidRPr="0070111D">
        <w:rPr>
          <w:lang w:val="en-US"/>
        </w:rPr>
        <w:t>BS</w:t>
      </w:r>
      <w:r w:rsidRPr="0070111D">
        <w:t xml:space="preserve"> 240 </w:t>
      </w:r>
      <w:r w:rsidRPr="0070111D">
        <w:rPr>
          <w:lang w:val="en-US"/>
        </w:rPr>
        <w:t>Pro</w:t>
      </w:r>
      <w:r w:rsidRPr="0070111D">
        <w:t>.</w:t>
      </w:r>
    </w:p>
    <w:p w:rsidR="0070111D" w:rsidRPr="0070111D" w:rsidRDefault="0070111D"/>
    <w:p w:rsidR="00F14CE6" w:rsidRDefault="003A126C" w:rsidP="006C48F5">
      <w:pPr>
        <w:tabs>
          <w:tab w:val="left" w:pos="8080"/>
        </w:tabs>
        <w:ind w:left="-142" w:right="-333"/>
        <w:rPr>
          <w:sz w:val="22"/>
          <w:szCs w:val="22"/>
        </w:rPr>
      </w:pPr>
      <w:r>
        <w:rPr>
          <w:b/>
          <w:sz w:val="22"/>
          <w:szCs w:val="22"/>
        </w:rPr>
        <w:t xml:space="preserve">Лот </w:t>
      </w:r>
      <w:r w:rsidR="00B672B3">
        <w:rPr>
          <w:b/>
          <w:sz w:val="22"/>
          <w:szCs w:val="22"/>
        </w:rPr>
        <w:t>2</w:t>
      </w:r>
      <w:r w:rsidR="005916A1">
        <w:rPr>
          <w:b/>
          <w:sz w:val="22"/>
          <w:szCs w:val="22"/>
        </w:rPr>
        <w:t xml:space="preserve"> </w:t>
      </w:r>
      <w:r w:rsidR="005916A1">
        <w:rPr>
          <w:sz w:val="22"/>
          <w:szCs w:val="22"/>
        </w:rPr>
        <w:t xml:space="preserve">Реагенты и контрольные материалы для биохимического автоматического анализатора </w:t>
      </w:r>
      <w:proofErr w:type="spellStart"/>
      <w:r w:rsidR="005916A1">
        <w:rPr>
          <w:color w:val="000000"/>
          <w:sz w:val="22"/>
          <w:szCs w:val="22"/>
        </w:rPr>
        <w:t>Mindray</w:t>
      </w:r>
      <w:proofErr w:type="spellEnd"/>
      <w:r w:rsidR="005916A1">
        <w:rPr>
          <w:sz w:val="22"/>
          <w:szCs w:val="22"/>
        </w:rPr>
        <w:t xml:space="preserve"> </w:t>
      </w:r>
      <w:r w:rsidR="005916A1">
        <w:rPr>
          <w:sz w:val="22"/>
          <w:szCs w:val="22"/>
          <w:lang w:val="en-US"/>
        </w:rPr>
        <w:t>BS</w:t>
      </w:r>
      <w:r w:rsidR="005916A1">
        <w:rPr>
          <w:sz w:val="22"/>
          <w:szCs w:val="22"/>
        </w:rPr>
        <w:t xml:space="preserve"> 360Е</w:t>
      </w:r>
    </w:p>
    <w:p w:rsidR="00F14CE6" w:rsidRDefault="00F14CE6">
      <w:pPr>
        <w:tabs>
          <w:tab w:val="left" w:pos="8080"/>
        </w:tabs>
        <w:ind w:right="-49"/>
        <w:rPr>
          <w:sz w:val="22"/>
          <w:szCs w:val="22"/>
        </w:rPr>
      </w:pPr>
    </w:p>
    <w:p w:rsidR="00F14CE6" w:rsidRDefault="005916A1">
      <w:pPr>
        <w:pStyle w:val="newncpi0"/>
        <w:ind w:right="665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1.Состав (комплектация) медицинских изделий:</w:t>
      </w:r>
    </w:p>
    <w:tbl>
      <w:tblPr>
        <w:tblW w:w="104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371"/>
        <w:gridCol w:w="1181"/>
        <w:gridCol w:w="1228"/>
      </w:tblGrid>
      <w:tr w:rsidR="001D36F4" w:rsidTr="001D36F4">
        <w:tc>
          <w:tcPr>
            <w:tcW w:w="709" w:type="dxa"/>
          </w:tcPr>
          <w:p w:rsidR="001D36F4" w:rsidRDefault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7371" w:type="dxa"/>
          </w:tcPr>
          <w:p w:rsidR="001D36F4" w:rsidRDefault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81" w:type="dxa"/>
          </w:tcPr>
          <w:p w:rsidR="001D36F4" w:rsidRDefault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1228" w:type="dxa"/>
          </w:tcPr>
          <w:p w:rsidR="001D36F4" w:rsidRDefault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7371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альфа – амилазы в сыворотке, плазме крови или моче кинетическим методом </w:t>
            </w:r>
          </w:p>
        </w:tc>
        <w:tc>
          <w:tcPr>
            <w:tcW w:w="1181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B672B3" w:rsidP="00B672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D75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240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5916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аланинаминотрансферазы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B672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672B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="00B672B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5916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альбумина в сыворотке или плазме крови фотометрическим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Pr="002828EC" w:rsidRDefault="004D7526" w:rsidP="006C48F5">
            <w:pPr>
              <w:rPr>
                <w:sz w:val="20"/>
                <w:szCs w:val="20"/>
              </w:rPr>
            </w:pPr>
            <w:r w:rsidRPr="002828EC">
              <w:rPr>
                <w:sz w:val="20"/>
                <w:szCs w:val="20"/>
              </w:rPr>
              <w:t>2 912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аспартатаминотрансферазы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2828EC">
            <w:pPr>
              <w:rPr>
                <w:sz w:val="20"/>
                <w:szCs w:val="20"/>
              </w:rPr>
            </w:pPr>
            <w:r w:rsidRPr="002828EC">
              <w:rPr>
                <w:sz w:val="20"/>
                <w:szCs w:val="20"/>
              </w:rPr>
              <w:t>3</w:t>
            </w:r>
            <w:r w:rsidR="002828EC">
              <w:rPr>
                <w:sz w:val="20"/>
                <w:szCs w:val="20"/>
              </w:rPr>
              <w:t>6</w:t>
            </w:r>
            <w:r w:rsidRPr="002828EC">
              <w:rPr>
                <w:sz w:val="20"/>
                <w:szCs w:val="20"/>
              </w:rPr>
              <w:t xml:space="preserve"> </w:t>
            </w:r>
            <w:r w:rsidR="002828EC">
              <w:rPr>
                <w:sz w:val="20"/>
                <w:szCs w:val="20"/>
              </w:rPr>
              <w:t>0</w:t>
            </w:r>
            <w:r w:rsidRPr="002828EC">
              <w:rPr>
                <w:sz w:val="20"/>
                <w:szCs w:val="20"/>
              </w:rPr>
              <w:t>00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общего билирубина в сыворотке или плазме крови фотометрическим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2828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828E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="002828EC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прямого билирубина в сыворотке или плазме крови фотометрическим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2828EC" w:rsidP="002828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4D7526">
              <w:rPr>
                <w:sz w:val="20"/>
                <w:szCs w:val="20"/>
              </w:rPr>
              <w:t xml:space="preserve"> 5</w:t>
            </w:r>
            <w:r>
              <w:rPr>
                <w:sz w:val="20"/>
                <w:szCs w:val="20"/>
              </w:rPr>
              <w:t>0</w:t>
            </w:r>
            <w:r w:rsidR="004D7526">
              <w:rPr>
                <w:sz w:val="20"/>
                <w:szCs w:val="20"/>
              </w:rPr>
              <w:t>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гамма-</w:t>
            </w:r>
            <w:proofErr w:type="spellStart"/>
            <w:r>
              <w:rPr>
                <w:color w:val="000000"/>
                <w:sz w:val="20"/>
                <w:szCs w:val="20"/>
              </w:rPr>
              <w:t>глутамилтрансферазы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2828EC" w:rsidP="002828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D75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="004D7526">
              <w:rPr>
                <w:sz w:val="20"/>
                <w:szCs w:val="20"/>
              </w:rPr>
              <w:t>00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глюкозы в сыворотке или плазме крови методом фотометрии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2A1BE3" w:rsidP="002A1B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4D75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4D7526">
              <w:rPr>
                <w:sz w:val="20"/>
                <w:szCs w:val="20"/>
              </w:rPr>
              <w:t>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железа в сыворотке или плазме крови фотометрическим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2 415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1.10.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кальция в сыворотке, плазме крови или мочи методом фотометрии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2A1B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A1BE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="002A1BE3">
              <w:rPr>
                <w:sz w:val="20"/>
                <w:szCs w:val="20"/>
              </w:rPr>
              <w:t>560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сыворотке, плазме крови или моче фотометрическим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2A1B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A1BE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  <w:r w:rsidR="002A1BE3">
              <w:rPr>
                <w:sz w:val="20"/>
                <w:szCs w:val="20"/>
              </w:rPr>
              <w:t>540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2A1BE3" w:rsidP="002A1B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D75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="004D7526">
              <w:rPr>
                <w:sz w:val="20"/>
                <w:szCs w:val="20"/>
              </w:rPr>
              <w:t>00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5916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 в сыворотке или плазме крови фотометрическим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2A1BE3" w:rsidP="002A1B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D75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="004D7526">
              <w:rPr>
                <w:sz w:val="20"/>
                <w:szCs w:val="20"/>
              </w:rPr>
              <w:t>00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лактатдегидрогеназы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2A1BE3" w:rsidP="002A1B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D75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магния в сыворотке, плазме крови или моче методом фотометрии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228" w:type="dxa"/>
          </w:tcPr>
          <w:p w:rsidR="001D36F4" w:rsidRDefault="004D7526" w:rsidP="002A1B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A1BE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="002A1BE3">
              <w:rPr>
                <w:sz w:val="20"/>
                <w:szCs w:val="20"/>
              </w:rPr>
              <w:t>560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мочевины в сыворотке, плазме крови или моче фотометрическим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76567" w:rsidP="004765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4D75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="004D7526">
              <w:rPr>
                <w:sz w:val="20"/>
                <w:szCs w:val="20"/>
              </w:rPr>
              <w:t>00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мочевой кислоты в сыворотке, плазме крови или моче фотометрическим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4765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7656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="0047656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белка в сыворотке или плазме крови фотометрическим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76567" w:rsidP="004765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4D75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</w:t>
            </w:r>
            <w:r w:rsidR="004D7526">
              <w:rPr>
                <w:sz w:val="20"/>
                <w:szCs w:val="20"/>
              </w:rPr>
              <w:t>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холестерина в сыворотке, плазме крови или моче методом фотометрии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76567" w:rsidP="004765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4D75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680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ревматоидного фактора в сыворотке методом фотометрии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B196F" w:rsidP="004B19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D75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060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С-реактивного белка в сыворотке методом фотометрии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B196F" w:rsidP="004B19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4D75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560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триглицеридов в сыворотке, плазме крови или моче методом фотометрии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B196F" w:rsidP="004B19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4D75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840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с помощью фотометра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B196F" w:rsidP="004B19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D75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160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фосфора в сыворотке или плазме крови методом фотометрии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1 376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ЛПВП в сыворотке методом фотометрии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228" w:type="dxa"/>
          </w:tcPr>
          <w:p w:rsidR="001D36F4" w:rsidRDefault="004D7526" w:rsidP="004B19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196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="004B196F">
              <w:rPr>
                <w:sz w:val="20"/>
                <w:szCs w:val="20"/>
              </w:rPr>
              <w:t>620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ЛПНП в сыворотке методом фотометрии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228" w:type="dxa"/>
          </w:tcPr>
          <w:p w:rsidR="001D36F4" w:rsidRDefault="004D7526" w:rsidP="004B19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196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="004B196F">
              <w:rPr>
                <w:sz w:val="20"/>
                <w:szCs w:val="20"/>
              </w:rPr>
              <w:t>620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щелочной фосфатазы в сыворотке или плазме крови фотометрическим кинетическим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791B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91B62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</w:t>
            </w:r>
            <w:r w:rsidR="00791B6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</w:t>
            </w:r>
          </w:p>
        </w:tc>
      </w:tr>
      <w:tr w:rsidR="001D36F4" w:rsidTr="001D36F4">
        <w:trPr>
          <w:trHeight w:val="123"/>
        </w:trPr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Системный калибратор</w:t>
            </w:r>
          </w:p>
        </w:tc>
        <w:tc>
          <w:tcPr>
            <w:tcW w:w="1181" w:type="dxa"/>
            <w:vAlign w:val="center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1D36F4" w:rsidRDefault="00791B62" w:rsidP="006C4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норма</w:t>
            </w:r>
          </w:p>
        </w:tc>
        <w:tc>
          <w:tcPr>
            <w:tcW w:w="1181" w:type="dxa"/>
            <w:vAlign w:val="center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1D36F4" w:rsidRDefault="00791B62" w:rsidP="006C4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патология</w:t>
            </w:r>
          </w:p>
        </w:tc>
        <w:tc>
          <w:tcPr>
            <w:tcW w:w="1181" w:type="dxa"/>
            <w:vAlign w:val="center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1D36F4" w:rsidRDefault="00791B62" w:rsidP="006C4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</w:t>
            </w:r>
          </w:p>
        </w:tc>
        <w:tc>
          <w:tcPr>
            <w:tcW w:w="1181" w:type="dxa"/>
            <w:vAlign w:val="center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1D36F4" w:rsidRDefault="00791B62" w:rsidP="006C4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D65B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Калибратор С-реактивного белка</w:t>
            </w:r>
          </w:p>
        </w:tc>
        <w:tc>
          <w:tcPr>
            <w:tcW w:w="1181" w:type="dxa"/>
            <w:vAlign w:val="center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1D36F4" w:rsidRDefault="00791B62" w:rsidP="006C4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D65B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1.33.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Тройной контроль AS</w:t>
            </w:r>
            <w:r>
              <w:rPr>
                <w:color w:val="000000"/>
                <w:sz w:val="20"/>
                <w:szCs w:val="20"/>
                <w:lang w:val="en-US"/>
              </w:rPr>
              <w:t>O</w:t>
            </w:r>
            <w:r>
              <w:rPr>
                <w:color w:val="000000"/>
                <w:sz w:val="20"/>
                <w:szCs w:val="20"/>
              </w:rPr>
              <w:t xml:space="preserve">/CRP/RF </w:t>
            </w:r>
          </w:p>
        </w:tc>
        <w:tc>
          <w:tcPr>
            <w:tcW w:w="1181" w:type="dxa"/>
            <w:vAlign w:val="center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1D36F4" w:rsidRDefault="00791B62" w:rsidP="006C4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D65B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Калибратор липидов</w:t>
            </w:r>
          </w:p>
        </w:tc>
        <w:tc>
          <w:tcPr>
            <w:tcW w:w="1181" w:type="dxa"/>
            <w:vAlign w:val="center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1D36F4" w:rsidRDefault="00791B62" w:rsidP="006C4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D65B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</w:p>
        </w:tc>
        <w:tc>
          <w:tcPr>
            <w:tcW w:w="1181" w:type="dxa"/>
            <w:vAlign w:val="center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1D36F4" w:rsidRDefault="004D7526" w:rsidP="006C4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D65B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Реакционные кюветы</w:t>
            </w:r>
          </w:p>
        </w:tc>
        <w:tc>
          <w:tcPr>
            <w:tcW w:w="1181" w:type="dxa"/>
            <w:vAlign w:val="center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1D36F4" w:rsidRDefault="004D7526" w:rsidP="006C4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D65B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1.37.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Детергент CD 80</w:t>
            </w:r>
          </w:p>
        </w:tc>
        <w:tc>
          <w:tcPr>
            <w:tcW w:w="1181" w:type="dxa"/>
            <w:vAlign w:val="center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литр</w:t>
            </w:r>
          </w:p>
        </w:tc>
        <w:tc>
          <w:tcPr>
            <w:tcW w:w="1228" w:type="dxa"/>
            <w:vAlign w:val="center"/>
          </w:tcPr>
          <w:p w:rsidR="001D36F4" w:rsidRDefault="00A910BC" w:rsidP="006C4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</w:tbl>
    <w:p w:rsidR="00F14CE6" w:rsidRDefault="00F14CE6"/>
    <w:p w:rsidR="00724856" w:rsidRPr="00F918A8" w:rsidRDefault="005916A1" w:rsidP="00724856">
      <w:pPr>
        <w:autoSpaceDE w:val="0"/>
        <w:autoSpaceDN w:val="0"/>
        <w:adjustRightInd w:val="0"/>
        <w:spacing w:line="232" w:lineRule="auto"/>
        <w:jc w:val="both"/>
        <w:rPr>
          <w:b/>
        </w:rPr>
      </w:pPr>
      <w:r>
        <w:rPr>
          <w:rStyle w:val="FontStyle16"/>
          <w:sz w:val="22"/>
          <w:szCs w:val="22"/>
        </w:rPr>
        <w:t xml:space="preserve">2. </w:t>
      </w:r>
      <w:r w:rsidR="00724856" w:rsidRPr="004948E7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="00724856" w:rsidRPr="004948E7">
        <w:rPr>
          <w:b/>
        </w:rPr>
        <w:t>»</w:t>
      </w:r>
      <w:proofErr w:type="gramEnd"/>
      <w:r w:rsidR="00724856">
        <w:rPr>
          <w:b/>
        </w:rPr>
        <w:t>:</w:t>
      </w:r>
    </w:p>
    <w:p w:rsidR="00F14CE6" w:rsidRDefault="00F14CE6">
      <w:pPr>
        <w:rPr>
          <w:color w:val="000000"/>
          <w:sz w:val="22"/>
          <w:szCs w:val="22"/>
        </w:rPr>
      </w:pP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6379"/>
      </w:tblGrid>
      <w:tr w:rsidR="001D36F4" w:rsidTr="001D36F4">
        <w:tc>
          <w:tcPr>
            <w:tcW w:w="709" w:type="dxa"/>
          </w:tcPr>
          <w:p w:rsidR="001D36F4" w:rsidRDefault="001D36F4" w:rsidP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402" w:type="dxa"/>
          </w:tcPr>
          <w:p w:rsidR="001D36F4" w:rsidRDefault="001D36F4" w:rsidP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379" w:type="dxa"/>
          </w:tcPr>
          <w:p w:rsidR="001D36F4" w:rsidRDefault="001D36F4" w:rsidP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Технические характеристики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альфа – амилазы в сыворотке, плазме крови или моче кинетическим методом </w:t>
            </w:r>
          </w:p>
        </w:tc>
        <w:tc>
          <w:tcPr>
            <w:tcW w:w="6379" w:type="dxa"/>
          </w:tcPr>
          <w:p w:rsidR="004D7526" w:rsidRPr="004F7E87" w:rsidRDefault="004D7526" w:rsidP="004D752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IFCC метод;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4D7526" w:rsidRPr="004F7E87" w:rsidRDefault="004D7526" w:rsidP="004D7526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4D7526" w:rsidP="004D7526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аланинаминотрансферазы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УФ метод согласно рекомендациям IFCC без активации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пиридоксальфосфатом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lastRenderedPageBreak/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альбумина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бромкрезоловым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зеленым;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аспартатаминотрансферазы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УФ метод согласно рекомендациям IFCC без активации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пиридоксальфосфатом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общего билирубина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реакция окисления с ванадатом (метод VOX);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прямого билирубина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реакция окисления с ванадатом (метод VOX);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гамма-</w:t>
            </w:r>
            <w:proofErr w:type="spellStart"/>
            <w:r>
              <w:rPr>
                <w:color w:val="000000"/>
                <w:sz w:val="20"/>
                <w:szCs w:val="20"/>
              </w:rPr>
              <w:t>глутамилтрансферазы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УФ метод количественного определения гамма-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глутамиламинотрансферазы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(GGT) по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Szasz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.;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глюкозы в сыворотке или плазме крови методом фотометрии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глюкозооксидазный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метод;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железа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колориметрический химический анализ (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Феррозин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);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5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</w:t>
            </w:r>
            <w:r w:rsidR="001D36F4">
              <w:rPr>
                <w:color w:val="000000"/>
                <w:sz w:val="20"/>
                <w:szCs w:val="20"/>
              </w:rPr>
              <w:t>абор должен содержать калибратор и контрольный материал;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кальция в сыворотке, плазме крови или мочи методом фотометрии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арсеназо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III;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сыворотке, плазме крови или моче фотометрическим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саркозиноксидазой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lastRenderedPageBreak/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1.12.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метод, рекомендованный Международной Федерацией Клинической Химии и лабораторной медицины (IFCC);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метод, рекомендованный Международной Федерацией Клинической Химии и лабораторной медицины (IFCC);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лактатдегидрогеназы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УФ метод согласно рекомендациям IFCC;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магния в сыворотке, плазме крови или моче методом фотометрии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ксилидоловым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синим;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мочевины в сыворотке, плазме крови или моче фотометрическим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уреазой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/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глутаматдегидрогеназой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, УФ-метод;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мочевой кислоты в сыворотке, плазме крови или моче фотометрическим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уриказой-перокисдазой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белка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037937" w:rsidRPr="004F7E87" w:rsidRDefault="00037937" w:rsidP="0003793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биуретовый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метод;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37937" w:rsidRPr="004F7E87" w:rsidRDefault="00037937" w:rsidP="0003793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37937" w:rsidP="0003793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холестерина в сыворотке, плазме крови или моче методом фотометрии</w:t>
            </w:r>
          </w:p>
        </w:tc>
        <w:tc>
          <w:tcPr>
            <w:tcW w:w="6379" w:type="dxa"/>
          </w:tcPr>
          <w:p w:rsidR="00037937" w:rsidRPr="004F7E87" w:rsidRDefault="00037937" w:rsidP="0003793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холестериноксидазой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пероксидазой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(CHOD-POD);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37937" w:rsidRPr="004F7E87" w:rsidRDefault="00037937" w:rsidP="0003793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37937" w:rsidP="0003793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ревматоидного фактора в сыворотке методом фотометрии</w:t>
            </w:r>
          </w:p>
        </w:tc>
        <w:tc>
          <w:tcPr>
            <w:tcW w:w="6379" w:type="dxa"/>
          </w:tcPr>
          <w:p w:rsidR="00037937" w:rsidRPr="004F7E87" w:rsidRDefault="00037937" w:rsidP="0003793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иммунотурбидиметрический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метод;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37937" w:rsidRPr="004F7E87" w:rsidRDefault="00037937" w:rsidP="0003793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lastRenderedPageBreak/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37937" w:rsidP="0003793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5.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</w:t>
            </w:r>
            <w:r w:rsidR="001D36F4">
              <w:rPr>
                <w:color w:val="000000"/>
                <w:sz w:val="20"/>
                <w:szCs w:val="20"/>
              </w:rPr>
              <w:t>абор должен содержать калибратор;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1.21.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С-реактивного белка в сыворотке методом фотометрии</w:t>
            </w:r>
          </w:p>
        </w:tc>
        <w:tc>
          <w:tcPr>
            <w:tcW w:w="6379" w:type="dxa"/>
          </w:tcPr>
          <w:p w:rsidR="00037937" w:rsidRPr="004F7E87" w:rsidRDefault="00037937" w:rsidP="0003793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метод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турбидиметрии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37937" w:rsidRPr="004F7E87" w:rsidRDefault="00037937" w:rsidP="0003793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37937" w:rsidP="0003793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триглицеридов в сыворотке, плазме крови или моче методом фотометрии</w:t>
            </w:r>
          </w:p>
        </w:tc>
        <w:tc>
          <w:tcPr>
            <w:tcW w:w="6379" w:type="dxa"/>
          </w:tcPr>
          <w:p w:rsidR="00037937" w:rsidRPr="004F7E87" w:rsidRDefault="00037937" w:rsidP="0003793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GPO-POD метод;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37937" w:rsidRPr="004F7E87" w:rsidRDefault="00037937" w:rsidP="0003793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37937" w:rsidP="0003793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с помощью фотометра</w:t>
            </w:r>
          </w:p>
        </w:tc>
        <w:tc>
          <w:tcPr>
            <w:tcW w:w="6379" w:type="dxa"/>
          </w:tcPr>
          <w:p w:rsidR="00037937" w:rsidRPr="004F7E87" w:rsidRDefault="00037937" w:rsidP="0003793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усиленный частицами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иммунотурбидиметрический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метод определения;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37937" w:rsidRPr="004F7E87" w:rsidRDefault="00037937" w:rsidP="0003793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37937" w:rsidP="0003793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фосфора в сыворотке или плазме крови методом фотометрии</w:t>
            </w:r>
          </w:p>
        </w:tc>
        <w:tc>
          <w:tcPr>
            <w:tcW w:w="6379" w:type="dxa"/>
          </w:tcPr>
          <w:p w:rsidR="00037937" w:rsidRPr="004F7E87" w:rsidRDefault="00037937" w:rsidP="0003793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реакция с образованием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фосфомолибдата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37937" w:rsidRPr="004F7E87" w:rsidRDefault="00037937" w:rsidP="0003793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37937" w:rsidP="0003793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ЛПВП в сыворотке методом фотометрии</w:t>
            </w:r>
          </w:p>
        </w:tc>
        <w:tc>
          <w:tcPr>
            <w:tcW w:w="6379" w:type="dxa"/>
          </w:tcPr>
          <w:p w:rsidR="00037937" w:rsidRPr="004F7E87" w:rsidRDefault="00037937" w:rsidP="0003793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прямое определение;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37937" w:rsidRPr="004F7E87" w:rsidRDefault="00037937" w:rsidP="0003793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37937" w:rsidP="0003793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ЛПНП в сыворотке методом фотометрии</w:t>
            </w:r>
          </w:p>
        </w:tc>
        <w:tc>
          <w:tcPr>
            <w:tcW w:w="6379" w:type="dxa"/>
          </w:tcPr>
          <w:p w:rsidR="00CC5178" w:rsidRPr="004F7E87" w:rsidRDefault="00037937" w:rsidP="00CC517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прямое определение;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="00CC5178"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="00CC5178"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="00CC5178"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C5178" w:rsidRPr="004F7E87">
              <w:rPr>
                <w:sz w:val="20"/>
                <w:szCs w:val="20"/>
                <w:lang w:val="en-US"/>
              </w:rPr>
              <w:t>BS</w:t>
            </w:r>
            <w:r w:rsidR="00CC5178" w:rsidRPr="004F7E87">
              <w:rPr>
                <w:sz w:val="20"/>
                <w:szCs w:val="20"/>
              </w:rPr>
              <w:t xml:space="preserve"> </w:t>
            </w:r>
            <w:r w:rsidR="00CC5178">
              <w:rPr>
                <w:sz w:val="20"/>
                <w:szCs w:val="20"/>
              </w:rPr>
              <w:t>360Е</w:t>
            </w:r>
            <w:r w:rsidR="00CC5178"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="00CC5178"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="00CC5178"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CC5178" w:rsidRPr="004F7E87" w:rsidRDefault="00CC5178" w:rsidP="00CC5178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CC5178" w:rsidP="00CC5178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щелочной фосфатазы в сыворотке или плазме крови фотометрическим кинетическим методом</w:t>
            </w:r>
          </w:p>
        </w:tc>
        <w:tc>
          <w:tcPr>
            <w:tcW w:w="6379" w:type="dxa"/>
          </w:tcPr>
          <w:p w:rsidR="00CC5178" w:rsidRPr="004F7E87" w:rsidRDefault="00CC5178" w:rsidP="00CC517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модифицированный IFCC метод;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CC5178" w:rsidRPr="004F7E87" w:rsidRDefault="00CC5178" w:rsidP="00CC5178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CC5178" w:rsidP="00CC5178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rPr>
          <w:trHeight w:val="123"/>
        </w:trPr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Системный калибратор</w:t>
            </w:r>
          </w:p>
        </w:tc>
        <w:tc>
          <w:tcPr>
            <w:tcW w:w="6379" w:type="dxa"/>
          </w:tcPr>
          <w:p w:rsidR="001D36F4" w:rsidRDefault="00CC5178" w:rsidP="00CC517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="001D36F4">
              <w:rPr>
                <w:color w:val="000000"/>
                <w:sz w:val="20"/>
                <w:szCs w:val="20"/>
              </w:rPr>
              <w:t xml:space="preserve">Мульти калибратор для биохимических систем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BS для калибровки при количественном определении рутинных параметров сыворотки (Общий Билирубин, Прямой Билирубин, Мочевина, Мочевая кислота,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, Общий белок, Альбумин, Холестерин, Триглицериды, АСТ, АЛТ, Амилаза, Щелочная фосфатаза, ГГТП, КФК, ЛДГ, Глюкоза, Фосфор, Кальций, Магний, а-HBDH);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1D36F4">
              <w:rPr>
                <w:color w:val="000000"/>
                <w:sz w:val="20"/>
                <w:szCs w:val="20"/>
              </w:rPr>
              <w:t xml:space="preserve"> Фасовка не менее 10 флаконов×3 мл в 1 упаковке;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1D36F4">
              <w:rPr>
                <w:color w:val="000000"/>
                <w:sz w:val="20"/>
                <w:szCs w:val="20"/>
              </w:rPr>
              <w:t xml:space="preserve">Калибратор должен быть совместим с наборами реагентов Общий Билирубин, Прямой Билирубин, Мочевина, Мочевая кислота,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, Общий белок, Альбумин, Холестерин, Триглицериды, АСТ, АЛТ, Амилаза, Щелочная фосфатаза, ГГТП, КФК, ЛДГ, Глюкоза, Фосфор, Кальций, Магний, а-HBDH.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1.29.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норма</w:t>
            </w:r>
          </w:p>
        </w:tc>
        <w:tc>
          <w:tcPr>
            <w:tcW w:w="6379" w:type="dxa"/>
          </w:tcPr>
          <w:p w:rsidR="001D36F4" w:rsidRDefault="00CC5178" w:rsidP="00CC517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Контрольный материал (норма) на основе человеческой сыворотки для контроля качества измерения рутинных биохимических анализов в измерительных системах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BS.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1D36F4">
              <w:rPr>
                <w:color w:val="000000"/>
                <w:sz w:val="20"/>
                <w:szCs w:val="20"/>
              </w:rPr>
              <w:t xml:space="preserve"> Фасовка не менее 6 флаконов×5 мл в 1 упаковке;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  <w:t xml:space="preserve">- Аттестация для анализатора и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аналитов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: Общий Билирубин, Прямой Билирубин, Мочевина, Мочевая кислота,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, Общий белок, Альбумин, ЛПВП, ЛПНП, Холестерин, Триглицериды, АСТ, АЛТ, Амилаза, Щелочная фосфатаза, ГГТП, КФК, ЛДГ, Глюкоза, Фосфор, Кальций, СРБ, Магний, а-HBDH, КФК-МВ,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Ферритин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1D36F4">
              <w:rPr>
                <w:color w:val="000000"/>
                <w:sz w:val="20"/>
                <w:szCs w:val="20"/>
              </w:rPr>
              <w:t xml:space="preserve"> Контрольный материал должен быть совместим с наборами реагентов Общий Билирубин, Прямой Билирубин, Мочевина, Мочевая кислота,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, Общий белок, Альбумин, ЛПВП, Холестерин, Триглицериды, АСТ, АЛТ, Амилаза, Щелочная фосфатаза, ГГТП, КФК, ЛДГ, Глюкоза, Фосфор, Кальций, СРБ,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патология</w:t>
            </w:r>
          </w:p>
        </w:tc>
        <w:tc>
          <w:tcPr>
            <w:tcW w:w="6379" w:type="dxa"/>
          </w:tcPr>
          <w:p w:rsidR="001D36F4" w:rsidRDefault="00CC5178" w:rsidP="00CC5178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Контрольный материал (патология) на основе человеческой сыворотки для контроля качества измерения рутинных биохимических анализов в измерительных системах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BS.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1D36F4">
              <w:rPr>
                <w:color w:val="000000"/>
                <w:sz w:val="20"/>
                <w:szCs w:val="20"/>
              </w:rPr>
              <w:t xml:space="preserve"> Фасовка не менее 6 флаконов×5 мл в 1 упаковке;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1D36F4">
              <w:rPr>
                <w:color w:val="000000"/>
                <w:sz w:val="20"/>
                <w:szCs w:val="20"/>
              </w:rPr>
              <w:t xml:space="preserve"> Аттестация для анализатора и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аналитов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:  Общий Билирубин, Прямой Билирубин, Мочевина, Мочевая кислота,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, Общий белок, Альбумин, ЛПВП, ЛПНП, Холестерин, Триглицериды, АСТ, АЛТ, Амилаза, Щелочная фосфатаза, ГГТП, КФК, ЛДГ, Глюкоза, Фосфор, Кальций, СРБ, Магний, а-HBDH, КФК-МВ,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Ферритин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4.</w:t>
            </w:r>
            <w:r w:rsidR="001D36F4">
              <w:rPr>
                <w:color w:val="000000"/>
                <w:sz w:val="20"/>
                <w:szCs w:val="20"/>
              </w:rPr>
              <w:t xml:space="preserve"> Контрольный материал должен быть совместим с наборами реагентов Общий Билирубин, Прямой Билирубин, Мочевина, Мочевая кислота,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, Общий белок, Альбумин, ЛПВП, ЛПНП, Холестерин, Триглицериды, АСТ, АЛТ, Амилаза, Щелочная фосфатаза, ГГТП, КФК, ЛДГ, Глюкоза, Фосфор, Кальций, СРБ, Магний, а-HBDH, КФК-МВ,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Ферритин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</w:t>
            </w:r>
          </w:p>
        </w:tc>
        <w:tc>
          <w:tcPr>
            <w:tcW w:w="6379" w:type="dxa"/>
          </w:tcPr>
          <w:p w:rsidR="001D36F4" w:rsidRDefault="00CC5178" w:rsidP="00CC517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Калибратор для определения CK-MB используется для калибровки при количественном определении активности сердечной фракции фермента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в биохимических системах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BS;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1D36F4">
              <w:rPr>
                <w:color w:val="000000"/>
                <w:sz w:val="20"/>
                <w:szCs w:val="20"/>
              </w:rPr>
              <w:t xml:space="preserve"> Фасовка не менее 3 флаконов×1 мл в 1 упаковке;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1D36F4">
              <w:rPr>
                <w:color w:val="000000"/>
                <w:sz w:val="20"/>
                <w:szCs w:val="20"/>
              </w:rPr>
              <w:t xml:space="preserve"> Калибратор должен быть совместим с набором реагентов для определения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-МВ;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Калибратор С-реактивного белка</w:t>
            </w:r>
          </w:p>
        </w:tc>
        <w:tc>
          <w:tcPr>
            <w:tcW w:w="6379" w:type="dxa"/>
          </w:tcPr>
          <w:p w:rsidR="001D36F4" w:rsidRDefault="00CC5178" w:rsidP="00CC517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Калибратор С-реактивного белка используется для калибровки при количественном определении С-реактивного белка (СRP) на измерительной системе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BS;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1D36F4">
              <w:rPr>
                <w:color w:val="000000"/>
                <w:sz w:val="20"/>
                <w:szCs w:val="20"/>
              </w:rPr>
              <w:t>Фасовка не менее 5 флаконов×1 мл в 1 упаковке;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1D36F4">
              <w:rPr>
                <w:color w:val="000000"/>
                <w:sz w:val="20"/>
                <w:szCs w:val="20"/>
              </w:rPr>
              <w:t>Калибратор должен быть совместим с набором реагентов для определения С-реактивного белка.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1.33.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Тройной контроль AS</w:t>
            </w:r>
            <w:r>
              <w:rPr>
                <w:color w:val="000000"/>
                <w:sz w:val="20"/>
                <w:szCs w:val="20"/>
                <w:lang w:val="en-US"/>
              </w:rPr>
              <w:t>O</w:t>
            </w:r>
            <w:r>
              <w:rPr>
                <w:color w:val="000000"/>
                <w:sz w:val="20"/>
                <w:szCs w:val="20"/>
              </w:rPr>
              <w:t xml:space="preserve">/CRP/RF </w:t>
            </w:r>
          </w:p>
        </w:tc>
        <w:tc>
          <w:tcPr>
            <w:tcW w:w="6379" w:type="dxa"/>
          </w:tcPr>
          <w:p w:rsidR="001D36F4" w:rsidRDefault="00CC5178" w:rsidP="00CC517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Контрольная сыворотка на основе человеческой сыворотки используется для контроля качества количественного определения ревматических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аналитов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на измерительных системах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BS;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1D36F4">
              <w:rPr>
                <w:color w:val="000000"/>
                <w:sz w:val="20"/>
                <w:szCs w:val="20"/>
              </w:rPr>
              <w:t xml:space="preserve">Фасовка не </w:t>
            </w:r>
            <w:r w:rsidR="001D36F4" w:rsidRPr="006C48F5">
              <w:rPr>
                <w:color w:val="000000"/>
                <w:sz w:val="20"/>
                <w:szCs w:val="20"/>
              </w:rPr>
              <w:t xml:space="preserve">менее 2 уровня по 3 флакона×1 </w:t>
            </w:r>
            <w:r w:rsidR="001D36F4">
              <w:rPr>
                <w:color w:val="000000"/>
                <w:sz w:val="20"/>
                <w:szCs w:val="20"/>
              </w:rPr>
              <w:t>мл в 1 упаковке;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1D36F4">
              <w:rPr>
                <w:color w:val="000000"/>
                <w:sz w:val="20"/>
                <w:szCs w:val="20"/>
              </w:rPr>
              <w:t xml:space="preserve">Аттестация для анализатора и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аналитов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, ревматоидный фактор, С-реактивный белок;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4.</w:t>
            </w:r>
            <w:r w:rsidR="001D36F4">
              <w:rPr>
                <w:color w:val="000000"/>
                <w:sz w:val="20"/>
                <w:szCs w:val="20"/>
              </w:rPr>
              <w:t>Контрольный материал должен быть совместим с соответствующими наборами реагентов.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Калибратор липидов</w:t>
            </w:r>
          </w:p>
        </w:tc>
        <w:tc>
          <w:tcPr>
            <w:tcW w:w="6379" w:type="dxa"/>
          </w:tcPr>
          <w:p w:rsidR="001D36F4" w:rsidRDefault="00CC5178" w:rsidP="00CC5178">
            <w:pPr>
              <w:tabs>
                <w:tab w:val="left" w:pos="763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Калибратор для определения липидов для калибровки методики количественного определения липидных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аналитов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(холестерина ЛПНП, холестерина ЛПВП) с помощью аналитической  системы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BS;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1D36F4">
              <w:rPr>
                <w:color w:val="000000"/>
                <w:sz w:val="20"/>
                <w:szCs w:val="20"/>
              </w:rPr>
              <w:t xml:space="preserve"> Фасовка не менее 5 флаконов×1 мл в 1 упаковке;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1D36F4">
              <w:rPr>
                <w:color w:val="000000"/>
                <w:sz w:val="20"/>
                <w:szCs w:val="20"/>
              </w:rPr>
              <w:t>Калибратор должен быть совместим с наборами реагентов для определения холестерина ЛПНП, холестерина ЛПВП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</w:p>
        </w:tc>
        <w:tc>
          <w:tcPr>
            <w:tcW w:w="6379" w:type="dxa"/>
          </w:tcPr>
          <w:p w:rsidR="001D36F4" w:rsidRDefault="00CC5178" w:rsidP="00CC5178">
            <w:pPr>
              <w:tabs>
                <w:tab w:val="left" w:pos="763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используется для калибровки методики количественного определения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с помощью аналитической  системы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BS;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1D36F4">
              <w:rPr>
                <w:color w:val="000000"/>
                <w:sz w:val="20"/>
                <w:szCs w:val="20"/>
              </w:rPr>
              <w:t>Фасовка не менее 4 уровня×2 мл в 1 упаковке;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1D36F4">
              <w:rPr>
                <w:color w:val="000000"/>
                <w:sz w:val="20"/>
                <w:szCs w:val="20"/>
              </w:rPr>
              <w:t xml:space="preserve"> Калибратор должен быть совместим с набором реагентов для определения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;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Реакционные кюветы</w:t>
            </w:r>
          </w:p>
        </w:tc>
        <w:tc>
          <w:tcPr>
            <w:tcW w:w="6379" w:type="dxa"/>
          </w:tcPr>
          <w:p w:rsidR="001D36F4" w:rsidRDefault="00CC5178" w:rsidP="00CC5178">
            <w:pPr>
              <w:tabs>
                <w:tab w:val="left" w:pos="8080"/>
              </w:tabs>
              <w:ind w:right="-49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Многоразовые кюветы для использования на анализаторах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 w:rsidR="001D36F4">
              <w:rPr>
                <w:sz w:val="20"/>
                <w:szCs w:val="20"/>
                <w:lang w:val="en-US"/>
              </w:rPr>
              <w:t>BS</w:t>
            </w:r>
            <w:r w:rsidR="001D36F4">
              <w:rPr>
                <w:sz w:val="20"/>
                <w:szCs w:val="20"/>
              </w:rPr>
              <w:t>-240</w:t>
            </w:r>
            <w:r w:rsidR="001D36F4">
              <w:rPr>
                <w:sz w:val="20"/>
                <w:szCs w:val="20"/>
                <w:lang w:val="en-US"/>
              </w:rPr>
              <w:t>Pro</w:t>
            </w:r>
            <w:r w:rsidR="001D36F4">
              <w:rPr>
                <w:sz w:val="20"/>
                <w:szCs w:val="20"/>
              </w:rPr>
              <w:t xml:space="preserve"> и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sz w:val="20"/>
                <w:szCs w:val="20"/>
              </w:rPr>
              <w:t xml:space="preserve"> </w:t>
            </w:r>
            <w:r w:rsidR="001D36F4">
              <w:rPr>
                <w:sz w:val="20"/>
                <w:szCs w:val="20"/>
                <w:lang w:val="en-US"/>
              </w:rPr>
              <w:t>BS</w:t>
            </w:r>
            <w:r w:rsidR="001D36F4">
              <w:rPr>
                <w:sz w:val="20"/>
                <w:szCs w:val="20"/>
              </w:rPr>
              <w:t>-360</w:t>
            </w:r>
            <w:r w:rsidR="001D36F4">
              <w:rPr>
                <w:sz w:val="20"/>
                <w:szCs w:val="20"/>
                <w:lang w:val="en-US"/>
              </w:rPr>
              <w:t>E</w:t>
            </w:r>
            <w:r w:rsidR="001D36F4">
              <w:rPr>
                <w:color w:val="000000"/>
                <w:sz w:val="20"/>
                <w:szCs w:val="20"/>
              </w:rPr>
              <w:t>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1D36F4">
              <w:rPr>
                <w:color w:val="000000"/>
                <w:sz w:val="20"/>
                <w:szCs w:val="20"/>
              </w:rPr>
              <w:t>Каждый сегмент кювет должен состоять из 10 кювет.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1D36F4">
              <w:rPr>
                <w:color w:val="000000"/>
                <w:sz w:val="20"/>
                <w:szCs w:val="20"/>
              </w:rPr>
              <w:t>В упаковке 8 сегментов.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1.37.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Детергент CD 80</w:t>
            </w:r>
          </w:p>
        </w:tc>
        <w:tc>
          <w:tcPr>
            <w:tcW w:w="6379" w:type="dxa"/>
          </w:tcPr>
          <w:p w:rsidR="001D36F4" w:rsidRDefault="00CC5178" w:rsidP="00CC5178">
            <w:pPr>
              <w:tabs>
                <w:tab w:val="left" w:pos="8080"/>
              </w:tabs>
              <w:ind w:right="-49"/>
              <w:rPr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Предназначен для очистки зондов проб и реагентов, миксеров и кювет биохимических систем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BS производства компании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1D36F4">
              <w:rPr>
                <w:color w:val="000000"/>
                <w:sz w:val="20"/>
                <w:szCs w:val="20"/>
              </w:rPr>
              <w:t xml:space="preserve"> Концентрированное жидкое чистящее средство, содержащее ПАВ, щелочное</w:t>
            </w:r>
          </w:p>
        </w:tc>
      </w:tr>
    </w:tbl>
    <w:p w:rsidR="001D36F4" w:rsidRDefault="001D36F4">
      <w:pPr>
        <w:rPr>
          <w:color w:val="000000"/>
          <w:sz w:val="22"/>
          <w:szCs w:val="22"/>
        </w:rPr>
      </w:pPr>
    </w:p>
    <w:p w:rsidR="00F14CE6" w:rsidRPr="00D65B94" w:rsidRDefault="005916A1">
      <w:pPr>
        <w:tabs>
          <w:tab w:val="left" w:pos="8080"/>
        </w:tabs>
        <w:ind w:right="-49"/>
        <w:rPr>
          <w:sz w:val="22"/>
          <w:szCs w:val="22"/>
        </w:rPr>
      </w:pPr>
      <w:r>
        <w:rPr>
          <w:sz w:val="22"/>
          <w:szCs w:val="22"/>
        </w:rPr>
        <w:t>2.</w:t>
      </w:r>
      <w:r w:rsidR="00430A5C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CC5178">
        <w:rPr>
          <w:sz w:val="22"/>
          <w:szCs w:val="22"/>
        </w:rPr>
        <w:t xml:space="preserve"> Реагенты</w:t>
      </w:r>
      <w:r w:rsidR="00A14E6A">
        <w:rPr>
          <w:sz w:val="22"/>
          <w:szCs w:val="22"/>
        </w:rPr>
        <w:t>, к</w:t>
      </w:r>
      <w:r>
        <w:rPr>
          <w:sz w:val="22"/>
          <w:szCs w:val="22"/>
        </w:rPr>
        <w:t>алибраторы, контрольные материалы и расходные материалы должны быть предназначены для биохимическ</w:t>
      </w:r>
      <w:r w:rsidR="00081612">
        <w:rPr>
          <w:sz w:val="22"/>
          <w:szCs w:val="22"/>
        </w:rPr>
        <w:t>ого</w:t>
      </w:r>
      <w:r>
        <w:rPr>
          <w:sz w:val="22"/>
          <w:szCs w:val="22"/>
        </w:rPr>
        <w:t xml:space="preserve"> автоматическ</w:t>
      </w:r>
      <w:r w:rsidR="00081612">
        <w:rPr>
          <w:sz w:val="22"/>
          <w:szCs w:val="22"/>
        </w:rPr>
        <w:t>ого</w:t>
      </w:r>
      <w:r>
        <w:rPr>
          <w:sz w:val="22"/>
          <w:szCs w:val="22"/>
        </w:rPr>
        <w:t xml:space="preserve"> анализатор</w:t>
      </w:r>
      <w:r w:rsidR="00081612">
        <w:rPr>
          <w:sz w:val="22"/>
          <w:szCs w:val="22"/>
        </w:rPr>
        <w:t>а</w:t>
      </w:r>
      <w:r>
        <w:rPr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Mindray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BS</w:t>
      </w:r>
      <w:r>
        <w:rPr>
          <w:sz w:val="22"/>
          <w:szCs w:val="22"/>
        </w:rPr>
        <w:t>-360</w:t>
      </w:r>
      <w:r>
        <w:rPr>
          <w:sz w:val="22"/>
          <w:szCs w:val="22"/>
          <w:lang w:val="en-US"/>
        </w:rPr>
        <w:t>E</w:t>
      </w:r>
      <w:r w:rsidR="00D65B94">
        <w:rPr>
          <w:sz w:val="22"/>
          <w:szCs w:val="22"/>
        </w:rPr>
        <w:t>.</w:t>
      </w:r>
    </w:p>
    <w:p w:rsidR="00F14CE6" w:rsidRDefault="005916A1">
      <w:pPr>
        <w:tabs>
          <w:tab w:val="left" w:pos="8080"/>
        </w:tabs>
        <w:ind w:right="-49"/>
        <w:rPr>
          <w:color w:val="000000"/>
          <w:sz w:val="22"/>
          <w:szCs w:val="22"/>
        </w:rPr>
      </w:pPr>
      <w:r>
        <w:rPr>
          <w:sz w:val="22"/>
          <w:szCs w:val="22"/>
        </w:rPr>
        <w:t>2.</w:t>
      </w:r>
      <w:r w:rsidR="00430A5C"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 xml:space="preserve">Аттестация контрольных материалов для анализатора и </w:t>
      </w:r>
      <w:proofErr w:type="spellStart"/>
      <w:r>
        <w:rPr>
          <w:color w:val="000000"/>
          <w:sz w:val="22"/>
          <w:szCs w:val="22"/>
        </w:rPr>
        <w:t>аналита</w:t>
      </w:r>
      <w:proofErr w:type="spellEnd"/>
      <w:r>
        <w:rPr>
          <w:color w:val="000000"/>
          <w:sz w:val="22"/>
          <w:szCs w:val="22"/>
        </w:rPr>
        <w:t>.</w:t>
      </w:r>
    </w:p>
    <w:p w:rsidR="00430A5C" w:rsidRDefault="00430A5C">
      <w:pPr>
        <w:tabs>
          <w:tab w:val="left" w:pos="8080"/>
        </w:tabs>
        <w:ind w:right="-49"/>
        <w:rPr>
          <w:color w:val="000000"/>
          <w:sz w:val="22"/>
          <w:szCs w:val="22"/>
        </w:rPr>
      </w:pPr>
    </w:p>
    <w:p w:rsidR="00430A5C" w:rsidRDefault="00430A5C">
      <w:pPr>
        <w:tabs>
          <w:tab w:val="left" w:pos="8080"/>
        </w:tabs>
        <w:ind w:right="-49"/>
        <w:rPr>
          <w:color w:val="000000"/>
          <w:sz w:val="22"/>
          <w:szCs w:val="22"/>
        </w:rPr>
      </w:pPr>
    </w:p>
    <w:p w:rsidR="00F14CE6" w:rsidRPr="00D65B94" w:rsidRDefault="00A14E6A" w:rsidP="00430A5C">
      <w:pPr>
        <w:tabs>
          <w:tab w:val="left" w:pos="8080"/>
        </w:tabs>
        <w:ind w:left="-142" w:right="-191"/>
        <w:jc w:val="both"/>
      </w:pPr>
      <w:r>
        <w:rPr>
          <w:b/>
          <w:sz w:val="22"/>
          <w:szCs w:val="22"/>
        </w:rPr>
        <w:t xml:space="preserve">Лот </w:t>
      </w:r>
      <w:proofErr w:type="gramStart"/>
      <w:r w:rsidR="00561020">
        <w:rPr>
          <w:b/>
        </w:rPr>
        <w:t>3</w:t>
      </w:r>
      <w:r w:rsidR="003A126C" w:rsidRPr="003A126C">
        <w:rPr>
          <w:b/>
        </w:rPr>
        <w:t xml:space="preserve"> </w:t>
      </w:r>
      <w:r w:rsidR="005916A1" w:rsidRPr="00A14E6A">
        <w:rPr>
          <w:b/>
        </w:rPr>
        <w:t xml:space="preserve"> </w:t>
      </w:r>
      <w:r w:rsidR="005916A1" w:rsidRPr="00A14E6A">
        <w:t>Расходные</w:t>
      </w:r>
      <w:proofErr w:type="gramEnd"/>
      <w:r w:rsidR="005916A1" w:rsidRPr="00A14E6A">
        <w:t xml:space="preserve"> материалы и реагенты для ионосе</w:t>
      </w:r>
      <w:r w:rsidR="00430A5C">
        <w:t xml:space="preserve">лективного модуля биохимических </w:t>
      </w:r>
      <w:r w:rsidR="005916A1" w:rsidRPr="00A14E6A">
        <w:t xml:space="preserve">автоматических анализаторов </w:t>
      </w:r>
      <w:proofErr w:type="spellStart"/>
      <w:r w:rsidR="005916A1" w:rsidRPr="00A14E6A">
        <w:rPr>
          <w:color w:val="000000"/>
        </w:rPr>
        <w:t>Mindray</w:t>
      </w:r>
      <w:proofErr w:type="spellEnd"/>
      <w:r w:rsidR="005916A1" w:rsidRPr="00A14E6A">
        <w:t xml:space="preserve"> </w:t>
      </w:r>
      <w:r w:rsidR="005916A1" w:rsidRPr="00A14E6A">
        <w:rPr>
          <w:lang w:val="en-US"/>
        </w:rPr>
        <w:t>BS</w:t>
      </w:r>
      <w:r w:rsidR="005916A1" w:rsidRPr="00A14E6A">
        <w:t>-240</w:t>
      </w:r>
      <w:r w:rsidR="005916A1" w:rsidRPr="00A14E6A">
        <w:rPr>
          <w:lang w:val="en-US"/>
        </w:rPr>
        <w:t>Pro</w:t>
      </w:r>
      <w:r w:rsidR="005916A1" w:rsidRPr="00A14E6A">
        <w:t xml:space="preserve">, </w:t>
      </w:r>
      <w:proofErr w:type="spellStart"/>
      <w:r w:rsidR="005916A1" w:rsidRPr="00A14E6A">
        <w:rPr>
          <w:color w:val="000000"/>
        </w:rPr>
        <w:t>Mindray</w:t>
      </w:r>
      <w:proofErr w:type="spellEnd"/>
      <w:r w:rsidR="005916A1" w:rsidRPr="00A14E6A">
        <w:t xml:space="preserve"> </w:t>
      </w:r>
      <w:r w:rsidR="005916A1" w:rsidRPr="00A14E6A">
        <w:rPr>
          <w:lang w:val="en-US"/>
        </w:rPr>
        <w:t>BS</w:t>
      </w:r>
      <w:r w:rsidR="00D65B94">
        <w:t>-360Е</w:t>
      </w:r>
    </w:p>
    <w:p w:rsidR="00F14CE6" w:rsidRPr="00A14E6A" w:rsidRDefault="00F14CE6" w:rsidP="00430A5C">
      <w:pPr>
        <w:tabs>
          <w:tab w:val="left" w:pos="8080"/>
        </w:tabs>
        <w:ind w:right="-49"/>
        <w:jc w:val="both"/>
      </w:pPr>
    </w:p>
    <w:p w:rsidR="00F14CE6" w:rsidRDefault="005916A1">
      <w:pPr>
        <w:pStyle w:val="newncpi0"/>
        <w:ind w:right="665"/>
        <w:jc w:val="left"/>
        <w:rPr>
          <w:b/>
        </w:rPr>
      </w:pPr>
      <w:r>
        <w:rPr>
          <w:b/>
        </w:rPr>
        <w:t>1.Состав (комплектация) медицинских изделий: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5771"/>
        <w:gridCol w:w="1689"/>
        <w:gridCol w:w="2043"/>
      </w:tblGrid>
      <w:tr w:rsidR="00F14CE6" w:rsidTr="00153AB7">
        <w:trPr>
          <w:trHeight w:val="190"/>
        </w:trPr>
        <w:tc>
          <w:tcPr>
            <w:tcW w:w="845" w:type="dxa"/>
          </w:tcPr>
          <w:p w:rsidR="00F14CE6" w:rsidRDefault="005916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771" w:type="dxa"/>
          </w:tcPr>
          <w:p w:rsidR="00F14CE6" w:rsidRDefault="005916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689" w:type="dxa"/>
          </w:tcPr>
          <w:p w:rsidR="00F14CE6" w:rsidRDefault="005916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2043" w:type="dxa"/>
          </w:tcPr>
          <w:p w:rsidR="00F14CE6" w:rsidRDefault="005916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F14CE6" w:rsidTr="00153AB7">
        <w:trPr>
          <w:trHeight w:val="132"/>
        </w:trPr>
        <w:tc>
          <w:tcPr>
            <w:tcW w:w="845" w:type="dxa"/>
          </w:tcPr>
          <w:p w:rsidR="00F14CE6" w:rsidRPr="00081612" w:rsidRDefault="005916A1">
            <w:r w:rsidRPr="00081612">
              <w:t>1.1.</w:t>
            </w:r>
          </w:p>
        </w:tc>
        <w:tc>
          <w:tcPr>
            <w:tcW w:w="5771" w:type="dxa"/>
          </w:tcPr>
          <w:p w:rsidR="002B2770" w:rsidRPr="00081612" w:rsidRDefault="005916A1">
            <w:pPr>
              <w:rPr>
                <w:bCs/>
              </w:rPr>
            </w:pPr>
            <w:r w:rsidRPr="00081612">
              <w:rPr>
                <w:bCs/>
              </w:rPr>
              <w:t xml:space="preserve">Набор реагентов </w:t>
            </w:r>
            <w:r w:rsidRPr="00081612">
              <w:rPr>
                <w:bCs/>
                <w:lang w:val="en-US"/>
              </w:rPr>
              <w:t>Na</w:t>
            </w:r>
            <w:r w:rsidRPr="00081612">
              <w:rPr>
                <w:bCs/>
              </w:rPr>
              <w:t>/</w:t>
            </w:r>
            <w:r w:rsidRPr="00081612">
              <w:rPr>
                <w:bCs/>
                <w:lang w:val="en-US"/>
              </w:rPr>
              <w:t>K</w:t>
            </w:r>
            <w:r w:rsidRPr="00081612">
              <w:rPr>
                <w:bCs/>
              </w:rPr>
              <w:t>/</w:t>
            </w:r>
            <w:r w:rsidRPr="00081612">
              <w:rPr>
                <w:bCs/>
                <w:lang w:val="en-US"/>
              </w:rPr>
              <w:t>CI</w:t>
            </w:r>
          </w:p>
        </w:tc>
        <w:tc>
          <w:tcPr>
            <w:tcW w:w="1689" w:type="dxa"/>
          </w:tcPr>
          <w:p w:rsidR="00F14CE6" w:rsidRPr="00081612" w:rsidRDefault="005916A1">
            <w:pPr>
              <w:jc w:val="center"/>
            </w:pPr>
            <w:proofErr w:type="spellStart"/>
            <w:r w:rsidRPr="00081612">
              <w:t>уп</w:t>
            </w:r>
            <w:proofErr w:type="spellEnd"/>
          </w:p>
        </w:tc>
        <w:tc>
          <w:tcPr>
            <w:tcW w:w="2043" w:type="dxa"/>
          </w:tcPr>
          <w:p w:rsidR="00F14CE6" w:rsidRPr="00081612" w:rsidRDefault="005E149C" w:rsidP="00456112">
            <w:pPr>
              <w:jc w:val="center"/>
            </w:pPr>
            <w:r>
              <w:t>1</w:t>
            </w:r>
            <w:r w:rsidR="00456112">
              <w:t>20</w:t>
            </w:r>
          </w:p>
        </w:tc>
      </w:tr>
      <w:tr w:rsidR="00F14CE6" w:rsidTr="00153AB7">
        <w:trPr>
          <w:trHeight w:val="183"/>
        </w:trPr>
        <w:tc>
          <w:tcPr>
            <w:tcW w:w="845" w:type="dxa"/>
          </w:tcPr>
          <w:p w:rsidR="00F14CE6" w:rsidRPr="00081612" w:rsidRDefault="005916A1">
            <w:r w:rsidRPr="00081612">
              <w:t>1.2.</w:t>
            </w:r>
          </w:p>
        </w:tc>
        <w:tc>
          <w:tcPr>
            <w:tcW w:w="5771" w:type="dxa"/>
          </w:tcPr>
          <w:p w:rsidR="002B2770" w:rsidRPr="00081612" w:rsidRDefault="005916A1">
            <w:pPr>
              <w:rPr>
                <w:bCs/>
              </w:rPr>
            </w:pPr>
            <w:r w:rsidRPr="00081612">
              <w:rPr>
                <w:bCs/>
              </w:rPr>
              <w:t>Набор очищающих растворов</w:t>
            </w:r>
          </w:p>
        </w:tc>
        <w:tc>
          <w:tcPr>
            <w:tcW w:w="1689" w:type="dxa"/>
          </w:tcPr>
          <w:p w:rsidR="00F14CE6" w:rsidRPr="00081612" w:rsidRDefault="005916A1">
            <w:pPr>
              <w:jc w:val="center"/>
            </w:pPr>
            <w:proofErr w:type="spellStart"/>
            <w:r w:rsidRPr="00081612">
              <w:t>уп</w:t>
            </w:r>
            <w:proofErr w:type="spellEnd"/>
          </w:p>
        </w:tc>
        <w:tc>
          <w:tcPr>
            <w:tcW w:w="2043" w:type="dxa"/>
          </w:tcPr>
          <w:p w:rsidR="00F14CE6" w:rsidRPr="00081612" w:rsidRDefault="00456112">
            <w:pPr>
              <w:jc w:val="center"/>
            </w:pPr>
            <w:r>
              <w:t>30</w:t>
            </w:r>
          </w:p>
        </w:tc>
      </w:tr>
      <w:tr w:rsidR="00F14CE6" w:rsidTr="00153AB7">
        <w:trPr>
          <w:trHeight w:val="190"/>
        </w:trPr>
        <w:tc>
          <w:tcPr>
            <w:tcW w:w="845" w:type="dxa"/>
          </w:tcPr>
          <w:p w:rsidR="00F14CE6" w:rsidRPr="00081612" w:rsidRDefault="005916A1">
            <w:r w:rsidRPr="00081612">
              <w:t>1.3.</w:t>
            </w:r>
          </w:p>
        </w:tc>
        <w:tc>
          <w:tcPr>
            <w:tcW w:w="5771" w:type="dxa"/>
          </w:tcPr>
          <w:p w:rsidR="002B2770" w:rsidRPr="00081612" w:rsidRDefault="005916A1">
            <w:pPr>
              <w:rPr>
                <w:bCs/>
              </w:rPr>
            </w:pPr>
            <w:r w:rsidRPr="00081612">
              <w:rPr>
                <w:bCs/>
              </w:rPr>
              <w:t>Электрод натриевый</w:t>
            </w:r>
          </w:p>
        </w:tc>
        <w:tc>
          <w:tcPr>
            <w:tcW w:w="1689" w:type="dxa"/>
          </w:tcPr>
          <w:p w:rsidR="00F14CE6" w:rsidRPr="00081612" w:rsidRDefault="005916A1">
            <w:pPr>
              <w:jc w:val="center"/>
            </w:pPr>
            <w:proofErr w:type="spellStart"/>
            <w:r w:rsidRPr="00081612">
              <w:t>уп</w:t>
            </w:r>
            <w:proofErr w:type="spellEnd"/>
          </w:p>
        </w:tc>
        <w:tc>
          <w:tcPr>
            <w:tcW w:w="2043" w:type="dxa"/>
          </w:tcPr>
          <w:p w:rsidR="00F14CE6" w:rsidRPr="00081612" w:rsidRDefault="005E149C">
            <w:pPr>
              <w:jc w:val="center"/>
            </w:pPr>
            <w:r>
              <w:t>13</w:t>
            </w:r>
          </w:p>
        </w:tc>
      </w:tr>
      <w:tr w:rsidR="00F14CE6" w:rsidTr="00153AB7">
        <w:trPr>
          <w:trHeight w:val="190"/>
        </w:trPr>
        <w:tc>
          <w:tcPr>
            <w:tcW w:w="845" w:type="dxa"/>
          </w:tcPr>
          <w:p w:rsidR="00F14CE6" w:rsidRPr="00081612" w:rsidRDefault="005916A1">
            <w:r w:rsidRPr="00081612">
              <w:t>1.4.</w:t>
            </w:r>
          </w:p>
        </w:tc>
        <w:tc>
          <w:tcPr>
            <w:tcW w:w="5771" w:type="dxa"/>
          </w:tcPr>
          <w:p w:rsidR="002B2770" w:rsidRPr="00081612" w:rsidRDefault="005916A1">
            <w:pPr>
              <w:tabs>
                <w:tab w:val="left" w:pos="709"/>
              </w:tabs>
              <w:rPr>
                <w:bCs/>
              </w:rPr>
            </w:pPr>
            <w:r w:rsidRPr="00081612">
              <w:rPr>
                <w:bCs/>
              </w:rPr>
              <w:t>Электрод калийный</w:t>
            </w:r>
          </w:p>
        </w:tc>
        <w:tc>
          <w:tcPr>
            <w:tcW w:w="1689" w:type="dxa"/>
          </w:tcPr>
          <w:p w:rsidR="00F14CE6" w:rsidRPr="00081612" w:rsidRDefault="005916A1">
            <w:pPr>
              <w:jc w:val="center"/>
            </w:pPr>
            <w:proofErr w:type="spellStart"/>
            <w:r w:rsidRPr="00081612">
              <w:t>уп</w:t>
            </w:r>
            <w:proofErr w:type="spellEnd"/>
          </w:p>
        </w:tc>
        <w:tc>
          <w:tcPr>
            <w:tcW w:w="2043" w:type="dxa"/>
          </w:tcPr>
          <w:p w:rsidR="00F14CE6" w:rsidRPr="00081612" w:rsidRDefault="005E149C">
            <w:pPr>
              <w:jc w:val="center"/>
            </w:pPr>
            <w:r>
              <w:t>13</w:t>
            </w:r>
          </w:p>
        </w:tc>
      </w:tr>
      <w:tr w:rsidR="00F14CE6" w:rsidTr="00153AB7">
        <w:trPr>
          <w:trHeight w:val="183"/>
        </w:trPr>
        <w:tc>
          <w:tcPr>
            <w:tcW w:w="845" w:type="dxa"/>
          </w:tcPr>
          <w:p w:rsidR="00F14CE6" w:rsidRPr="00081612" w:rsidRDefault="005916A1">
            <w:r w:rsidRPr="00081612">
              <w:t>1.5.</w:t>
            </w:r>
          </w:p>
        </w:tc>
        <w:tc>
          <w:tcPr>
            <w:tcW w:w="5771" w:type="dxa"/>
          </w:tcPr>
          <w:p w:rsidR="002B2770" w:rsidRPr="00081612" w:rsidRDefault="005916A1">
            <w:pPr>
              <w:tabs>
                <w:tab w:val="left" w:pos="709"/>
              </w:tabs>
              <w:rPr>
                <w:bCs/>
              </w:rPr>
            </w:pPr>
            <w:r w:rsidRPr="00081612">
              <w:rPr>
                <w:bCs/>
              </w:rPr>
              <w:t>Электрод хлорный</w:t>
            </w:r>
          </w:p>
        </w:tc>
        <w:tc>
          <w:tcPr>
            <w:tcW w:w="1689" w:type="dxa"/>
          </w:tcPr>
          <w:p w:rsidR="00F14CE6" w:rsidRPr="00081612" w:rsidRDefault="005916A1">
            <w:pPr>
              <w:jc w:val="center"/>
            </w:pPr>
            <w:proofErr w:type="spellStart"/>
            <w:r w:rsidRPr="00081612">
              <w:t>уп</w:t>
            </w:r>
            <w:proofErr w:type="spellEnd"/>
          </w:p>
        </w:tc>
        <w:tc>
          <w:tcPr>
            <w:tcW w:w="2043" w:type="dxa"/>
          </w:tcPr>
          <w:p w:rsidR="00F14CE6" w:rsidRPr="00081612" w:rsidRDefault="005E149C">
            <w:pPr>
              <w:jc w:val="center"/>
            </w:pPr>
            <w:r>
              <w:t>13</w:t>
            </w:r>
          </w:p>
        </w:tc>
      </w:tr>
      <w:tr w:rsidR="00F14CE6" w:rsidTr="00153AB7">
        <w:trPr>
          <w:trHeight w:val="206"/>
        </w:trPr>
        <w:tc>
          <w:tcPr>
            <w:tcW w:w="845" w:type="dxa"/>
          </w:tcPr>
          <w:p w:rsidR="00F14CE6" w:rsidRPr="00081612" w:rsidRDefault="005916A1">
            <w:r w:rsidRPr="00081612">
              <w:t>1.6.</w:t>
            </w:r>
          </w:p>
        </w:tc>
        <w:tc>
          <w:tcPr>
            <w:tcW w:w="5771" w:type="dxa"/>
          </w:tcPr>
          <w:p w:rsidR="002B2770" w:rsidRPr="00081612" w:rsidRDefault="005916A1">
            <w:pPr>
              <w:rPr>
                <w:bCs/>
              </w:rPr>
            </w:pPr>
            <w:r w:rsidRPr="00081612">
              <w:rPr>
                <w:bCs/>
              </w:rPr>
              <w:t xml:space="preserve">Электрод </w:t>
            </w:r>
            <w:proofErr w:type="spellStart"/>
            <w:r w:rsidRPr="00081612">
              <w:rPr>
                <w:bCs/>
              </w:rPr>
              <w:t>референсный</w:t>
            </w:r>
            <w:proofErr w:type="spellEnd"/>
          </w:p>
        </w:tc>
        <w:tc>
          <w:tcPr>
            <w:tcW w:w="1689" w:type="dxa"/>
          </w:tcPr>
          <w:p w:rsidR="00F14CE6" w:rsidRPr="00081612" w:rsidRDefault="005916A1">
            <w:pPr>
              <w:jc w:val="center"/>
            </w:pPr>
            <w:proofErr w:type="spellStart"/>
            <w:r w:rsidRPr="00081612">
              <w:t>уп</w:t>
            </w:r>
            <w:proofErr w:type="spellEnd"/>
          </w:p>
        </w:tc>
        <w:tc>
          <w:tcPr>
            <w:tcW w:w="2043" w:type="dxa"/>
          </w:tcPr>
          <w:p w:rsidR="00F14CE6" w:rsidRPr="00081612" w:rsidRDefault="005E149C">
            <w:pPr>
              <w:jc w:val="center"/>
            </w:pPr>
            <w:r>
              <w:t>11</w:t>
            </w:r>
          </w:p>
        </w:tc>
      </w:tr>
    </w:tbl>
    <w:p w:rsidR="00F14CE6" w:rsidRDefault="005916A1">
      <w:pPr>
        <w:ind w:right="54"/>
        <w:jc w:val="both"/>
        <w:rPr>
          <w:sz w:val="18"/>
          <w:szCs w:val="18"/>
        </w:rPr>
      </w:pPr>
      <w:r>
        <w:rPr>
          <w:sz w:val="18"/>
          <w:szCs w:val="18"/>
        </w:rPr>
        <w:t>*Позиции 1.</w:t>
      </w:r>
      <w:proofErr w:type="gramStart"/>
      <w:r>
        <w:rPr>
          <w:sz w:val="18"/>
          <w:szCs w:val="18"/>
        </w:rPr>
        <w:t>3.-</w:t>
      </w:r>
      <w:proofErr w:type="gramEnd"/>
      <w:r>
        <w:rPr>
          <w:sz w:val="18"/>
          <w:szCs w:val="18"/>
        </w:rPr>
        <w:t>1.6. являются функционально взаимосвязанным неоднородным товаром с товарами по позициям  1.1., 1.2., что допускает объединять их в единый лот, в соответствии со статьёй 21 Закона Республики Беларусь от 13 июля 2012 г. № 419-З «О государственных закупках товаров (работ, услуг)».</w:t>
      </w:r>
    </w:p>
    <w:p w:rsidR="00F14CE6" w:rsidRDefault="00F14CE6">
      <w:pPr>
        <w:ind w:right="54"/>
        <w:jc w:val="both"/>
        <w:rPr>
          <w:sz w:val="16"/>
          <w:szCs w:val="16"/>
        </w:rPr>
      </w:pPr>
    </w:p>
    <w:p w:rsidR="00724856" w:rsidRPr="00F918A8" w:rsidRDefault="005916A1" w:rsidP="00724856">
      <w:pPr>
        <w:autoSpaceDE w:val="0"/>
        <w:autoSpaceDN w:val="0"/>
        <w:adjustRightInd w:val="0"/>
        <w:spacing w:line="232" w:lineRule="auto"/>
        <w:jc w:val="both"/>
        <w:rPr>
          <w:b/>
        </w:rPr>
      </w:pPr>
      <w:r>
        <w:rPr>
          <w:rStyle w:val="FontStyle16"/>
          <w:sz w:val="22"/>
          <w:szCs w:val="22"/>
        </w:rPr>
        <w:t xml:space="preserve">2. </w:t>
      </w:r>
      <w:r w:rsidR="00724856" w:rsidRPr="004948E7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="00724856" w:rsidRPr="004948E7">
        <w:rPr>
          <w:b/>
        </w:rPr>
        <w:t>»</w:t>
      </w:r>
      <w:proofErr w:type="gramEnd"/>
      <w:r w:rsidR="00724856">
        <w:rPr>
          <w:b/>
        </w:rPr>
        <w:t>:</w:t>
      </w:r>
    </w:p>
    <w:p w:rsidR="00F14CE6" w:rsidRPr="00153AB7" w:rsidRDefault="005916A1" w:rsidP="00724856">
      <w:r w:rsidRPr="00153AB7">
        <w:t xml:space="preserve">2.1. Расходные материалы и реагенты должны быть предназначены для биохимических автоматических анализаторов </w:t>
      </w:r>
      <w:proofErr w:type="spellStart"/>
      <w:r w:rsidRPr="00153AB7">
        <w:rPr>
          <w:color w:val="000000"/>
        </w:rPr>
        <w:t>Mindray</w:t>
      </w:r>
      <w:proofErr w:type="spellEnd"/>
      <w:r w:rsidRPr="00153AB7">
        <w:t xml:space="preserve"> </w:t>
      </w:r>
      <w:r w:rsidRPr="00153AB7">
        <w:rPr>
          <w:lang w:val="en-US"/>
        </w:rPr>
        <w:t>BS</w:t>
      </w:r>
      <w:r w:rsidRPr="00153AB7">
        <w:t xml:space="preserve">-240 </w:t>
      </w:r>
      <w:r w:rsidRPr="00153AB7">
        <w:rPr>
          <w:lang w:val="en-US"/>
        </w:rPr>
        <w:t>Pro</w:t>
      </w:r>
      <w:r w:rsidRPr="00153AB7">
        <w:t xml:space="preserve">, </w:t>
      </w:r>
      <w:proofErr w:type="spellStart"/>
      <w:r w:rsidRPr="00153AB7">
        <w:rPr>
          <w:color w:val="000000"/>
        </w:rPr>
        <w:t>Mindray</w:t>
      </w:r>
      <w:proofErr w:type="spellEnd"/>
      <w:r w:rsidRPr="00153AB7">
        <w:t xml:space="preserve"> </w:t>
      </w:r>
      <w:r w:rsidRPr="00153AB7">
        <w:rPr>
          <w:lang w:val="en-US"/>
        </w:rPr>
        <w:t>BS</w:t>
      </w:r>
      <w:r w:rsidR="00D65B94" w:rsidRPr="00153AB7">
        <w:t xml:space="preserve">-360Е </w:t>
      </w:r>
    </w:p>
    <w:p w:rsidR="00F14CE6" w:rsidRDefault="00F14CE6">
      <w:pPr>
        <w:jc w:val="both"/>
      </w:pPr>
    </w:p>
    <w:sectPr w:rsidR="00F14CE6" w:rsidSect="0039280F">
      <w:headerReference w:type="even" r:id="rId8"/>
      <w:headerReference w:type="default" r:id="rId9"/>
      <w:pgSz w:w="11905" w:h="16838"/>
      <w:pgMar w:top="284" w:right="848" w:bottom="284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229" w:rsidRDefault="00D01229">
      <w:r>
        <w:separator/>
      </w:r>
    </w:p>
  </w:endnote>
  <w:endnote w:type="continuationSeparator" w:id="0">
    <w:p w:rsidR="00D01229" w:rsidRDefault="00D01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229" w:rsidRDefault="00D01229">
      <w:r>
        <w:separator/>
      </w:r>
    </w:p>
  </w:footnote>
  <w:footnote w:type="continuationSeparator" w:id="0">
    <w:p w:rsidR="00D01229" w:rsidRDefault="00D01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229" w:rsidRDefault="00D01229">
    <w:pPr>
      <w:pStyle w:val="af6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D01229" w:rsidRDefault="00D01229">
    <w:pPr>
      <w:pStyle w:val="af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229" w:rsidRDefault="00D01229">
    <w:pPr>
      <w:pStyle w:val="af6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39280F">
      <w:rPr>
        <w:rStyle w:val="af7"/>
        <w:noProof/>
      </w:rPr>
      <w:t>14</w:t>
    </w:r>
    <w:r>
      <w:rPr>
        <w:rStyle w:val="af7"/>
      </w:rPr>
      <w:fldChar w:fldCharType="end"/>
    </w:r>
  </w:p>
  <w:p w:rsidR="00D01229" w:rsidRDefault="00D01229">
    <w:pPr>
      <w:pStyle w:val="af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B54"/>
    <w:multiLevelType w:val="hybridMultilevel"/>
    <w:tmpl w:val="39B4038E"/>
    <w:lvl w:ilvl="0" w:tplc="D8165D0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/>
      </w:rPr>
    </w:lvl>
    <w:lvl w:ilvl="1" w:tplc="2D3A91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BB4278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B2291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684C1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E1868C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9182C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38458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21E6EB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9455157"/>
    <w:multiLevelType w:val="hybridMultilevel"/>
    <w:tmpl w:val="7F92818C"/>
    <w:lvl w:ilvl="0" w:tplc="75BC51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AA2F98C">
      <w:start w:val="1"/>
      <w:numFmt w:val="lowerLetter"/>
      <w:lvlText w:val="%2."/>
      <w:lvlJc w:val="left"/>
      <w:pPr>
        <w:ind w:left="1440" w:hanging="360"/>
      </w:pPr>
    </w:lvl>
    <w:lvl w:ilvl="2" w:tplc="3BA8FAD2">
      <w:start w:val="1"/>
      <w:numFmt w:val="lowerRoman"/>
      <w:lvlText w:val="%3."/>
      <w:lvlJc w:val="right"/>
      <w:pPr>
        <w:ind w:left="2160" w:hanging="180"/>
      </w:pPr>
    </w:lvl>
    <w:lvl w:ilvl="3" w:tplc="08A87662">
      <w:start w:val="1"/>
      <w:numFmt w:val="decimal"/>
      <w:lvlText w:val="%4."/>
      <w:lvlJc w:val="left"/>
      <w:pPr>
        <w:ind w:left="2880" w:hanging="360"/>
      </w:pPr>
    </w:lvl>
    <w:lvl w:ilvl="4" w:tplc="3356C60C">
      <w:start w:val="1"/>
      <w:numFmt w:val="lowerLetter"/>
      <w:lvlText w:val="%5."/>
      <w:lvlJc w:val="left"/>
      <w:pPr>
        <w:ind w:left="3600" w:hanging="360"/>
      </w:pPr>
    </w:lvl>
    <w:lvl w:ilvl="5" w:tplc="481CEF38">
      <w:start w:val="1"/>
      <w:numFmt w:val="lowerRoman"/>
      <w:lvlText w:val="%6."/>
      <w:lvlJc w:val="right"/>
      <w:pPr>
        <w:ind w:left="4320" w:hanging="180"/>
      </w:pPr>
    </w:lvl>
    <w:lvl w:ilvl="6" w:tplc="D9A64436">
      <w:start w:val="1"/>
      <w:numFmt w:val="decimal"/>
      <w:lvlText w:val="%7."/>
      <w:lvlJc w:val="left"/>
      <w:pPr>
        <w:ind w:left="5040" w:hanging="360"/>
      </w:pPr>
    </w:lvl>
    <w:lvl w:ilvl="7" w:tplc="5E345862">
      <w:start w:val="1"/>
      <w:numFmt w:val="lowerLetter"/>
      <w:lvlText w:val="%8."/>
      <w:lvlJc w:val="left"/>
      <w:pPr>
        <w:ind w:left="5760" w:hanging="360"/>
      </w:pPr>
    </w:lvl>
    <w:lvl w:ilvl="8" w:tplc="37669EC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B0712"/>
    <w:multiLevelType w:val="hybridMultilevel"/>
    <w:tmpl w:val="FFCE4A8C"/>
    <w:lvl w:ilvl="0" w:tplc="57D86242">
      <w:start w:val="4"/>
      <w:numFmt w:val="decimal"/>
      <w:lvlText w:val="5.%1."/>
      <w:legacy w:legacy="1" w:legacySpace="0" w:legacyIndent="0"/>
      <w:lvlJc w:val="left"/>
      <w:rPr>
        <w:rFonts w:ascii="Times New Roman" w:hAnsi="Times New Roman" w:cs="Times New Roman"/>
      </w:rPr>
    </w:lvl>
    <w:lvl w:ilvl="1" w:tplc="F6F6BC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6C277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D260E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26CDE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EB8C4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4901A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B348B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920CE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D351EB7"/>
    <w:multiLevelType w:val="hybridMultilevel"/>
    <w:tmpl w:val="3176CE78"/>
    <w:lvl w:ilvl="0" w:tplc="4FC490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E0C43F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05A4BE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A64B1E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00ED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A02546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C42A7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17AB7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866F34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21659C6"/>
    <w:multiLevelType w:val="hybridMultilevel"/>
    <w:tmpl w:val="B9FA27DC"/>
    <w:lvl w:ilvl="0" w:tplc="B1488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5404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B454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CC0F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064C5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9820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2A88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AC05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1E58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3967F7"/>
    <w:multiLevelType w:val="hybridMultilevel"/>
    <w:tmpl w:val="6D62D272"/>
    <w:lvl w:ilvl="0" w:tplc="FBFCB7A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60CC0EE2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393E651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C9E35E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B6742BF2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34B201D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FE92CE7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48C4CB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4B7653D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436F4E08"/>
    <w:multiLevelType w:val="hybridMultilevel"/>
    <w:tmpl w:val="B656A5A6"/>
    <w:lvl w:ilvl="0" w:tplc="7D70D1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CB587C54">
      <w:start w:val="1"/>
      <w:numFmt w:val="lowerLetter"/>
      <w:lvlText w:val="%2."/>
      <w:lvlJc w:val="left"/>
      <w:pPr>
        <w:ind w:left="1440" w:hanging="360"/>
      </w:pPr>
    </w:lvl>
    <w:lvl w:ilvl="2" w:tplc="004EFF9E">
      <w:start w:val="1"/>
      <w:numFmt w:val="lowerRoman"/>
      <w:lvlText w:val="%3."/>
      <w:lvlJc w:val="right"/>
      <w:pPr>
        <w:ind w:left="2160" w:hanging="180"/>
      </w:pPr>
    </w:lvl>
    <w:lvl w:ilvl="3" w:tplc="159678CE">
      <w:start w:val="1"/>
      <w:numFmt w:val="decimal"/>
      <w:lvlText w:val="%4."/>
      <w:lvlJc w:val="left"/>
      <w:pPr>
        <w:ind w:left="2880" w:hanging="360"/>
      </w:pPr>
    </w:lvl>
    <w:lvl w:ilvl="4" w:tplc="EAE60B9A">
      <w:start w:val="1"/>
      <w:numFmt w:val="lowerLetter"/>
      <w:lvlText w:val="%5."/>
      <w:lvlJc w:val="left"/>
      <w:pPr>
        <w:ind w:left="3600" w:hanging="360"/>
      </w:pPr>
    </w:lvl>
    <w:lvl w:ilvl="5" w:tplc="4CEEB8EC">
      <w:start w:val="1"/>
      <w:numFmt w:val="lowerRoman"/>
      <w:lvlText w:val="%6."/>
      <w:lvlJc w:val="right"/>
      <w:pPr>
        <w:ind w:left="4320" w:hanging="180"/>
      </w:pPr>
    </w:lvl>
    <w:lvl w:ilvl="6" w:tplc="D9F08654">
      <w:start w:val="1"/>
      <w:numFmt w:val="decimal"/>
      <w:lvlText w:val="%7."/>
      <w:lvlJc w:val="left"/>
      <w:pPr>
        <w:ind w:left="5040" w:hanging="360"/>
      </w:pPr>
    </w:lvl>
    <w:lvl w:ilvl="7" w:tplc="C2C47468">
      <w:start w:val="1"/>
      <w:numFmt w:val="lowerLetter"/>
      <w:lvlText w:val="%8."/>
      <w:lvlJc w:val="left"/>
      <w:pPr>
        <w:ind w:left="5760" w:hanging="360"/>
      </w:pPr>
    </w:lvl>
    <w:lvl w:ilvl="8" w:tplc="5172DA1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81B30"/>
    <w:multiLevelType w:val="hybridMultilevel"/>
    <w:tmpl w:val="815C4D44"/>
    <w:lvl w:ilvl="0" w:tplc="B61E5602">
      <w:start w:val="1"/>
      <w:numFmt w:val="decimal"/>
      <w:lvlText w:val="%1."/>
      <w:lvlJc w:val="left"/>
      <w:pPr>
        <w:ind w:left="720" w:hanging="360"/>
      </w:pPr>
      <w:rPr>
        <w:rFonts w:eastAsia="ArialMT"/>
        <w:b w:val="0"/>
      </w:rPr>
    </w:lvl>
    <w:lvl w:ilvl="1" w:tplc="0388D68A">
      <w:start w:val="1"/>
      <w:numFmt w:val="lowerLetter"/>
      <w:lvlText w:val="%2."/>
      <w:lvlJc w:val="left"/>
      <w:pPr>
        <w:ind w:left="1440" w:hanging="360"/>
      </w:pPr>
    </w:lvl>
    <w:lvl w:ilvl="2" w:tplc="E85E006E">
      <w:start w:val="1"/>
      <w:numFmt w:val="lowerRoman"/>
      <w:lvlText w:val="%3."/>
      <w:lvlJc w:val="right"/>
      <w:pPr>
        <w:ind w:left="2160" w:hanging="180"/>
      </w:pPr>
    </w:lvl>
    <w:lvl w:ilvl="3" w:tplc="D91E06D8">
      <w:start w:val="1"/>
      <w:numFmt w:val="decimal"/>
      <w:lvlText w:val="%4."/>
      <w:lvlJc w:val="left"/>
      <w:pPr>
        <w:ind w:left="2880" w:hanging="360"/>
      </w:pPr>
    </w:lvl>
    <w:lvl w:ilvl="4" w:tplc="003C6D90">
      <w:start w:val="1"/>
      <w:numFmt w:val="lowerLetter"/>
      <w:lvlText w:val="%5."/>
      <w:lvlJc w:val="left"/>
      <w:pPr>
        <w:ind w:left="3600" w:hanging="360"/>
      </w:pPr>
    </w:lvl>
    <w:lvl w:ilvl="5" w:tplc="B2C81C58">
      <w:start w:val="1"/>
      <w:numFmt w:val="lowerRoman"/>
      <w:lvlText w:val="%6."/>
      <w:lvlJc w:val="right"/>
      <w:pPr>
        <w:ind w:left="4320" w:hanging="180"/>
      </w:pPr>
    </w:lvl>
    <w:lvl w:ilvl="6" w:tplc="B95CA902">
      <w:start w:val="1"/>
      <w:numFmt w:val="decimal"/>
      <w:lvlText w:val="%7."/>
      <w:lvlJc w:val="left"/>
      <w:pPr>
        <w:ind w:left="5040" w:hanging="360"/>
      </w:pPr>
    </w:lvl>
    <w:lvl w:ilvl="7" w:tplc="57FCC490">
      <w:start w:val="1"/>
      <w:numFmt w:val="lowerLetter"/>
      <w:lvlText w:val="%8."/>
      <w:lvlJc w:val="left"/>
      <w:pPr>
        <w:ind w:left="5760" w:hanging="360"/>
      </w:pPr>
    </w:lvl>
    <w:lvl w:ilvl="8" w:tplc="698699E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05470"/>
    <w:multiLevelType w:val="multilevel"/>
    <w:tmpl w:val="B44421CC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sz w:val="24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sz w:val="24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sz w:val="24"/>
      </w:rPr>
    </w:lvl>
  </w:abstractNum>
  <w:abstractNum w:abstractNumId="9" w15:restartNumberingAfterBreak="0">
    <w:nsid w:val="4E8F090F"/>
    <w:multiLevelType w:val="multilevel"/>
    <w:tmpl w:val="FFE6B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0" w15:restartNumberingAfterBreak="0">
    <w:nsid w:val="5206797F"/>
    <w:multiLevelType w:val="hybridMultilevel"/>
    <w:tmpl w:val="7EE8E93E"/>
    <w:lvl w:ilvl="0" w:tplc="97DA0FBE">
      <w:start w:val="1"/>
      <w:numFmt w:val="decimal"/>
      <w:lvlText w:val="%1."/>
      <w:lvlJc w:val="left"/>
      <w:pPr>
        <w:ind w:left="720" w:hanging="360"/>
      </w:pPr>
    </w:lvl>
    <w:lvl w:ilvl="1" w:tplc="4EE889E0">
      <w:start w:val="1"/>
      <w:numFmt w:val="lowerLetter"/>
      <w:lvlText w:val="%2."/>
      <w:lvlJc w:val="left"/>
      <w:pPr>
        <w:ind w:left="1440" w:hanging="360"/>
      </w:pPr>
    </w:lvl>
    <w:lvl w:ilvl="2" w:tplc="DC345DBE">
      <w:start w:val="1"/>
      <w:numFmt w:val="lowerRoman"/>
      <w:lvlText w:val="%3."/>
      <w:lvlJc w:val="right"/>
      <w:pPr>
        <w:ind w:left="2160" w:hanging="180"/>
      </w:pPr>
    </w:lvl>
    <w:lvl w:ilvl="3" w:tplc="D1D2EA7A">
      <w:start w:val="1"/>
      <w:numFmt w:val="decimal"/>
      <w:lvlText w:val="%4."/>
      <w:lvlJc w:val="left"/>
      <w:pPr>
        <w:ind w:left="2880" w:hanging="360"/>
      </w:pPr>
    </w:lvl>
    <w:lvl w:ilvl="4" w:tplc="DB0E4D4C">
      <w:start w:val="1"/>
      <w:numFmt w:val="lowerLetter"/>
      <w:lvlText w:val="%5."/>
      <w:lvlJc w:val="left"/>
      <w:pPr>
        <w:ind w:left="3600" w:hanging="360"/>
      </w:pPr>
    </w:lvl>
    <w:lvl w:ilvl="5" w:tplc="E67A75C6">
      <w:start w:val="1"/>
      <w:numFmt w:val="lowerRoman"/>
      <w:lvlText w:val="%6."/>
      <w:lvlJc w:val="right"/>
      <w:pPr>
        <w:ind w:left="4320" w:hanging="180"/>
      </w:pPr>
    </w:lvl>
    <w:lvl w:ilvl="6" w:tplc="CC36BC2C">
      <w:start w:val="1"/>
      <w:numFmt w:val="decimal"/>
      <w:lvlText w:val="%7."/>
      <w:lvlJc w:val="left"/>
      <w:pPr>
        <w:ind w:left="5040" w:hanging="360"/>
      </w:pPr>
    </w:lvl>
    <w:lvl w:ilvl="7" w:tplc="9B325DB4">
      <w:start w:val="1"/>
      <w:numFmt w:val="lowerLetter"/>
      <w:lvlText w:val="%8."/>
      <w:lvlJc w:val="left"/>
      <w:pPr>
        <w:ind w:left="5760" w:hanging="360"/>
      </w:pPr>
    </w:lvl>
    <w:lvl w:ilvl="8" w:tplc="212294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13C73"/>
    <w:multiLevelType w:val="hybridMultilevel"/>
    <w:tmpl w:val="A6BC0638"/>
    <w:lvl w:ilvl="0" w:tplc="F5A8ED3C">
      <w:start w:val="1"/>
      <w:numFmt w:val="decimal"/>
      <w:lvlText w:val="%1."/>
      <w:lvlJc w:val="left"/>
      <w:pPr>
        <w:ind w:left="720" w:hanging="360"/>
      </w:pPr>
    </w:lvl>
    <w:lvl w:ilvl="1" w:tplc="9EE2E30A">
      <w:start w:val="1"/>
      <w:numFmt w:val="lowerLetter"/>
      <w:lvlText w:val="%2."/>
      <w:lvlJc w:val="left"/>
      <w:pPr>
        <w:ind w:left="1440" w:hanging="360"/>
      </w:pPr>
    </w:lvl>
    <w:lvl w:ilvl="2" w:tplc="728A80F8">
      <w:start w:val="1"/>
      <w:numFmt w:val="lowerRoman"/>
      <w:lvlText w:val="%3."/>
      <w:lvlJc w:val="right"/>
      <w:pPr>
        <w:ind w:left="2160" w:hanging="180"/>
      </w:pPr>
    </w:lvl>
    <w:lvl w:ilvl="3" w:tplc="32ECEECC">
      <w:start w:val="1"/>
      <w:numFmt w:val="decimal"/>
      <w:lvlText w:val="%4."/>
      <w:lvlJc w:val="left"/>
      <w:pPr>
        <w:ind w:left="2880" w:hanging="360"/>
      </w:pPr>
    </w:lvl>
    <w:lvl w:ilvl="4" w:tplc="9072F796">
      <w:start w:val="1"/>
      <w:numFmt w:val="lowerLetter"/>
      <w:lvlText w:val="%5."/>
      <w:lvlJc w:val="left"/>
      <w:pPr>
        <w:ind w:left="3600" w:hanging="360"/>
      </w:pPr>
    </w:lvl>
    <w:lvl w:ilvl="5" w:tplc="E5904938">
      <w:start w:val="1"/>
      <w:numFmt w:val="lowerRoman"/>
      <w:lvlText w:val="%6."/>
      <w:lvlJc w:val="right"/>
      <w:pPr>
        <w:ind w:left="4320" w:hanging="180"/>
      </w:pPr>
    </w:lvl>
    <w:lvl w:ilvl="6" w:tplc="7F485E52">
      <w:start w:val="1"/>
      <w:numFmt w:val="decimal"/>
      <w:lvlText w:val="%7."/>
      <w:lvlJc w:val="left"/>
      <w:pPr>
        <w:ind w:left="5040" w:hanging="360"/>
      </w:pPr>
    </w:lvl>
    <w:lvl w:ilvl="7" w:tplc="CC38F7BA">
      <w:start w:val="1"/>
      <w:numFmt w:val="lowerLetter"/>
      <w:lvlText w:val="%8."/>
      <w:lvlJc w:val="left"/>
      <w:pPr>
        <w:ind w:left="5760" w:hanging="360"/>
      </w:pPr>
    </w:lvl>
    <w:lvl w:ilvl="8" w:tplc="29C2591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744885"/>
    <w:multiLevelType w:val="hybridMultilevel"/>
    <w:tmpl w:val="C63215D6"/>
    <w:lvl w:ilvl="0" w:tplc="34EA780A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ACEC63E2">
      <w:start w:val="1"/>
      <w:numFmt w:val="lowerLetter"/>
      <w:lvlText w:val="%2."/>
      <w:lvlJc w:val="left"/>
      <w:pPr>
        <w:ind w:left="1440" w:hanging="360"/>
      </w:pPr>
    </w:lvl>
    <w:lvl w:ilvl="2" w:tplc="707A9438">
      <w:start w:val="1"/>
      <w:numFmt w:val="lowerRoman"/>
      <w:lvlText w:val="%3."/>
      <w:lvlJc w:val="right"/>
      <w:pPr>
        <w:ind w:left="2160" w:hanging="180"/>
      </w:pPr>
    </w:lvl>
    <w:lvl w:ilvl="3" w:tplc="B4687988">
      <w:start w:val="1"/>
      <w:numFmt w:val="decimal"/>
      <w:lvlText w:val="%4."/>
      <w:lvlJc w:val="left"/>
      <w:pPr>
        <w:ind w:left="2880" w:hanging="360"/>
      </w:pPr>
    </w:lvl>
    <w:lvl w:ilvl="4" w:tplc="FC169F76">
      <w:start w:val="1"/>
      <w:numFmt w:val="lowerLetter"/>
      <w:lvlText w:val="%5."/>
      <w:lvlJc w:val="left"/>
      <w:pPr>
        <w:ind w:left="3600" w:hanging="360"/>
      </w:pPr>
    </w:lvl>
    <w:lvl w:ilvl="5" w:tplc="F8B616C8">
      <w:start w:val="1"/>
      <w:numFmt w:val="lowerRoman"/>
      <w:lvlText w:val="%6."/>
      <w:lvlJc w:val="right"/>
      <w:pPr>
        <w:ind w:left="4320" w:hanging="180"/>
      </w:pPr>
    </w:lvl>
    <w:lvl w:ilvl="6" w:tplc="5434ACAC">
      <w:start w:val="1"/>
      <w:numFmt w:val="decimal"/>
      <w:lvlText w:val="%7."/>
      <w:lvlJc w:val="left"/>
      <w:pPr>
        <w:ind w:left="5040" w:hanging="360"/>
      </w:pPr>
    </w:lvl>
    <w:lvl w:ilvl="7" w:tplc="F8AED660">
      <w:start w:val="1"/>
      <w:numFmt w:val="lowerLetter"/>
      <w:lvlText w:val="%8."/>
      <w:lvlJc w:val="left"/>
      <w:pPr>
        <w:ind w:left="5760" w:hanging="360"/>
      </w:pPr>
    </w:lvl>
    <w:lvl w:ilvl="8" w:tplc="E1D8A22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B47CC"/>
    <w:multiLevelType w:val="multilevel"/>
    <w:tmpl w:val="DDF0D9E0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sz w:val="24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sz w:val="24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sz w:val="24"/>
      </w:rPr>
    </w:lvl>
  </w:abstractNum>
  <w:abstractNum w:abstractNumId="14" w15:restartNumberingAfterBreak="0">
    <w:nsid w:val="6C846165"/>
    <w:multiLevelType w:val="hybridMultilevel"/>
    <w:tmpl w:val="3E56B8DA"/>
    <w:lvl w:ilvl="0" w:tplc="368CF8CE">
      <w:start w:val="1"/>
      <w:numFmt w:val="decimal"/>
      <w:lvlText w:val="%1."/>
      <w:lvlJc w:val="left"/>
      <w:pPr>
        <w:ind w:left="720" w:hanging="360"/>
      </w:pPr>
    </w:lvl>
    <w:lvl w:ilvl="1" w:tplc="B44E980C">
      <w:start w:val="1"/>
      <w:numFmt w:val="lowerLetter"/>
      <w:lvlText w:val="%2."/>
      <w:lvlJc w:val="left"/>
      <w:pPr>
        <w:ind w:left="1440" w:hanging="360"/>
      </w:pPr>
    </w:lvl>
    <w:lvl w:ilvl="2" w:tplc="B1163B04">
      <w:start w:val="1"/>
      <w:numFmt w:val="lowerRoman"/>
      <w:lvlText w:val="%3."/>
      <w:lvlJc w:val="right"/>
      <w:pPr>
        <w:ind w:left="2160" w:hanging="180"/>
      </w:pPr>
    </w:lvl>
    <w:lvl w:ilvl="3" w:tplc="7BB65850">
      <w:start w:val="1"/>
      <w:numFmt w:val="decimal"/>
      <w:lvlText w:val="%4."/>
      <w:lvlJc w:val="left"/>
      <w:pPr>
        <w:ind w:left="2880" w:hanging="360"/>
      </w:pPr>
    </w:lvl>
    <w:lvl w:ilvl="4" w:tplc="487ACD6C">
      <w:start w:val="1"/>
      <w:numFmt w:val="lowerLetter"/>
      <w:lvlText w:val="%5."/>
      <w:lvlJc w:val="left"/>
      <w:pPr>
        <w:ind w:left="3600" w:hanging="360"/>
      </w:pPr>
    </w:lvl>
    <w:lvl w:ilvl="5" w:tplc="4BBCD9A4">
      <w:start w:val="1"/>
      <w:numFmt w:val="lowerRoman"/>
      <w:lvlText w:val="%6."/>
      <w:lvlJc w:val="right"/>
      <w:pPr>
        <w:ind w:left="4320" w:hanging="180"/>
      </w:pPr>
    </w:lvl>
    <w:lvl w:ilvl="6" w:tplc="1A34B78E">
      <w:start w:val="1"/>
      <w:numFmt w:val="decimal"/>
      <w:lvlText w:val="%7."/>
      <w:lvlJc w:val="left"/>
      <w:pPr>
        <w:ind w:left="5040" w:hanging="360"/>
      </w:pPr>
    </w:lvl>
    <w:lvl w:ilvl="7" w:tplc="6A8A9D38">
      <w:start w:val="1"/>
      <w:numFmt w:val="lowerLetter"/>
      <w:lvlText w:val="%8."/>
      <w:lvlJc w:val="left"/>
      <w:pPr>
        <w:ind w:left="5760" w:hanging="360"/>
      </w:pPr>
    </w:lvl>
    <w:lvl w:ilvl="8" w:tplc="F59C2E1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3503E"/>
    <w:multiLevelType w:val="hybridMultilevel"/>
    <w:tmpl w:val="6106B686"/>
    <w:lvl w:ilvl="0" w:tplc="EB083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5C0E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9CD6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34A7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3E3C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62ACF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341D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9AEC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A0F8D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ED0FE5"/>
    <w:multiLevelType w:val="hybridMultilevel"/>
    <w:tmpl w:val="D6724C2A"/>
    <w:lvl w:ilvl="0" w:tplc="72DA6FA6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 w:tplc="B4745B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3E2F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7C93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8467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043A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A6F4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96E8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7044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16"/>
  </w:num>
  <w:num w:numId="5">
    <w:abstractNumId w:val="9"/>
  </w:num>
  <w:num w:numId="6">
    <w:abstractNumId w:val="3"/>
  </w:num>
  <w:num w:numId="7">
    <w:abstractNumId w:val="11"/>
  </w:num>
  <w:num w:numId="8">
    <w:abstractNumId w:val="2"/>
  </w:num>
  <w:num w:numId="9">
    <w:abstractNumId w:val="12"/>
  </w:num>
  <w:num w:numId="10">
    <w:abstractNumId w:val="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4"/>
  </w:num>
  <w:num w:numId="14">
    <w:abstractNumId w:val="1"/>
  </w:num>
  <w:num w:numId="15">
    <w:abstractNumId w:val="6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CE6"/>
    <w:rsid w:val="00021C92"/>
    <w:rsid w:val="00037937"/>
    <w:rsid w:val="00055603"/>
    <w:rsid w:val="000608BF"/>
    <w:rsid w:val="00081612"/>
    <w:rsid w:val="0008272C"/>
    <w:rsid w:val="000957A2"/>
    <w:rsid w:val="000968A4"/>
    <w:rsid w:val="000B455A"/>
    <w:rsid w:val="0011360E"/>
    <w:rsid w:val="00147793"/>
    <w:rsid w:val="00153AB7"/>
    <w:rsid w:val="00173DF0"/>
    <w:rsid w:val="00187B6C"/>
    <w:rsid w:val="00193F35"/>
    <w:rsid w:val="001A71AD"/>
    <w:rsid w:val="001C3AA2"/>
    <w:rsid w:val="001D0944"/>
    <w:rsid w:val="001D36F4"/>
    <w:rsid w:val="001E52E7"/>
    <w:rsid w:val="001E728A"/>
    <w:rsid w:val="002571D2"/>
    <w:rsid w:val="002828EC"/>
    <w:rsid w:val="002A1BE3"/>
    <w:rsid w:val="002B2770"/>
    <w:rsid w:val="002B4492"/>
    <w:rsid w:val="002C07DA"/>
    <w:rsid w:val="003744AD"/>
    <w:rsid w:val="0039280F"/>
    <w:rsid w:val="003A126C"/>
    <w:rsid w:val="003E2672"/>
    <w:rsid w:val="00425280"/>
    <w:rsid w:val="00430A5C"/>
    <w:rsid w:val="0044489F"/>
    <w:rsid w:val="00444FA7"/>
    <w:rsid w:val="00456112"/>
    <w:rsid w:val="00476567"/>
    <w:rsid w:val="004B196F"/>
    <w:rsid w:val="004B353F"/>
    <w:rsid w:val="004D7526"/>
    <w:rsid w:val="004F7E87"/>
    <w:rsid w:val="00533DA9"/>
    <w:rsid w:val="00561020"/>
    <w:rsid w:val="005916A1"/>
    <w:rsid w:val="005E149C"/>
    <w:rsid w:val="005E3C98"/>
    <w:rsid w:val="005F7F38"/>
    <w:rsid w:val="00696112"/>
    <w:rsid w:val="006B1716"/>
    <w:rsid w:val="006C48F5"/>
    <w:rsid w:val="006C6314"/>
    <w:rsid w:val="0070111D"/>
    <w:rsid w:val="00724856"/>
    <w:rsid w:val="00731BA1"/>
    <w:rsid w:val="00754F25"/>
    <w:rsid w:val="00776DDF"/>
    <w:rsid w:val="00791B62"/>
    <w:rsid w:val="0080264D"/>
    <w:rsid w:val="008D597C"/>
    <w:rsid w:val="00940163"/>
    <w:rsid w:val="00953024"/>
    <w:rsid w:val="009B5F1D"/>
    <w:rsid w:val="00A14E6A"/>
    <w:rsid w:val="00A469CF"/>
    <w:rsid w:val="00A910BC"/>
    <w:rsid w:val="00AE7C4C"/>
    <w:rsid w:val="00B43730"/>
    <w:rsid w:val="00B63858"/>
    <w:rsid w:val="00B672B3"/>
    <w:rsid w:val="00BF2DD5"/>
    <w:rsid w:val="00BF683C"/>
    <w:rsid w:val="00C96B49"/>
    <w:rsid w:val="00CB3B49"/>
    <w:rsid w:val="00CC0D0E"/>
    <w:rsid w:val="00CC5178"/>
    <w:rsid w:val="00CD2922"/>
    <w:rsid w:val="00D01229"/>
    <w:rsid w:val="00D047F5"/>
    <w:rsid w:val="00D267BA"/>
    <w:rsid w:val="00D4737D"/>
    <w:rsid w:val="00D65B94"/>
    <w:rsid w:val="00D71ACD"/>
    <w:rsid w:val="00E81960"/>
    <w:rsid w:val="00EA690B"/>
    <w:rsid w:val="00EB7692"/>
    <w:rsid w:val="00F1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9DCD7"/>
  <w15:docId w15:val="{07D39AC5-8210-4CD3-B0C2-2A44F544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CE6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F14CE6"/>
    <w:pPr>
      <w:keepNext/>
      <w:spacing w:before="240" w:after="60"/>
      <w:outlineLvl w:val="2"/>
    </w:pPr>
    <w:rPr>
      <w:rFonts w:ascii="Arial" w:hAnsi="Arial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F14CE6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11"/>
    <w:uiPriority w:val="9"/>
    <w:rsid w:val="00F14CE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F14CE6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21"/>
    <w:uiPriority w:val="9"/>
    <w:rsid w:val="00F14CE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F14CE6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rsid w:val="00F14CE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F14CE6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F14CE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F14CE6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rsid w:val="00F14CE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F14CE6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F14CE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F14CE6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F14CE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F14CE6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F14CE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F14CE6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F14CE6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14CE6"/>
    <w:rPr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F14CE6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sid w:val="00F14CE6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14CE6"/>
    <w:pPr>
      <w:spacing w:before="200" w:after="200"/>
    </w:pPr>
  </w:style>
  <w:style w:type="character" w:customStyle="1" w:styleId="a7">
    <w:name w:val="Подзаголовок Знак"/>
    <w:link w:val="a6"/>
    <w:uiPriority w:val="11"/>
    <w:rsid w:val="00F14CE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14CE6"/>
    <w:pPr>
      <w:ind w:left="720" w:right="720"/>
    </w:pPr>
    <w:rPr>
      <w:i/>
      <w:sz w:val="20"/>
      <w:szCs w:val="20"/>
    </w:rPr>
  </w:style>
  <w:style w:type="character" w:customStyle="1" w:styleId="20">
    <w:name w:val="Цитата 2 Знак"/>
    <w:link w:val="2"/>
    <w:uiPriority w:val="29"/>
    <w:rsid w:val="00F14CE6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14CE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9">
    <w:name w:val="Выделенная цитата Знак"/>
    <w:link w:val="a8"/>
    <w:uiPriority w:val="30"/>
    <w:rsid w:val="00F14CE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F14CE6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F14CE6"/>
  </w:style>
  <w:style w:type="paragraph" w:customStyle="1" w:styleId="10">
    <w:name w:val="Нижний колонтитул1"/>
    <w:basedOn w:val="a"/>
    <w:link w:val="FooterChar"/>
    <w:uiPriority w:val="99"/>
    <w:unhideWhenUsed/>
    <w:rsid w:val="00F14CE6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F14CE6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F14CE6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35"/>
    <w:rsid w:val="00F14CE6"/>
    <w:rPr>
      <w:b/>
      <w:bCs/>
      <w:color w:val="4F81BD"/>
      <w:sz w:val="18"/>
      <w:szCs w:val="18"/>
    </w:rPr>
  </w:style>
  <w:style w:type="table" w:styleId="aa">
    <w:name w:val="Table Grid"/>
    <w:basedOn w:val="a1"/>
    <w:rsid w:val="00F14CE6"/>
    <w:tblPr/>
  </w:style>
  <w:style w:type="table" w:customStyle="1" w:styleId="TableGridLight">
    <w:name w:val="Table Grid Light"/>
    <w:uiPriority w:val="59"/>
    <w:rsid w:val="00F14CE6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F14CE6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F14CE6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F14C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F14C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F14C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F14C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F14CE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F14CE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F14CE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F14CE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F14CE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F14CE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F14CE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F14CE6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F14CE6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F14CE6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F14CE6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F14CE6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F14CE6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F14CE6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rsid w:val="00F14CE6"/>
    <w:rPr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14CE6"/>
    <w:pPr>
      <w:spacing w:after="40"/>
    </w:pPr>
    <w:rPr>
      <w:sz w:val="18"/>
      <w:szCs w:val="20"/>
    </w:rPr>
  </w:style>
  <w:style w:type="character" w:customStyle="1" w:styleId="ad">
    <w:name w:val="Текст сноски Знак"/>
    <w:link w:val="ac"/>
    <w:uiPriority w:val="99"/>
    <w:rsid w:val="00F14CE6"/>
    <w:rPr>
      <w:sz w:val="18"/>
    </w:rPr>
  </w:style>
  <w:style w:type="character" w:styleId="ae">
    <w:name w:val="footnote reference"/>
    <w:uiPriority w:val="99"/>
    <w:unhideWhenUsed/>
    <w:rsid w:val="00F14CE6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F14CE6"/>
    <w:rPr>
      <w:sz w:val="20"/>
      <w:szCs w:val="20"/>
    </w:rPr>
  </w:style>
  <w:style w:type="character" w:customStyle="1" w:styleId="af0">
    <w:name w:val="Текст концевой сноски Знак"/>
    <w:link w:val="af"/>
    <w:uiPriority w:val="99"/>
    <w:rsid w:val="00F14CE6"/>
    <w:rPr>
      <w:sz w:val="20"/>
    </w:rPr>
  </w:style>
  <w:style w:type="character" w:styleId="af1">
    <w:name w:val="endnote reference"/>
    <w:uiPriority w:val="99"/>
    <w:semiHidden/>
    <w:unhideWhenUsed/>
    <w:rsid w:val="00F14CE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F14CE6"/>
    <w:pPr>
      <w:spacing w:after="57"/>
    </w:pPr>
  </w:style>
  <w:style w:type="paragraph" w:styleId="22">
    <w:name w:val="toc 2"/>
    <w:basedOn w:val="a"/>
    <w:next w:val="a"/>
    <w:uiPriority w:val="39"/>
    <w:unhideWhenUsed/>
    <w:rsid w:val="00F14CE6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F14CE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14CE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14CE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14CE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14CE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14CE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14CE6"/>
    <w:pPr>
      <w:spacing w:after="57"/>
      <w:ind w:left="2268"/>
    </w:pPr>
  </w:style>
  <w:style w:type="paragraph" w:styleId="af2">
    <w:name w:val="TOC Heading"/>
    <w:uiPriority w:val="39"/>
    <w:unhideWhenUsed/>
    <w:rsid w:val="00F14CE6"/>
    <w:rPr>
      <w:lang w:eastAsia="zh-CN"/>
    </w:rPr>
  </w:style>
  <w:style w:type="paragraph" w:styleId="af3">
    <w:name w:val="table of figures"/>
    <w:basedOn w:val="a"/>
    <w:next w:val="a"/>
    <w:uiPriority w:val="99"/>
    <w:unhideWhenUsed/>
    <w:rsid w:val="00F14CE6"/>
  </w:style>
  <w:style w:type="paragraph" w:customStyle="1" w:styleId="af4">
    <w:name w:val="Знак"/>
    <w:basedOn w:val="a"/>
    <w:rsid w:val="00F14CE6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F14CE6"/>
    <w:pPr>
      <w:widowControl w:val="0"/>
      <w:ind w:firstLine="720"/>
    </w:pPr>
    <w:rPr>
      <w:rFonts w:ascii="Arial" w:hAnsi="Arial" w:cs="Arial"/>
    </w:rPr>
  </w:style>
  <w:style w:type="paragraph" w:styleId="af5">
    <w:name w:val="List Paragraph"/>
    <w:basedOn w:val="a"/>
    <w:uiPriority w:val="34"/>
    <w:qFormat/>
    <w:rsid w:val="00F14CE6"/>
    <w:pPr>
      <w:ind w:left="720"/>
      <w:contextualSpacing/>
    </w:pPr>
    <w:rPr>
      <w:rFonts w:ascii="Arial" w:hAnsi="Arial"/>
      <w:sz w:val="22"/>
      <w:szCs w:val="20"/>
    </w:rPr>
  </w:style>
  <w:style w:type="paragraph" w:customStyle="1" w:styleId="Style5">
    <w:name w:val="Style5"/>
    <w:basedOn w:val="a"/>
    <w:rsid w:val="00F14CE6"/>
    <w:pPr>
      <w:widowControl w:val="0"/>
      <w:spacing w:line="324" w:lineRule="exact"/>
      <w:ind w:firstLine="576"/>
      <w:jc w:val="both"/>
    </w:pPr>
    <w:rPr>
      <w:rFonts w:eastAsia="SimSun"/>
      <w:lang w:eastAsia="zh-CN"/>
    </w:rPr>
  </w:style>
  <w:style w:type="character" w:customStyle="1" w:styleId="FontStyle31">
    <w:name w:val="Font Style31"/>
    <w:rsid w:val="00F14CE6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14CE6"/>
    <w:pPr>
      <w:spacing w:before="100" w:beforeAutospacing="1" w:after="100" w:afterAutospacing="1"/>
    </w:pPr>
    <w:rPr>
      <w:rFonts w:ascii="Verdana" w:eastAsia="Arial Unicode MS" w:hAnsi="Verdana" w:cs="Arial Unicode MS"/>
      <w:color w:val="444444"/>
      <w:sz w:val="20"/>
      <w:szCs w:val="20"/>
    </w:rPr>
  </w:style>
  <w:style w:type="paragraph" w:customStyle="1" w:styleId="FR1">
    <w:name w:val="FR1"/>
    <w:rsid w:val="00F14CE6"/>
    <w:pPr>
      <w:widowControl w:val="0"/>
      <w:spacing w:line="320" w:lineRule="auto"/>
      <w:ind w:left="120" w:right="1200"/>
    </w:pPr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sid w:val="00F14CE6"/>
    <w:rPr>
      <w:rFonts w:ascii="Arial" w:hAnsi="Arial"/>
      <w:sz w:val="24"/>
      <w:szCs w:val="24"/>
      <w:lang w:val="en-GB" w:eastAsia="en-US"/>
    </w:rPr>
  </w:style>
  <w:style w:type="character" w:customStyle="1" w:styleId="FontStyle22">
    <w:name w:val="Font Style22"/>
    <w:uiPriority w:val="99"/>
    <w:rsid w:val="00F14CE6"/>
    <w:rPr>
      <w:rFonts w:ascii="Times New Roman" w:hAnsi="Times New Roman" w:cs="Times New Roman"/>
      <w:b/>
      <w:bCs/>
      <w:sz w:val="26"/>
      <w:szCs w:val="26"/>
    </w:rPr>
  </w:style>
  <w:style w:type="paragraph" w:styleId="af6">
    <w:name w:val="header"/>
    <w:basedOn w:val="a"/>
    <w:rsid w:val="00F14CE6"/>
    <w:pPr>
      <w:tabs>
        <w:tab w:val="center" w:pos="4677"/>
        <w:tab w:val="right" w:pos="9355"/>
      </w:tabs>
    </w:pPr>
  </w:style>
  <w:style w:type="character" w:styleId="af7">
    <w:name w:val="page number"/>
    <w:basedOn w:val="a0"/>
    <w:rsid w:val="00F14CE6"/>
  </w:style>
  <w:style w:type="character" w:customStyle="1" w:styleId="FontStyle16">
    <w:name w:val="Font Style16"/>
    <w:rsid w:val="00F14CE6"/>
    <w:rPr>
      <w:rFonts w:ascii="Times New Roman" w:hAnsi="Times New Roman" w:cs="Times New Roman"/>
      <w:b/>
      <w:bCs/>
      <w:sz w:val="26"/>
      <w:szCs w:val="26"/>
    </w:rPr>
  </w:style>
  <w:style w:type="paragraph" w:styleId="af8">
    <w:name w:val="footer"/>
    <w:basedOn w:val="a"/>
    <w:rsid w:val="00F14CE6"/>
    <w:pPr>
      <w:tabs>
        <w:tab w:val="center" w:pos="4677"/>
        <w:tab w:val="right" w:pos="9355"/>
      </w:tabs>
    </w:pPr>
  </w:style>
  <w:style w:type="character" w:customStyle="1" w:styleId="FontStyle20">
    <w:name w:val="Font Style20"/>
    <w:rsid w:val="00F14CE6"/>
    <w:rPr>
      <w:rFonts w:ascii="Times New Roman" w:hAnsi="Times New Roman" w:cs="Times New Roman"/>
      <w:sz w:val="26"/>
      <w:szCs w:val="26"/>
    </w:rPr>
  </w:style>
  <w:style w:type="paragraph" w:customStyle="1" w:styleId="newncpi0">
    <w:name w:val="newncpi0"/>
    <w:basedOn w:val="a"/>
    <w:rsid w:val="00F14CE6"/>
    <w:pPr>
      <w:jc w:val="both"/>
    </w:pPr>
    <w:rPr>
      <w:rFonts w:eastAsia="Calibri"/>
    </w:rPr>
  </w:style>
  <w:style w:type="paragraph" w:styleId="af9">
    <w:name w:val="Balloon Text"/>
    <w:basedOn w:val="a"/>
    <w:link w:val="afa"/>
    <w:rsid w:val="00F14CE6"/>
    <w:rPr>
      <w:rFonts w:ascii="Tahoma" w:hAnsi="Tahoma"/>
      <w:sz w:val="16"/>
      <w:szCs w:val="16"/>
    </w:rPr>
  </w:style>
  <w:style w:type="character" w:customStyle="1" w:styleId="afa">
    <w:name w:val="Текст выноски Знак"/>
    <w:link w:val="af9"/>
    <w:rsid w:val="00F14CE6"/>
    <w:rPr>
      <w:rFonts w:ascii="Tahoma" w:hAnsi="Tahoma" w:cs="Tahoma"/>
      <w:sz w:val="16"/>
      <w:szCs w:val="16"/>
    </w:rPr>
  </w:style>
  <w:style w:type="paragraph" w:customStyle="1" w:styleId="14">
    <w:name w:val="Без интервала1"/>
    <w:qFormat/>
    <w:rsid w:val="00F14CE6"/>
    <w:rPr>
      <w:rFonts w:ascii="Calibri" w:eastAsia="SimSun" w:hAnsi="Calibri"/>
      <w:sz w:val="24"/>
      <w:szCs w:val="24"/>
    </w:rPr>
  </w:style>
  <w:style w:type="paragraph" w:customStyle="1" w:styleId="HeadSection">
    <w:name w:val="HeadSection"/>
    <w:basedOn w:val="a"/>
    <w:rsid w:val="00F14CE6"/>
    <w:pPr>
      <w:tabs>
        <w:tab w:val="left" w:pos="360"/>
        <w:tab w:val="left" w:pos="720"/>
      </w:tabs>
      <w:spacing w:after="120" w:line="180" w:lineRule="exact"/>
    </w:pPr>
    <w:rPr>
      <w:rFonts w:ascii="NTTimes/Cyrillic" w:hAnsi="NTTimes/Cyrillic"/>
      <w:b/>
      <w:sz w:val="16"/>
      <w:szCs w:val="20"/>
      <w:lang w:val="en-GB"/>
    </w:rPr>
  </w:style>
  <w:style w:type="paragraph" w:customStyle="1" w:styleId="nonumheader">
    <w:name w:val="nonumheader"/>
    <w:basedOn w:val="a"/>
    <w:rsid w:val="00F14CE6"/>
    <w:pPr>
      <w:spacing w:before="240" w:after="240"/>
      <w:jc w:val="center"/>
    </w:pPr>
  </w:style>
  <w:style w:type="paragraph" w:customStyle="1" w:styleId="23">
    <w:name w:val="Без интервала2"/>
    <w:rsid w:val="00F14CE6"/>
    <w:rPr>
      <w:sz w:val="24"/>
      <w:szCs w:val="24"/>
    </w:rPr>
  </w:style>
  <w:style w:type="character" w:customStyle="1" w:styleId="elementor-icon-list-text">
    <w:name w:val="elementor-icon-list-text"/>
    <w:rsid w:val="00731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C3A1F2-7AC6-41B8-BB7A-F9B9B58B3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14</Pages>
  <Words>7518</Words>
  <Characters>42855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заявки на проведения государственной закупки</vt:lpstr>
    </vt:vector>
  </TitlesOfParts>
  <Company>УП Белмедтехника</Company>
  <LinksUpToDate>false</LinksUpToDate>
  <CharactersWithSpaces>50273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заявки на проведения государственной закупки</dc:title>
  <dc:creator>Grabovsky</dc:creator>
  <cp:lastModifiedBy>UserPC3009</cp:lastModifiedBy>
  <cp:revision>8</cp:revision>
  <cp:lastPrinted>2026-06-17T05:43:00Z</cp:lastPrinted>
  <dcterms:created xsi:type="dcterms:W3CDTF">2026-06-15T13:32:00Z</dcterms:created>
  <dcterms:modified xsi:type="dcterms:W3CDTF">2026-06-17T05:43:00Z</dcterms:modified>
  <cp:version>1048576</cp:version>
</cp:coreProperties>
</file>