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DB73E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14BC">
        <w:rPr>
          <w:rFonts w:ascii="Times New Roman" w:hAnsi="Times New Roman" w:cs="Times New Roman"/>
          <w:sz w:val="28"/>
          <w:szCs w:val="28"/>
        </w:rPr>
        <w:t>6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9414BC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F410C9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64792A" w:rsidTr="00070E9F">
        <w:trPr>
          <w:trHeight w:val="663"/>
        </w:trPr>
        <w:tc>
          <w:tcPr>
            <w:tcW w:w="425" w:type="dxa"/>
          </w:tcPr>
          <w:p w:rsidR="0064792A" w:rsidRPr="00AA0FCE" w:rsidRDefault="0064792A" w:rsidP="00F410C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F410C9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5103" w:type="dxa"/>
          </w:tcPr>
          <w:p w:rsidR="00674ABF" w:rsidRPr="008C261F" w:rsidRDefault="008E68B6" w:rsidP="00674A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8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Анализатор газов и кислотно-основного состояния крови</w:t>
            </w:r>
          </w:p>
        </w:tc>
        <w:tc>
          <w:tcPr>
            <w:tcW w:w="3963" w:type="dxa"/>
          </w:tcPr>
          <w:p w:rsidR="0064792A" w:rsidRDefault="008E68B6" w:rsidP="008E6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4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E68B6" w:rsidRDefault="008E68B6" w:rsidP="008E6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</w:t>
            </w:r>
            <w:r w:rsidR="009712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712C7" w:rsidRPr="009712C7" w:rsidTr="00602B10">
        <w:tc>
          <w:tcPr>
            <w:tcW w:w="9491" w:type="dxa"/>
            <w:gridSpan w:val="3"/>
          </w:tcPr>
          <w:p w:rsidR="009712C7" w:rsidRDefault="009712C7" w:rsidP="00602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2C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заполнение чек-листа</w:t>
            </w:r>
          </w:p>
          <w:p w:rsidR="009712C7" w:rsidRPr="009712C7" w:rsidRDefault="009712C7" w:rsidP="00602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приложение2)</w:t>
            </w:r>
          </w:p>
        </w:tc>
      </w:tr>
      <w:tr w:rsidR="009712C7" w:rsidRPr="009712C7" w:rsidTr="00602B10">
        <w:tc>
          <w:tcPr>
            <w:tcW w:w="9491" w:type="dxa"/>
            <w:gridSpan w:val="3"/>
          </w:tcPr>
          <w:p w:rsidR="009712C7" w:rsidRPr="009712C7" w:rsidRDefault="009712C7" w:rsidP="00602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2C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      </w:r>
          </w:p>
        </w:tc>
      </w:tr>
      <w:tr w:rsidR="00674ABF" w:rsidRPr="009712C7" w:rsidTr="00CE7C30">
        <w:tc>
          <w:tcPr>
            <w:tcW w:w="9491" w:type="dxa"/>
            <w:gridSpan w:val="3"/>
          </w:tcPr>
          <w:p w:rsidR="00674ABF" w:rsidRPr="009712C7" w:rsidRDefault="00674ABF" w:rsidP="00971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2C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наличие РУ МЗ РБ</w:t>
            </w:r>
            <w:r w:rsidR="009712C7" w:rsidRPr="009712C7">
              <w:rPr>
                <w:rFonts w:ascii="Times New Roman" w:hAnsi="Times New Roman" w:cs="Times New Roman"/>
                <w:b/>
                <w:sz w:val="28"/>
                <w:szCs w:val="28"/>
              </w:rPr>
              <w:t>, наличие сертификата утверждения типа средств измерений Республики Беларусь или свидетельств</w:t>
            </w:r>
            <w:r w:rsidR="009712C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712C7" w:rsidRPr="009712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метрологической аттестации средств измерений Республики Беларусь.</w:t>
            </w:r>
          </w:p>
        </w:tc>
      </w:tr>
      <w:tr w:rsidR="00674ABF" w:rsidTr="00CE7C30">
        <w:tc>
          <w:tcPr>
            <w:tcW w:w="425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Pr="00C03B7D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9414BC" w:rsidRPr="000C1B73" w:rsidRDefault="009414BC" w:rsidP="00941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календарных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момента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заключения договора (но не позднее 10.12.2026г)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ABF" w:rsidRPr="00E031CF" w:rsidRDefault="009414BC" w:rsidP="00941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674ABF" w:rsidTr="00996B95">
        <w:trPr>
          <w:trHeight w:val="177"/>
        </w:trPr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674ABF" w:rsidTr="00CE7C30">
        <w:trPr>
          <w:trHeight w:val="159"/>
        </w:trPr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674ABF" w:rsidTr="00CE7C30"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674ABF" w:rsidTr="00CE7C30"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674ABF" w:rsidTr="00CE7C30"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674ABF" w:rsidTr="00CE7C30"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674ABF" w:rsidRDefault="00674ABF" w:rsidP="0067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674ABF" w:rsidRPr="00607F29" w:rsidTr="00CE7C30">
        <w:tc>
          <w:tcPr>
            <w:tcW w:w="425" w:type="dxa"/>
          </w:tcPr>
          <w:p w:rsidR="00674ABF" w:rsidRDefault="00674ABF" w:rsidP="00674A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4ABF" w:rsidRDefault="00674ABF" w:rsidP="00674A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674ABF" w:rsidRPr="00010937" w:rsidRDefault="00DB73E1" w:rsidP="00674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941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674A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9414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98360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674ABF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</w:t>
            </w:r>
            <w:r w:rsidR="00674A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674ABF" w:rsidRPr="007233EE" w:rsidRDefault="00674ABF" w:rsidP="0067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674ABF" w:rsidRPr="008C5B29" w:rsidRDefault="00674ABF" w:rsidP="0067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F72C94" w:rsidRDefault="008B2710" w:rsidP="00F819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E68B6" w:rsidRDefault="008E68B6" w:rsidP="00F819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F819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68B6" w:rsidRDefault="008E68B6" w:rsidP="008E68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712C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E68B6" w:rsidRDefault="008E68B6" w:rsidP="00F819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8B6" w:rsidRDefault="008E68B6" w:rsidP="008E68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1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Pr="00B32E80">
        <w:rPr>
          <w:rFonts w:ascii="Times New Roman" w:hAnsi="Times New Roman"/>
          <w:b/>
          <w:sz w:val="28"/>
          <w:szCs w:val="24"/>
        </w:rPr>
        <w:t>Анализатор газов и кислотно-основного состояния крови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1 шт.</w:t>
      </w:r>
    </w:p>
    <w:p w:rsidR="008E68B6" w:rsidRPr="007B5784" w:rsidRDefault="008E68B6" w:rsidP="008E68B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E68B6" w:rsidRPr="00CD28AC" w:rsidRDefault="008E68B6" w:rsidP="008E68B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8AC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  <w:r>
        <w:rPr>
          <w:rFonts w:ascii="Times New Roman" w:hAnsi="Times New Roman" w:cs="Times New Roman"/>
          <w:sz w:val="28"/>
          <w:szCs w:val="28"/>
        </w:rPr>
        <w:t>медицинских изделий (одного комплекта)</w:t>
      </w:r>
    </w:p>
    <w:p w:rsidR="008E68B6" w:rsidRPr="00A81D6B" w:rsidRDefault="008E68B6" w:rsidP="008E68B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8E68B6" w:rsidRPr="00C44998" w:rsidTr="00E971C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8B6" w:rsidRPr="00C44998" w:rsidRDefault="008E68B6" w:rsidP="00E971C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8B6" w:rsidRPr="00C44998" w:rsidRDefault="008E68B6" w:rsidP="00E971C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8B6" w:rsidRPr="00F06CE2" w:rsidRDefault="008E68B6" w:rsidP="00E971C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</w:tc>
      </w:tr>
      <w:tr w:rsidR="008E68B6" w:rsidRPr="00C44998" w:rsidTr="00E971C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8B6" w:rsidRPr="00C44998" w:rsidRDefault="008E68B6" w:rsidP="00E971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B6" w:rsidRPr="00957F30" w:rsidRDefault="008E68B6" w:rsidP="00E971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</w:rPr>
              <w:t>Анализатор газов и кислотно-основного состояния крови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портативного типа</w:t>
            </w:r>
            <w:r w:rsidR="009712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переносной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B6" w:rsidRPr="00983605" w:rsidRDefault="008E68B6" w:rsidP="00E97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 шт</w:t>
            </w:r>
            <w:r w:rsidR="009836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14B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E68B6" w:rsidRPr="00C44998" w:rsidTr="00E971C2"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8B6" w:rsidRPr="00510799" w:rsidRDefault="008E68B6" w:rsidP="00E971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B6" w:rsidRPr="00957F30" w:rsidRDefault="008E68B6" w:rsidP="00E971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</w:rPr>
              <w:t>Стартовый набор реагентов, контрольных, калибровочных и расходных материалов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B6" w:rsidRPr="00D97A00" w:rsidRDefault="008E68B6" w:rsidP="00E97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чем на 150 исследований</w:t>
            </w:r>
          </w:p>
        </w:tc>
      </w:tr>
    </w:tbl>
    <w:p w:rsidR="009414BC" w:rsidRDefault="009414BC" w:rsidP="009414BC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4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414BC">
        <w:rPr>
          <w:rFonts w:ascii="Times New Roman" w:eastAsia="Times New Roman" w:hAnsi="Times New Roman" w:cs="Times New Roman"/>
          <w:sz w:val="28"/>
          <w:szCs w:val="28"/>
        </w:rPr>
        <w:t>риентировочное количество проводимых исследований в год 100-200 исследований.</w:t>
      </w:r>
    </w:p>
    <w:p w:rsidR="008E68B6" w:rsidRDefault="008E68B6" w:rsidP="008E68B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68B6" w:rsidRPr="007B5784" w:rsidRDefault="008E68B6" w:rsidP="008E68B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:rsidR="008E68B6" w:rsidRPr="00A81D6B" w:rsidRDefault="008E68B6" w:rsidP="008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4711"/>
        <w:gridCol w:w="3481"/>
      </w:tblGrid>
      <w:tr w:rsidR="008E68B6" w:rsidRPr="00C44998" w:rsidTr="00E971C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B6" w:rsidRPr="00C44998" w:rsidRDefault="008E68B6" w:rsidP="00E971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B6" w:rsidRPr="00C44998" w:rsidRDefault="008E68B6" w:rsidP="00E971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Характеристики (о</w:t>
            </w: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писание требований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B6" w:rsidRPr="00C44998" w:rsidRDefault="008E68B6" w:rsidP="00E971C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983605" w:rsidRPr="00EA3100" w:rsidTr="00E971C2">
        <w:trPr>
          <w:trHeight w:val="988"/>
        </w:trPr>
        <w:tc>
          <w:tcPr>
            <w:tcW w:w="1134" w:type="dxa"/>
          </w:tcPr>
          <w:p w:rsidR="00983605" w:rsidRPr="00EA3100" w:rsidRDefault="00983605" w:rsidP="00983605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2.1.</w:t>
            </w:r>
          </w:p>
        </w:tc>
        <w:tc>
          <w:tcPr>
            <w:tcW w:w="4711" w:type="dxa"/>
          </w:tcPr>
          <w:p w:rsidR="00983605" w:rsidRPr="00EA3100" w:rsidRDefault="00983605" w:rsidP="00983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Типы исследуемых образцов: капиллярная, венозная, артериальная кровь</w:t>
            </w:r>
          </w:p>
        </w:tc>
        <w:tc>
          <w:tcPr>
            <w:tcW w:w="3481" w:type="dxa"/>
          </w:tcPr>
          <w:p w:rsidR="00983605" w:rsidRPr="00EA3100" w:rsidRDefault="00983605" w:rsidP="00983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983605" w:rsidRPr="00EA3100" w:rsidTr="00E971C2">
        <w:trPr>
          <w:trHeight w:val="1288"/>
        </w:trPr>
        <w:tc>
          <w:tcPr>
            <w:tcW w:w="1134" w:type="dxa"/>
          </w:tcPr>
          <w:p w:rsidR="00983605" w:rsidRPr="00B32E80" w:rsidRDefault="00983605" w:rsidP="00983605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2.2. </w:t>
            </w:r>
          </w:p>
        </w:tc>
        <w:tc>
          <w:tcPr>
            <w:tcW w:w="4711" w:type="dxa"/>
          </w:tcPr>
          <w:p w:rsidR="00983605" w:rsidRPr="00957F30" w:rsidRDefault="00983605" w:rsidP="009836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Анализатор должен измерять из одного образца следующие параметры: рН; рСО2; pО2, К+, Na+, Cl-, Ca++, Glu, Lac, Hct</w:t>
            </w:r>
          </w:p>
        </w:tc>
        <w:tc>
          <w:tcPr>
            <w:tcW w:w="3481" w:type="dxa"/>
          </w:tcPr>
          <w:p w:rsidR="00983605" w:rsidRPr="00EA3100" w:rsidRDefault="00983605" w:rsidP="00983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983605" w:rsidRPr="00EA3100" w:rsidTr="00E971C2">
        <w:trPr>
          <w:trHeight w:val="449"/>
        </w:trPr>
        <w:tc>
          <w:tcPr>
            <w:tcW w:w="1134" w:type="dxa"/>
          </w:tcPr>
          <w:p w:rsidR="00983605" w:rsidRPr="00EA3100" w:rsidRDefault="00983605" w:rsidP="00983605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2.3.</w:t>
            </w:r>
          </w:p>
        </w:tc>
        <w:tc>
          <w:tcPr>
            <w:tcW w:w="4711" w:type="dxa"/>
          </w:tcPr>
          <w:p w:rsidR="00983605" w:rsidRPr="00EA3100" w:rsidRDefault="00983605" w:rsidP="009836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  <w:tc>
          <w:tcPr>
            <w:tcW w:w="3481" w:type="dxa"/>
          </w:tcPr>
          <w:p w:rsidR="00983605" w:rsidRPr="00EA3100" w:rsidRDefault="00983605" w:rsidP="00983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983605" w:rsidRPr="00EA3100" w:rsidTr="00E971C2">
        <w:trPr>
          <w:trHeight w:val="450"/>
        </w:trPr>
        <w:tc>
          <w:tcPr>
            <w:tcW w:w="1134" w:type="dxa"/>
          </w:tcPr>
          <w:p w:rsidR="00983605" w:rsidRPr="00B32E80" w:rsidRDefault="00983605" w:rsidP="00983605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2.4. </w:t>
            </w:r>
          </w:p>
        </w:tc>
        <w:tc>
          <w:tcPr>
            <w:tcW w:w="4711" w:type="dxa"/>
          </w:tcPr>
          <w:p w:rsidR="00983605" w:rsidRPr="00957F30" w:rsidRDefault="00983605" w:rsidP="009836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Портативный анализатор КОС: масса прибора не должна превышать 7 кг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строенн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подзаряжаемой батареи</w:t>
            </w:r>
            <w:r w:rsidRPr="00983605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для проведения не менее 50 тестов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обеспечения портативности прибора (т.е. с возможностью выполнения исследования у постели пациента)</w:t>
            </w:r>
          </w:p>
        </w:tc>
        <w:tc>
          <w:tcPr>
            <w:tcW w:w="3481" w:type="dxa"/>
          </w:tcPr>
          <w:p w:rsidR="00983605" w:rsidRPr="00EA3100" w:rsidRDefault="00983605" w:rsidP="00983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9712C7" w:rsidRPr="00EA3100" w:rsidTr="00E971C2">
        <w:trPr>
          <w:trHeight w:val="464"/>
        </w:trPr>
        <w:tc>
          <w:tcPr>
            <w:tcW w:w="1134" w:type="dxa"/>
          </w:tcPr>
          <w:p w:rsidR="009712C7" w:rsidRPr="00B32E80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2.5. </w:t>
            </w:r>
          </w:p>
        </w:tc>
        <w:tc>
          <w:tcPr>
            <w:tcW w:w="4711" w:type="dxa"/>
          </w:tcPr>
          <w:p w:rsidR="009712C7" w:rsidRPr="00983605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Одноразовые реагентные картриджи должны быть расфасованы для выполнения единичных исследований (1 упаковочный картридж – 1 исследование)</w:t>
            </w:r>
          </w:p>
        </w:tc>
        <w:tc>
          <w:tcPr>
            <w:tcW w:w="3481" w:type="dxa"/>
          </w:tcPr>
          <w:p w:rsidR="009712C7" w:rsidRPr="00EA3100" w:rsidRDefault="009712C7" w:rsidP="009712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  <w:tr w:rsidR="00983605" w:rsidRPr="00EA3100" w:rsidTr="00E971C2">
        <w:trPr>
          <w:trHeight w:val="449"/>
        </w:trPr>
        <w:tc>
          <w:tcPr>
            <w:tcW w:w="1134" w:type="dxa"/>
          </w:tcPr>
          <w:p w:rsidR="00983605" w:rsidRPr="00B32E80" w:rsidRDefault="00983605" w:rsidP="00983605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2.6. </w:t>
            </w:r>
          </w:p>
        </w:tc>
        <w:tc>
          <w:tcPr>
            <w:tcW w:w="4711" w:type="dxa"/>
          </w:tcPr>
          <w:p w:rsidR="00983605" w:rsidRPr="00957F30" w:rsidRDefault="00983605" w:rsidP="009836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C7454C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Интерфейс на русском языке</w:t>
            </w:r>
          </w:p>
        </w:tc>
        <w:tc>
          <w:tcPr>
            <w:tcW w:w="3481" w:type="dxa"/>
          </w:tcPr>
          <w:p w:rsidR="00983605" w:rsidRPr="00EA3100" w:rsidRDefault="00983605" w:rsidP="00983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аличие</w:t>
            </w:r>
          </w:p>
        </w:tc>
      </w:tr>
    </w:tbl>
    <w:p w:rsidR="008E68B6" w:rsidRPr="00957F30" w:rsidRDefault="008E68B6" w:rsidP="008E68B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8B6" w:rsidRPr="007B5784" w:rsidRDefault="008E68B6" w:rsidP="008E68B6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ECD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требования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6D8F">
        <w:rPr>
          <w:rFonts w:ascii="Times New Roman" w:eastAsia="Times New Roman" w:hAnsi="Times New Roman" w:cs="Times New Roman"/>
          <w:b/>
          <w:sz w:val="28"/>
          <w:szCs w:val="28"/>
        </w:rPr>
        <w:t>(подтверждаются участником заявлением или в иной форме)</w:t>
      </w:r>
      <w:r w:rsidRPr="00F46D8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68B6" w:rsidRDefault="008E68B6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4E1CA1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</w:t>
      </w:r>
      <w:r w:rsidRPr="00C75B16">
        <w:rPr>
          <w:rFonts w:ascii="Times New Roman" w:eastAsia="Times New Roman" w:hAnsi="Times New Roman" w:cs="Times New Roman"/>
          <w:sz w:val="28"/>
          <w:szCs w:val="28"/>
        </w:rPr>
        <w:t>ка, ввод в эксплуатацию,</w:t>
      </w:r>
      <w:r w:rsidRPr="004E1CA1">
        <w:rPr>
          <w:rFonts w:ascii="Times New Roman" w:eastAsia="Times New Roman" w:hAnsi="Times New Roman" w:cs="Times New Roman"/>
          <w:sz w:val="28"/>
          <w:szCs w:val="28"/>
        </w:rPr>
        <w:t xml:space="preserve"> инструктаж медицинского и те</w:t>
      </w:r>
      <w:r>
        <w:rPr>
          <w:rFonts w:ascii="Times New Roman" w:eastAsia="Times New Roman" w:hAnsi="Times New Roman" w:cs="Times New Roman"/>
          <w:sz w:val="28"/>
          <w:szCs w:val="28"/>
        </w:rPr>
        <w:t>хнического персонала Покупателя.</w:t>
      </w:r>
    </w:p>
    <w:p w:rsidR="008E68B6" w:rsidRDefault="008E68B6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745133">
        <w:rPr>
          <w:rFonts w:ascii="Times New Roman" w:eastAsia="Times New Roman" w:hAnsi="Times New Roman" w:cs="Times New Roman"/>
          <w:sz w:val="28"/>
          <w:szCs w:val="28"/>
        </w:rPr>
        <w:t xml:space="preserve">Гарантийный срок на поставляемый товар составляет не менее 12 месяца со дня </w:t>
      </w:r>
      <w:r>
        <w:rPr>
          <w:rFonts w:ascii="Times New Roman" w:eastAsia="Times New Roman" w:hAnsi="Times New Roman" w:cs="Times New Roman"/>
          <w:sz w:val="28"/>
          <w:szCs w:val="28"/>
        </w:rPr>
        <w:t>ввода в эксплуатацию</w:t>
      </w:r>
      <w:r w:rsidRPr="007451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8B6" w:rsidRDefault="008E68B6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745133">
        <w:rPr>
          <w:rFonts w:ascii="Times New Roman" w:eastAsia="Times New Roman" w:hAnsi="Times New Roman" w:cs="Times New Roman"/>
          <w:sz w:val="28"/>
          <w:szCs w:val="28"/>
        </w:rPr>
        <w:t xml:space="preserve">Предлагаемое изделие должно быть устойчиво </w:t>
      </w:r>
      <w:r w:rsidRPr="00D2696E">
        <w:rPr>
          <w:rFonts w:ascii="Times New Roman" w:eastAsia="Times New Roman" w:hAnsi="Times New Roman" w:cs="Times New Roman"/>
          <w:sz w:val="28"/>
          <w:szCs w:val="28"/>
        </w:rPr>
        <w:t>к очистке и дезинфекции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5BC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2F25BC">
        <w:rPr>
          <w:rFonts w:ascii="Times New Roman" w:eastAsia="Times New Roman" w:hAnsi="Times New Roman" w:cs="Times New Roman"/>
          <w:sz w:val="28"/>
          <w:szCs w:val="28"/>
        </w:rPr>
        <w:t>, разрешенных к применению в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еспублике Беларусь</w:t>
      </w:r>
      <w:r w:rsidRPr="00D26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12C7" w:rsidRDefault="008E68B6" w:rsidP="009712C7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47597D">
        <w:rPr>
          <w:rFonts w:ascii="Times New Roman" w:eastAsia="Times New Roman" w:hAnsi="Times New Roman" w:cs="Times New Roman"/>
          <w:sz w:val="28"/>
          <w:szCs w:val="28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3605" w:rsidRDefault="00983605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605" w:rsidRDefault="00983605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9712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712C7" w:rsidRDefault="009712C7" w:rsidP="008E68B6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2C7" w:rsidRDefault="009712C7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  <w:r w:rsidRPr="009712C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 xml:space="preserve">ЧЕК-ЛИСТ </w:t>
      </w:r>
    </w:p>
    <w:p w:rsidR="009712C7" w:rsidRDefault="009712C7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  <w:r w:rsidRPr="009712C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л</w:t>
      </w:r>
      <w:r w:rsidRPr="009712C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у</w:t>
      </w:r>
      <w:r w:rsidRPr="009712C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 xml:space="preserve"> 1 – «Анализатор газов и кислотно-основного состояния крови» – 1 шт.</w:t>
      </w:r>
    </w:p>
    <w:p w:rsidR="00A524E8" w:rsidRDefault="00A524E8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</w:p>
    <w:p w:rsidR="00A524E8" w:rsidRDefault="00A524E8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</w:p>
    <w:tbl>
      <w:tblPr>
        <w:tblStyle w:val="a6"/>
        <w:tblW w:w="9633" w:type="dxa"/>
        <w:tblInd w:w="-5" w:type="dxa"/>
        <w:tblLook w:val="04A0" w:firstRow="1" w:lastRow="0" w:firstColumn="1" w:lastColumn="0" w:noHBand="0" w:noVBand="1"/>
      </w:tblPr>
      <w:tblGrid>
        <w:gridCol w:w="898"/>
        <w:gridCol w:w="5019"/>
        <w:gridCol w:w="1867"/>
        <w:gridCol w:w="1849"/>
      </w:tblGrid>
      <w:tr w:rsidR="00A524E8" w:rsidRPr="00A524E8" w:rsidTr="00A524E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E8" w:rsidRPr="00A524E8" w:rsidRDefault="00A524E8" w:rsidP="00602B10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Стоимость, бел.руб.</w:t>
            </w:r>
          </w:p>
        </w:tc>
      </w:tr>
      <w:tr w:rsidR="00A524E8" w:rsidRPr="00A524E8" w:rsidTr="00A524E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E8" w:rsidRPr="00A524E8" w:rsidRDefault="00A524E8" w:rsidP="00602B10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24E8" w:rsidRPr="00C44998" w:rsidTr="00B17D21">
        <w:tc>
          <w:tcPr>
            <w:tcW w:w="9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E8" w:rsidRPr="00A524E8" w:rsidRDefault="00A524E8" w:rsidP="00A524E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A524E8" w:rsidRPr="00C44998" w:rsidTr="00A524E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4E8" w:rsidRPr="00A524E8" w:rsidRDefault="00A524E8" w:rsidP="00602B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100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1.1.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957F30" w:rsidRDefault="00A524E8" w:rsidP="00602B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</w:rPr>
              <w:t>Анализатор газов и кислотно-основного состояния крови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портативного типа, переносной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983605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</w:p>
        </w:tc>
      </w:tr>
      <w:tr w:rsidR="00A524E8" w:rsidRPr="00C44998" w:rsidTr="00A524E8"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4E8" w:rsidRPr="00510799" w:rsidRDefault="00A524E8" w:rsidP="00602B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1.2.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957F30" w:rsidRDefault="00A524E8" w:rsidP="00602B1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B32E80">
              <w:rPr>
                <w:rFonts w:ascii="Times New Roman" w:hAnsi="Times New Roman" w:cs="Times New Roman"/>
                <w:sz w:val="28"/>
                <w:szCs w:val="28"/>
              </w:rPr>
              <w:t>Стартовый набор реагентов, контрольных, калибровочных и расходных материалов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Pr="00D97A00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чем на 150 исследований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E8" w:rsidRDefault="00A524E8" w:rsidP="00602B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4E8" w:rsidRPr="009712C7" w:rsidRDefault="00A524E8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</w:p>
    <w:p w:rsidR="009712C7" w:rsidRPr="009712C7" w:rsidRDefault="009712C7" w:rsidP="0097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268"/>
        <w:gridCol w:w="2551"/>
      </w:tblGrid>
      <w:tr w:rsidR="009712C7" w:rsidRPr="009712C7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(соответствует/</w:t>
            </w:r>
          </w:p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соответствует)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 на документ, подтверждающий соответствие предложения предмету закупки</w:t>
            </w:r>
          </w:p>
        </w:tc>
      </w:tr>
      <w:tr w:rsidR="009712C7" w:rsidRPr="009712C7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712C7" w:rsidRPr="009712C7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9712C7" w:rsidRDefault="009712C7" w:rsidP="009712C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24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9712C7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Технические характеристики:</w:t>
            </w:r>
          </w:p>
        </w:tc>
      </w:tr>
      <w:tr w:rsidR="009712C7" w:rsidRPr="009712C7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2.1.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Типы исследуемых образцов: капиллярная, венозная, артериальная кровь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9712C7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9712C7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712C7" w:rsidRPr="00A524E8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2.2. 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Анализатор должен измерять из одного образца следующие параметры: рН; рСО2; pО2, К+, Na+, Cl-, Ca++, Glu, Lac, Hct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712C7" w:rsidRPr="00A524E8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2.3.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712C7" w:rsidRPr="00A524E8" w:rsidTr="009712C7">
        <w:trPr>
          <w:trHeight w:val="36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lastRenderedPageBreak/>
              <w:t xml:space="preserve">2.4. 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Портативный анализатор КОС: масса прибора не должна превышать 7 кг с учетом </w:t>
            </w: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строенн</w:t>
            </w: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подзаряжаемой батареи для проведения не менее 50 тестов</w:t>
            </w: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 обеспечения портативности прибора (т.е. с возможностью выполнения исследования у постели пациента)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712C7" w:rsidRPr="00A524E8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2.5. 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</w:rPr>
              <w:t>Одноразовые реагентные картриджи должны быть расфасованы для выполнения единичных исследований (1 упаковочный картридж – 1 исследование)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712C7" w:rsidRPr="00A524E8" w:rsidTr="00602B1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 xml:space="preserve">2.6. </w:t>
            </w:r>
          </w:p>
        </w:tc>
        <w:tc>
          <w:tcPr>
            <w:tcW w:w="3969" w:type="dxa"/>
            <w:shd w:val="clear" w:color="auto" w:fill="auto"/>
          </w:tcPr>
          <w:p w:rsidR="009712C7" w:rsidRPr="00A524E8" w:rsidRDefault="009712C7" w:rsidP="0097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A524E8">
              <w:rPr>
                <w:rFonts w:ascii="Times New Roman" w:hAnsi="Times New Roman" w:cs="Times New Roman"/>
                <w:sz w:val="28"/>
                <w:szCs w:val="28"/>
                <w:lang w:val="zh-CN"/>
              </w:rPr>
              <w:t>Интерфейс на русском языке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7" w:rsidRPr="00A524E8" w:rsidRDefault="009712C7" w:rsidP="009712C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83605" w:rsidRDefault="00983605" w:rsidP="008E68B6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9712C7" w:rsidRDefault="009712C7" w:rsidP="008E68B6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sectPr w:rsidR="009712C7" w:rsidSect="009712C7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708" w:rsidRDefault="00241708" w:rsidP="008B2710">
      <w:pPr>
        <w:spacing w:after="0" w:line="240" w:lineRule="auto"/>
      </w:pPr>
      <w:r>
        <w:separator/>
      </w:r>
    </w:p>
  </w:endnote>
  <w:endnote w:type="continuationSeparator" w:id="0">
    <w:p w:rsidR="00241708" w:rsidRDefault="0024170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708" w:rsidRDefault="00241708" w:rsidP="008B2710">
      <w:pPr>
        <w:spacing w:after="0" w:line="240" w:lineRule="auto"/>
      </w:pPr>
      <w:r>
        <w:separator/>
      </w:r>
    </w:p>
  </w:footnote>
  <w:footnote w:type="continuationSeparator" w:id="0">
    <w:p w:rsidR="00241708" w:rsidRDefault="0024170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B449D3"/>
    <w:multiLevelType w:val="hybridMultilevel"/>
    <w:tmpl w:val="B1D23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10"/>
  </w:num>
  <w:num w:numId="5">
    <w:abstractNumId w:val="12"/>
  </w:num>
  <w:num w:numId="6">
    <w:abstractNumId w:val="13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4"/>
  </w:num>
  <w:num w:numId="14">
    <w:abstractNumId w:val="15"/>
  </w:num>
  <w:num w:numId="15">
    <w:abstractNumId w:val="4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58C1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779DD"/>
    <w:rsid w:val="000801DE"/>
    <w:rsid w:val="00083DB0"/>
    <w:rsid w:val="000914B1"/>
    <w:rsid w:val="0009331B"/>
    <w:rsid w:val="00094008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75C3D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D64F2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06FF"/>
    <w:rsid w:val="00241708"/>
    <w:rsid w:val="002430C8"/>
    <w:rsid w:val="00245580"/>
    <w:rsid w:val="00256732"/>
    <w:rsid w:val="002750C6"/>
    <w:rsid w:val="00277C06"/>
    <w:rsid w:val="0028245C"/>
    <w:rsid w:val="002856E2"/>
    <w:rsid w:val="0028583D"/>
    <w:rsid w:val="002864BE"/>
    <w:rsid w:val="0029306D"/>
    <w:rsid w:val="00294084"/>
    <w:rsid w:val="00294A4A"/>
    <w:rsid w:val="0029557D"/>
    <w:rsid w:val="00296C2B"/>
    <w:rsid w:val="002A1020"/>
    <w:rsid w:val="002A6350"/>
    <w:rsid w:val="002A6CFE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0F6D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6F9D"/>
    <w:rsid w:val="004201B0"/>
    <w:rsid w:val="0042064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3401"/>
    <w:rsid w:val="0049484F"/>
    <w:rsid w:val="00496FB9"/>
    <w:rsid w:val="004A1208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66FEC"/>
    <w:rsid w:val="00571D09"/>
    <w:rsid w:val="00572677"/>
    <w:rsid w:val="00573456"/>
    <w:rsid w:val="00573A0C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69B"/>
    <w:rsid w:val="00624705"/>
    <w:rsid w:val="00624742"/>
    <w:rsid w:val="006332F1"/>
    <w:rsid w:val="00636476"/>
    <w:rsid w:val="00642784"/>
    <w:rsid w:val="0064792A"/>
    <w:rsid w:val="006626FA"/>
    <w:rsid w:val="006658C3"/>
    <w:rsid w:val="00667873"/>
    <w:rsid w:val="00674723"/>
    <w:rsid w:val="00674ABF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B10"/>
    <w:rsid w:val="006D10DE"/>
    <w:rsid w:val="006D228B"/>
    <w:rsid w:val="006D24E2"/>
    <w:rsid w:val="006E1755"/>
    <w:rsid w:val="006E2B4D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6EEA"/>
    <w:rsid w:val="00797520"/>
    <w:rsid w:val="007A2A64"/>
    <w:rsid w:val="007A30F9"/>
    <w:rsid w:val="007A4C78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A0EFE"/>
    <w:rsid w:val="008A5AA7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E68B6"/>
    <w:rsid w:val="008F05D2"/>
    <w:rsid w:val="008F15B5"/>
    <w:rsid w:val="00904C42"/>
    <w:rsid w:val="009138BC"/>
    <w:rsid w:val="009209F9"/>
    <w:rsid w:val="009255D3"/>
    <w:rsid w:val="009272F0"/>
    <w:rsid w:val="009279ED"/>
    <w:rsid w:val="00930E1C"/>
    <w:rsid w:val="00935037"/>
    <w:rsid w:val="00940FE3"/>
    <w:rsid w:val="009414BC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12C7"/>
    <w:rsid w:val="009730FE"/>
    <w:rsid w:val="009759DA"/>
    <w:rsid w:val="009759E5"/>
    <w:rsid w:val="009802E2"/>
    <w:rsid w:val="00980ED4"/>
    <w:rsid w:val="0098248B"/>
    <w:rsid w:val="00983605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15CC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9F7374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24E8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1FD5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46A4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1585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0621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01D2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15A0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B73E1"/>
    <w:rsid w:val="00DD181B"/>
    <w:rsid w:val="00DD26A0"/>
    <w:rsid w:val="00DD5842"/>
    <w:rsid w:val="00DE0727"/>
    <w:rsid w:val="00DE1597"/>
    <w:rsid w:val="00DE3B8B"/>
    <w:rsid w:val="00DE47B0"/>
    <w:rsid w:val="00DF284D"/>
    <w:rsid w:val="00DF70EC"/>
    <w:rsid w:val="00E01288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10C9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1930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00E3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93FC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7FE9-2858-4D44-8F47-DA073CFD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27</cp:revision>
  <cp:lastPrinted>2026-04-14T13:07:00Z</cp:lastPrinted>
  <dcterms:created xsi:type="dcterms:W3CDTF">2026-01-29T06:13:00Z</dcterms:created>
  <dcterms:modified xsi:type="dcterms:W3CDTF">2026-06-16T11:24:00Z</dcterms:modified>
</cp:coreProperties>
</file>