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EZ20260603379192 «ЦС600 работ по текущему ремонту кровли в здании по адресу: г. Минск, ул. Холмогорская, 55 в интересах учреждения образования «Минский государственный колледж технологий машиностроения»»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"Гроссулярстрой"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193586219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пр.Пушкина, д.68А, пом.2 (пом.13)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51 511,34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итог ЦС600 (ОИ).pdf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7715&amp;name=0E8D07464A8A3AF494DF78BF1D087B2D/protokol_2_itog_TZS600_(OI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