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C651" w14:textId="77777777" w:rsidR="002622F8" w:rsidRPr="00E050EA" w:rsidRDefault="002622F8" w:rsidP="002622F8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0DF6DCBB" w14:textId="77777777" w:rsidR="002622F8" w:rsidRPr="00E050EA" w:rsidRDefault="002622F8" w:rsidP="002622F8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527EBA77" w14:textId="77777777" w:rsidR="002622F8" w:rsidRPr="00E050EA" w:rsidRDefault="002622F8" w:rsidP="002622F8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62C43A79" w14:textId="77777777" w:rsidR="002622F8" w:rsidRPr="00E050EA" w:rsidRDefault="002622F8" w:rsidP="002622F8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D042C98" w14:textId="788F45F8" w:rsidR="002622F8" w:rsidRPr="00E050EA" w:rsidRDefault="002622F8" w:rsidP="002622F8">
      <w:pPr>
        <w:pStyle w:val="ad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792087">
        <w:rPr>
          <w:rFonts w:ascii="Times New Roman" w:hAnsi="Times New Roman"/>
          <w:sz w:val="20"/>
          <w:szCs w:val="20"/>
          <w:lang w:val="en-US"/>
        </w:rPr>
        <w:t>5</w:t>
      </w:r>
      <w:r>
        <w:rPr>
          <w:rFonts w:ascii="Times New Roman" w:hAnsi="Times New Roman"/>
          <w:sz w:val="20"/>
          <w:szCs w:val="20"/>
        </w:rPr>
        <w:t>.0</w:t>
      </w:r>
      <w:r w:rsidR="00792087">
        <w:rPr>
          <w:rFonts w:ascii="Times New Roman" w:hAnsi="Times New Roman"/>
          <w:sz w:val="20"/>
          <w:szCs w:val="20"/>
          <w:lang w:val="en-US"/>
        </w:rPr>
        <w:t>6</w:t>
      </w:r>
      <w:r>
        <w:rPr>
          <w:rFonts w:ascii="Times New Roman" w:hAnsi="Times New Roman"/>
          <w:sz w:val="20"/>
          <w:szCs w:val="20"/>
        </w:rPr>
        <w:t>.2026</w:t>
      </w:r>
    </w:p>
    <w:p w14:paraId="442F87A1" w14:textId="77777777" w:rsidR="002622F8" w:rsidRDefault="002622F8" w:rsidP="002622F8">
      <w:pPr>
        <w:pStyle w:val="ad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6E72FF1B" w14:textId="77777777" w:rsidR="002622F8" w:rsidRDefault="002622F8" w:rsidP="002622F8">
      <w:pPr>
        <w:pStyle w:val="ad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CB1A3EC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Министерства антимонопольного регулирования и торговли Республики, Беларусь от 30.04.2024 № 34 «О порядке и способах определения предельной стоимости предмета государственной закупки») (далее - </w:t>
      </w:r>
      <w:r w:rsidRPr="002622F8">
        <w:rPr>
          <w:rStyle w:val="word-wrapper"/>
          <w:rFonts w:eastAsia="Calibri"/>
          <w:iCs/>
          <w:sz w:val="20"/>
          <w:szCs w:val="20"/>
          <w:lang w:val="ru-RU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2622F8">
        <w:rPr>
          <w:rStyle w:val="word-wrapper"/>
          <w:rFonts w:eastAsia="Calibri"/>
          <w:iCs/>
          <w:sz w:val="20"/>
          <w:szCs w:val="20"/>
          <w:lang w:val="ru-RU"/>
        </w:rPr>
        <w:t>34)</w:t>
      </w:r>
      <w:r w:rsidRPr="002622F8">
        <w:rPr>
          <w:rFonts w:eastAsiaTheme="minorEastAsia"/>
          <w:sz w:val="20"/>
          <w:szCs w:val="20"/>
          <w:lang w:val="ru-RU" w:eastAsia="zh-CN"/>
        </w:rPr>
        <w:t>:</w:t>
      </w:r>
    </w:p>
    <w:p w14:paraId="55EA6AFA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 </w:t>
      </w:r>
    </w:p>
    <w:p w14:paraId="1D16D549" w14:textId="1D2DF44D" w:rsidR="002622F8" w:rsidRPr="002622F8" w:rsidRDefault="002622F8" w:rsidP="002622F8">
      <w:pPr>
        <w:jc w:val="center"/>
        <w:rPr>
          <w:b/>
          <w:lang w:val="ru-RU"/>
        </w:rPr>
      </w:pPr>
      <w:r w:rsidRPr="002622F8">
        <w:rPr>
          <w:rFonts w:eastAsiaTheme="minorEastAsia"/>
          <w:b/>
          <w:sz w:val="22"/>
          <w:szCs w:val="22"/>
          <w:lang w:val="ru-RU" w:eastAsia="zh-CN"/>
        </w:rPr>
        <w:t>«</w:t>
      </w:r>
      <w:r w:rsidR="00792087" w:rsidRPr="00792087">
        <w:rPr>
          <w:b/>
          <w:color w:val="000000"/>
          <w:sz w:val="28"/>
          <w:szCs w:val="28"/>
          <w:lang w:val="ru-RU"/>
        </w:rPr>
        <w:t>Катетер аспирационный с фильтром для взятия проб мокроты</w:t>
      </w:r>
      <w:r w:rsidRPr="002622F8">
        <w:rPr>
          <w:rFonts w:eastAsiaTheme="minorEastAsia"/>
          <w:b/>
          <w:lang w:val="ru-RU" w:eastAsia="zh-CN"/>
        </w:rPr>
        <w:t>»</w:t>
      </w:r>
    </w:p>
    <w:p w14:paraId="10010A8B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val="ru-RU" w:eastAsia="zh-CN"/>
        </w:rPr>
      </w:pPr>
    </w:p>
    <w:p w14:paraId="12FE32BE" w14:textId="23B13E33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Просим рассмотреть прилагаемые требования к предмету государственной закупки (Приложения 1) и предоставить коммерческое предложение с указанием стоимости, срок действия РУ МЗ РБ, возможности и сроков поставки и оплаты</w:t>
      </w:r>
      <w:r w:rsidRPr="002622F8">
        <w:rPr>
          <w:rFonts w:eastAsiaTheme="minorEastAsia"/>
          <w:b/>
          <w:sz w:val="20"/>
          <w:szCs w:val="20"/>
          <w:u w:val="single"/>
          <w:lang w:val="ru-RU" w:eastAsia="zh-CN"/>
        </w:rPr>
        <w:t xml:space="preserve">, а также замечания касательно требований к предмету государственной закупки </w:t>
      </w:r>
      <w:r w:rsidRPr="002622F8">
        <w:rPr>
          <w:rFonts w:eastAsiaTheme="minorEastAsia"/>
          <w:sz w:val="20"/>
          <w:szCs w:val="20"/>
          <w:lang w:val="ru-RU"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2622F8">
        <w:rPr>
          <w:rFonts w:eastAsiaTheme="minorEastAsia"/>
          <w:b/>
          <w:lang w:val="ru-RU" w:eastAsia="zh-CN"/>
        </w:rPr>
        <w:t>по 1</w:t>
      </w:r>
      <w:r w:rsidR="00792087" w:rsidRPr="00792087">
        <w:rPr>
          <w:rFonts w:eastAsiaTheme="minorEastAsia"/>
          <w:b/>
          <w:lang w:val="ru-RU" w:eastAsia="zh-CN"/>
        </w:rPr>
        <w:t>7</w:t>
      </w:r>
      <w:r w:rsidRPr="002622F8">
        <w:rPr>
          <w:rFonts w:eastAsiaTheme="minorEastAsia"/>
          <w:b/>
          <w:lang w:val="ru-RU" w:eastAsia="zh-CN"/>
        </w:rPr>
        <w:t>.0</w:t>
      </w:r>
      <w:r w:rsidR="00792087" w:rsidRPr="00792087">
        <w:rPr>
          <w:rFonts w:eastAsiaTheme="minorEastAsia"/>
          <w:b/>
          <w:lang w:val="ru-RU" w:eastAsia="zh-CN"/>
        </w:rPr>
        <w:t>6</w:t>
      </w:r>
      <w:r w:rsidRPr="002622F8">
        <w:rPr>
          <w:rFonts w:eastAsiaTheme="minorEastAsia"/>
          <w:b/>
          <w:lang w:val="ru-RU" w:eastAsia="zh-CN"/>
        </w:rPr>
        <w:t xml:space="preserve">.2026 включительно </w:t>
      </w:r>
      <w:r w:rsidRPr="002622F8">
        <w:rPr>
          <w:rFonts w:eastAsiaTheme="minorEastAsia"/>
          <w:sz w:val="20"/>
          <w:szCs w:val="20"/>
          <w:lang w:val="ru-RU" w:eastAsia="zh-CN"/>
        </w:rPr>
        <w:t>на электронную почту</w:t>
      </w:r>
      <w:r w:rsidRPr="002622F8">
        <w:rPr>
          <w:lang w:val="ru-RU"/>
        </w:rPr>
        <w:t xml:space="preserve"> </w:t>
      </w:r>
      <w:proofErr w:type="spellStart"/>
      <w:r>
        <w:rPr>
          <w:rFonts w:eastAsiaTheme="minorEastAsia"/>
          <w:b/>
          <w:sz w:val="20"/>
          <w:szCs w:val="20"/>
          <w:lang w:eastAsia="zh-CN"/>
        </w:rPr>
        <w:t>asinitsyna</w:t>
      </w:r>
      <w:proofErr w:type="spellEnd"/>
      <w:r w:rsidRPr="002622F8">
        <w:rPr>
          <w:rFonts w:eastAsiaTheme="minorEastAsia"/>
          <w:b/>
          <w:sz w:val="20"/>
          <w:szCs w:val="20"/>
          <w:lang w:val="ru-RU" w:eastAsia="zh-CN"/>
        </w:rPr>
        <w:t>@</w:t>
      </w:r>
      <w:proofErr w:type="spellStart"/>
      <w:r w:rsidRPr="00FA6B32">
        <w:rPr>
          <w:rFonts w:eastAsiaTheme="minorEastAsia"/>
          <w:b/>
          <w:sz w:val="20"/>
          <w:szCs w:val="20"/>
          <w:lang w:eastAsia="zh-CN"/>
        </w:rPr>
        <w:t>omr</w:t>
      </w:r>
      <w:proofErr w:type="spellEnd"/>
      <w:r w:rsidRPr="002622F8">
        <w:rPr>
          <w:rFonts w:eastAsiaTheme="minorEastAsia"/>
          <w:b/>
          <w:sz w:val="20"/>
          <w:szCs w:val="20"/>
          <w:lang w:val="ru-RU" w:eastAsia="zh-CN"/>
        </w:rPr>
        <w:t>.</w:t>
      </w:r>
      <w:r w:rsidRPr="00FA6B32">
        <w:rPr>
          <w:rFonts w:eastAsiaTheme="minorEastAsia"/>
          <w:b/>
          <w:sz w:val="20"/>
          <w:szCs w:val="20"/>
          <w:lang w:eastAsia="zh-CN"/>
        </w:rPr>
        <w:t>by</w:t>
      </w:r>
    </w:p>
    <w:p w14:paraId="3CED5800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Информация должна содержать: </w:t>
      </w:r>
    </w:p>
    <w:p w14:paraId="7855BB95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наименование потенциального поставщика;</w:t>
      </w:r>
    </w:p>
    <w:p w14:paraId="0C0A3D31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наименование производителя;</w:t>
      </w:r>
    </w:p>
    <w:p w14:paraId="7FDA303A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срок поставки;</w:t>
      </w:r>
    </w:p>
    <w:p w14:paraId="70792072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срок действия РУ МЗ РБ;</w:t>
      </w:r>
    </w:p>
    <w:p w14:paraId="71DEAD85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>- условия поставки и оплаты;</w:t>
      </w:r>
    </w:p>
    <w:p w14:paraId="06B3CE1E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lang w:val="ru-RU"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3AF6FFAF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val="ru-RU" w:eastAsia="zh-CN"/>
        </w:rPr>
      </w:pP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30BBAB8D" w14:textId="77777777" w:rsidR="002622F8" w:rsidRPr="002622F8" w:rsidRDefault="002622F8" w:rsidP="002622F8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val="ru-RU" w:eastAsia="zh-CN"/>
        </w:rPr>
      </w:pP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>(</w:t>
      </w:r>
      <w:r w:rsidRPr="002622F8">
        <w:rPr>
          <w:rFonts w:eastAsiaTheme="minorEastAsia"/>
          <w:b/>
          <w:sz w:val="20"/>
          <w:szCs w:val="20"/>
          <w:highlight w:val="yellow"/>
          <w:lang w:val="ru-RU" w:eastAsia="zh-CN"/>
        </w:rPr>
        <w:t>пример</w:t>
      </w:r>
      <w:r w:rsidRPr="002622F8">
        <w:rPr>
          <w:rFonts w:eastAsiaTheme="minorEastAsia"/>
          <w:sz w:val="20"/>
          <w:szCs w:val="20"/>
          <w:highlight w:val="yellow"/>
          <w:lang w:val="ru-RU" w:eastAsia="zh-CN"/>
        </w:rPr>
        <w:t xml:space="preserve">: </w:t>
      </w:r>
      <w:r w:rsidRPr="002622F8">
        <w:rPr>
          <w:rFonts w:eastAsiaTheme="minorEastAsia"/>
          <w:i/>
          <w:sz w:val="20"/>
          <w:szCs w:val="20"/>
          <w:highlight w:val="yellow"/>
          <w:lang w:val="ru-RU" w:eastAsia="zh-CN"/>
        </w:rPr>
        <w:t xml:space="preserve"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представленные в данном предложении, включают в себя стоимость товара, сумму выплат за поставку, НДС и другие налоги, сборы (пошлины), иные обязательные платежи»)- </w:t>
      </w:r>
      <w:r w:rsidRPr="002622F8">
        <w:rPr>
          <w:rFonts w:eastAsiaTheme="minorEastAsia"/>
          <w:b/>
          <w:i/>
          <w:sz w:val="20"/>
          <w:szCs w:val="20"/>
          <w:highlight w:val="yellow"/>
          <w:lang w:val="ru-RU" w:eastAsia="zh-CN"/>
        </w:rPr>
        <w:t>обязательное требование</w:t>
      </w:r>
      <w:r w:rsidRPr="002622F8">
        <w:rPr>
          <w:rFonts w:eastAsiaTheme="minorEastAsia"/>
          <w:i/>
          <w:sz w:val="20"/>
          <w:szCs w:val="20"/>
          <w:highlight w:val="yellow"/>
          <w:lang w:val="ru-RU"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2622F8" w:rsidRPr="00792087" w14:paraId="637F2E44" w14:textId="77777777" w:rsidTr="00561CE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104EF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Место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70DF4" w14:textId="77777777" w:rsidR="002622F8" w:rsidRPr="002622F8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>РНПЦ ОМР им. Н.Н. Александрова</w:t>
            </w:r>
          </w:p>
        </w:tc>
      </w:tr>
      <w:tr w:rsidR="002622F8" w:rsidRPr="00792087" w14:paraId="78AF2233" w14:textId="77777777" w:rsidTr="00561CE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1EE4BC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Порядок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39C7B4" w14:textId="77777777" w:rsidR="002622F8" w:rsidRPr="002622F8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 xml:space="preserve">Доставка осуществляется транспортом Поставщика и за его счет. </w:t>
            </w:r>
          </w:p>
        </w:tc>
      </w:tr>
      <w:tr w:rsidR="002622F8" w:rsidRPr="00FA6B32" w14:paraId="5EA76571" w14:textId="77777777" w:rsidTr="00561CE3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BFE840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Предполагаемые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сроки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поставки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3DC47A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2622F8" w:rsidRPr="00FA6B32" w14:paraId="7B5CDBC3" w14:textId="77777777" w:rsidTr="00561CE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EB9A2F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Источник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финансирования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86D9C3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Республиканский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бюджет</w:t>
            </w:r>
            <w:proofErr w:type="spellEnd"/>
          </w:p>
        </w:tc>
      </w:tr>
      <w:tr w:rsidR="002622F8" w:rsidRPr="00792087" w14:paraId="6404C1A1" w14:textId="77777777" w:rsidTr="00561CE3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67C472" w14:textId="77777777" w:rsidR="002622F8" w:rsidRPr="00FA6B32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A6B32">
              <w:rPr>
                <w:color w:val="000000"/>
                <w:sz w:val="20"/>
                <w:szCs w:val="20"/>
              </w:rPr>
              <w:t>Порядок</w:t>
            </w:r>
            <w:proofErr w:type="spellEnd"/>
            <w:r w:rsidRPr="00FA6B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B32">
              <w:rPr>
                <w:color w:val="000000"/>
                <w:sz w:val="20"/>
                <w:szCs w:val="20"/>
              </w:rPr>
              <w:t>оплаты</w:t>
            </w:r>
            <w:proofErr w:type="spellEnd"/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E825F4" w14:textId="77777777" w:rsidR="002622F8" w:rsidRPr="002622F8" w:rsidRDefault="002622F8" w:rsidP="00561CE3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2622F8">
              <w:rPr>
                <w:color w:val="000000"/>
                <w:sz w:val="20"/>
                <w:szCs w:val="20"/>
                <w:lang w:val="ru-RU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25851BFA" w14:textId="77777777" w:rsidR="002622F8" w:rsidRPr="002622F8" w:rsidRDefault="002622F8" w:rsidP="002622F8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  <w:lang w:val="ru-RU"/>
        </w:rPr>
      </w:pPr>
      <w:r w:rsidRPr="002622F8">
        <w:rPr>
          <w:b/>
          <w:bCs/>
          <w:color w:val="000000"/>
          <w:sz w:val="20"/>
          <w:szCs w:val="20"/>
          <w:lang w:val="ru-RU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2622F8">
        <w:rPr>
          <w:rFonts w:eastAsiaTheme="minorEastAsia"/>
          <w:b/>
          <w:sz w:val="20"/>
          <w:szCs w:val="20"/>
          <w:lang w:val="ru-RU" w:eastAsia="zh-CN"/>
        </w:rPr>
        <w:t>конъюнктуры рынка.</w:t>
      </w:r>
    </w:p>
    <w:p w14:paraId="7E8EFB2A" w14:textId="77777777" w:rsidR="002622F8" w:rsidRPr="002622F8" w:rsidRDefault="002622F8" w:rsidP="002622F8">
      <w:pPr>
        <w:rPr>
          <w:sz w:val="20"/>
          <w:szCs w:val="20"/>
          <w:lang w:val="ru-RU"/>
        </w:rPr>
      </w:pPr>
      <w:r w:rsidRPr="002622F8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  <w:lang w:val="ru-RU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информация будет использована для</w:t>
      </w:r>
      <w:r w:rsidRPr="00E050EA">
        <w:rPr>
          <w:color w:val="242424"/>
          <w:sz w:val="20"/>
          <w:szCs w:val="20"/>
          <w:bdr w:val="none" w:sz="0" w:space="0" w:color="auto" w:frame="1"/>
        </w:rPr>
        <w:t> 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определения предельной стоимости предмета государственной закупки и</w:t>
      </w:r>
      <w:r w:rsidRPr="00E050EA">
        <w:rPr>
          <w:color w:val="242424"/>
          <w:sz w:val="20"/>
          <w:szCs w:val="20"/>
          <w:bdr w:val="none" w:sz="0" w:space="0" w:color="auto" w:frame="1"/>
        </w:rPr>
        <w:t> </w:t>
      </w:r>
      <w:r w:rsidRPr="002622F8">
        <w:rPr>
          <w:color w:val="242424"/>
          <w:sz w:val="20"/>
          <w:szCs w:val="20"/>
          <w:bdr w:val="none" w:sz="0" w:space="0" w:color="auto" w:frame="1"/>
          <w:lang w:val="ru-RU"/>
        </w:rPr>
        <w:t>проведение процедуры сбора информации</w:t>
      </w:r>
    </w:p>
    <w:p w14:paraId="4E46870C" w14:textId="77777777" w:rsidR="002622F8" w:rsidRPr="002622F8" w:rsidRDefault="002622F8" w:rsidP="002622F8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  <w:lang w:val="ru-RU"/>
        </w:rPr>
      </w:pPr>
    </w:p>
    <w:p w14:paraId="02B7BCE4" w14:textId="77777777" w:rsidR="002622F8" w:rsidRPr="00E050EA" w:rsidRDefault="002622F8" w:rsidP="002622F8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5DD62F06" w14:textId="77777777" w:rsidR="002622F8" w:rsidRPr="00E050EA" w:rsidRDefault="002622F8" w:rsidP="002622F8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7CD6DBDC" w14:textId="77777777" w:rsidR="002622F8" w:rsidRPr="00E050EA" w:rsidRDefault="002622F8" w:rsidP="002622F8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9BD803B" w14:textId="77777777" w:rsidR="002622F8" w:rsidRPr="00E050EA" w:rsidRDefault="002622F8" w:rsidP="002622F8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5ED3445" w14:textId="77777777" w:rsidR="002622F8" w:rsidRPr="002622F8" w:rsidRDefault="002622F8" w:rsidP="002622F8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  <w:lang w:val="ru-RU"/>
        </w:rPr>
      </w:pPr>
    </w:p>
    <w:p w14:paraId="46AB7676" w14:textId="77777777" w:rsidR="002622F8" w:rsidRPr="002622F8" w:rsidRDefault="002622F8" w:rsidP="002622F8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</w:p>
    <w:p w14:paraId="3AEC6A14" w14:textId="77777777" w:rsidR="002622F8" w:rsidRPr="002622F8" w:rsidRDefault="002622F8" w:rsidP="002622F8">
      <w:pPr>
        <w:autoSpaceDE w:val="0"/>
        <w:autoSpaceDN w:val="0"/>
        <w:adjustRightInd w:val="0"/>
        <w:spacing w:after="120"/>
        <w:ind w:firstLine="709"/>
        <w:rPr>
          <w:sz w:val="22"/>
          <w:szCs w:val="22"/>
          <w:lang w:val="ru-RU"/>
        </w:rPr>
      </w:pPr>
      <w:r w:rsidRPr="002622F8">
        <w:rPr>
          <w:sz w:val="22"/>
          <w:szCs w:val="22"/>
          <w:lang w:val="ru-RU"/>
        </w:rPr>
        <w:t xml:space="preserve">Ведущий специалист                                                                                 </w:t>
      </w:r>
      <w:proofErr w:type="spellStart"/>
      <w:r w:rsidRPr="002622F8">
        <w:rPr>
          <w:sz w:val="22"/>
          <w:szCs w:val="22"/>
          <w:lang w:val="ru-RU"/>
        </w:rPr>
        <w:t>А.В.Синицына</w:t>
      </w:r>
      <w:proofErr w:type="spellEnd"/>
    </w:p>
    <w:p w14:paraId="1AAE599C" w14:textId="77777777" w:rsidR="002622F8" w:rsidRDefault="002622F8" w:rsidP="002622F8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  <w:lang w:val="en-US"/>
        </w:rPr>
      </w:pPr>
    </w:p>
    <w:p w14:paraId="1B286A40" w14:textId="77777777" w:rsidR="00792087" w:rsidRPr="00792087" w:rsidRDefault="00792087" w:rsidP="002622F8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  <w:lang w:val="en-US"/>
        </w:rPr>
      </w:pPr>
    </w:p>
    <w:p w14:paraId="2DB06F12" w14:textId="77777777" w:rsidR="002622F8" w:rsidRDefault="002622F8" w:rsidP="002622F8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64A1BE42" w14:textId="77777777" w:rsidR="002622F8" w:rsidRDefault="002622F8" w:rsidP="002622F8">
      <w:pPr>
        <w:pStyle w:val="23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2DEBED4B" w14:textId="6CC9003A" w:rsidR="00792087" w:rsidRDefault="00792087" w:rsidP="00792087">
      <w:pPr>
        <w:spacing w:line="360" w:lineRule="exact"/>
        <w:jc w:val="right"/>
        <w:rPr>
          <w:color w:val="000000"/>
        </w:rPr>
      </w:pPr>
      <w:r w:rsidRPr="00792087">
        <w:rPr>
          <w:color w:val="000000"/>
          <w:lang w:val="ru-RU"/>
        </w:rPr>
        <w:lastRenderedPageBreak/>
        <w:t xml:space="preserve">Приложение </w:t>
      </w:r>
      <w:r w:rsidRPr="00792087">
        <w:rPr>
          <w:color w:val="000000"/>
        </w:rPr>
        <w:t>1</w:t>
      </w:r>
    </w:p>
    <w:p w14:paraId="7618BE51" w14:textId="77777777" w:rsidR="00792087" w:rsidRPr="00792087" w:rsidRDefault="00792087" w:rsidP="00792087">
      <w:pPr>
        <w:spacing w:line="360" w:lineRule="exact"/>
        <w:jc w:val="right"/>
        <w:rPr>
          <w:color w:val="000000"/>
        </w:rPr>
      </w:pPr>
    </w:p>
    <w:p w14:paraId="4EFB2A04" w14:textId="77777777" w:rsidR="00792087" w:rsidRPr="00792087" w:rsidRDefault="00792087" w:rsidP="00792087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r w:rsidRPr="00792087">
        <w:rPr>
          <w:color w:val="000000"/>
          <w:lang w:val="ru-RU"/>
        </w:rPr>
        <w:t xml:space="preserve">                         </w:t>
      </w:r>
      <w:r w:rsidRPr="00792087">
        <w:rPr>
          <w:lang w:val="ru-RU"/>
        </w:rPr>
        <w:t>Технические характеристики (описание)</w:t>
      </w:r>
    </w:p>
    <w:p w14:paraId="1487B824" w14:textId="77777777" w:rsidR="00792087" w:rsidRPr="00792087" w:rsidRDefault="00792087" w:rsidP="00792087">
      <w:pPr>
        <w:ind w:firstLine="567"/>
        <w:rPr>
          <w:lang w:val="ru-RU"/>
        </w:rPr>
      </w:pPr>
      <w:r w:rsidRPr="00792087">
        <w:rPr>
          <w:lang w:val="ru-RU"/>
        </w:rPr>
        <w:t>1.</w:t>
      </w:r>
      <w:r w:rsidRPr="00792087">
        <w:rPr>
          <w:lang w:val="ru-RU"/>
        </w:rPr>
        <w:tab/>
        <w:t>Состав (комплектация) товара (работы, услуги):</w:t>
      </w:r>
    </w:p>
    <w:tbl>
      <w:tblPr>
        <w:tblpPr w:leftFromText="180" w:rightFromText="180" w:vertAnchor="text" w:horzAnchor="margin" w:tblpX="108" w:tblpY="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1"/>
        <w:gridCol w:w="1106"/>
      </w:tblGrid>
      <w:tr w:rsidR="00792087" w:rsidRPr="00792087" w14:paraId="0B49CDE3" w14:textId="77777777" w:rsidTr="004576A0">
        <w:trPr>
          <w:cantSplit/>
          <w:trHeight w:val="557"/>
        </w:trPr>
        <w:tc>
          <w:tcPr>
            <w:tcW w:w="709" w:type="dxa"/>
            <w:vAlign w:val="center"/>
          </w:tcPr>
          <w:p w14:paraId="35B00B01" w14:textId="77777777" w:rsidR="00792087" w:rsidRPr="00792087" w:rsidRDefault="00792087" w:rsidP="004576A0">
            <w:pPr>
              <w:jc w:val="both"/>
              <w:rPr>
                <w:b/>
              </w:rPr>
            </w:pPr>
            <w:r w:rsidRPr="00792087">
              <w:rPr>
                <w:b/>
              </w:rPr>
              <w:t>№</w:t>
            </w:r>
          </w:p>
        </w:tc>
        <w:tc>
          <w:tcPr>
            <w:tcW w:w="7791" w:type="dxa"/>
            <w:vAlign w:val="center"/>
          </w:tcPr>
          <w:p w14:paraId="3DA2FB9B" w14:textId="77777777" w:rsidR="00792087" w:rsidRPr="00792087" w:rsidRDefault="00792087" w:rsidP="004576A0">
            <w:pPr>
              <w:jc w:val="center"/>
              <w:rPr>
                <w:b/>
              </w:rPr>
            </w:pPr>
            <w:proofErr w:type="spellStart"/>
            <w:r w:rsidRPr="00792087">
              <w:rPr>
                <w:b/>
              </w:rPr>
              <w:t>Наименование</w:t>
            </w:r>
            <w:proofErr w:type="spellEnd"/>
            <w:r w:rsidRPr="00792087">
              <w:rPr>
                <w:b/>
              </w:rPr>
              <w:t xml:space="preserve"> </w:t>
            </w:r>
            <w:proofErr w:type="spellStart"/>
            <w:r w:rsidRPr="00792087">
              <w:rPr>
                <w:b/>
              </w:rPr>
              <w:t>подлежащих</w:t>
            </w:r>
            <w:proofErr w:type="spellEnd"/>
            <w:r w:rsidRPr="00792087">
              <w:rPr>
                <w:b/>
              </w:rPr>
              <w:t xml:space="preserve"> </w:t>
            </w:r>
            <w:proofErr w:type="spellStart"/>
            <w:r w:rsidRPr="00792087">
              <w:rPr>
                <w:b/>
              </w:rPr>
              <w:t>закупке</w:t>
            </w:r>
            <w:proofErr w:type="spellEnd"/>
            <w:r w:rsidRPr="00792087">
              <w:rPr>
                <w:b/>
              </w:rPr>
              <w:t xml:space="preserve"> </w:t>
            </w:r>
            <w:proofErr w:type="spellStart"/>
            <w:r w:rsidRPr="00792087">
              <w:rPr>
                <w:b/>
              </w:rPr>
              <w:t>товаров</w:t>
            </w:r>
            <w:proofErr w:type="spellEnd"/>
          </w:p>
        </w:tc>
        <w:tc>
          <w:tcPr>
            <w:tcW w:w="1106" w:type="dxa"/>
            <w:vAlign w:val="center"/>
          </w:tcPr>
          <w:p w14:paraId="309B45C5" w14:textId="77777777" w:rsidR="00792087" w:rsidRPr="00792087" w:rsidRDefault="00792087" w:rsidP="004576A0">
            <w:pPr>
              <w:jc w:val="center"/>
              <w:rPr>
                <w:b/>
              </w:rPr>
            </w:pPr>
            <w:proofErr w:type="spellStart"/>
            <w:r w:rsidRPr="00792087">
              <w:rPr>
                <w:b/>
              </w:rPr>
              <w:t>Кол-во</w:t>
            </w:r>
            <w:proofErr w:type="spellEnd"/>
          </w:p>
          <w:p w14:paraId="4FD075F3" w14:textId="77777777" w:rsidR="00792087" w:rsidRPr="00792087" w:rsidRDefault="00792087" w:rsidP="004576A0">
            <w:pPr>
              <w:jc w:val="center"/>
              <w:rPr>
                <w:b/>
              </w:rPr>
            </w:pPr>
            <w:proofErr w:type="spellStart"/>
            <w:r w:rsidRPr="00792087">
              <w:rPr>
                <w:b/>
              </w:rPr>
              <w:t>штук</w:t>
            </w:r>
            <w:proofErr w:type="spellEnd"/>
          </w:p>
        </w:tc>
      </w:tr>
      <w:tr w:rsidR="00792087" w:rsidRPr="00792087" w14:paraId="101FBC5E" w14:textId="77777777" w:rsidTr="004576A0">
        <w:tc>
          <w:tcPr>
            <w:tcW w:w="709" w:type="dxa"/>
          </w:tcPr>
          <w:p w14:paraId="296C3271" w14:textId="77777777" w:rsidR="00792087" w:rsidRPr="00792087" w:rsidRDefault="00792087" w:rsidP="004576A0">
            <w:pPr>
              <w:jc w:val="both"/>
            </w:pPr>
            <w:r w:rsidRPr="00792087">
              <w:t>1.</w:t>
            </w:r>
          </w:p>
        </w:tc>
        <w:tc>
          <w:tcPr>
            <w:tcW w:w="7791" w:type="dxa"/>
          </w:tcPr>
          <w:p w14:paraId="36D7DCA3" w14:textId="77777777" w:rsidR="00792087" w:rsidRPr="00792087" w:rsidRDefault="00792087" w:rsidP="004576A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 w:rsidRPr="00792087">
              <w:rPr>
                <w:lang w:val="ru-RU"/>
              </w:rPr>
              <w:t>Катетер аспирационный с фильтром для взятия проб мокроты</w:t>
            </w:r>
          </w:p>
        </w:tc>
        <w:tc>
          <w:tcPr>
            <w:tcW w:w="1106" w:type="dxa"/>
            <w:vAlign w:val="center"/>
          </w:tcPr>
          <w:p w14:paraId="12382CEA" w14:textId="77777777" w:rsidR="00792087" w:rsidRPr="00792087" w:rsidRDefault="00792087" w:rsidP="004576A0">
            <w:pPr>
              <w:jc w:val="center"/>
            </w:pPr>
            <w:r w:rsidRPr="00792087">
              <w:t>200</w:t>
            </w:r>
          </w:p>
        </w:tc>
      </w:tr>
    </w:tbl>
    <w:p w14:paraId="2C8A0DD5" w14:textId="77777777" w:rsidR="00792087" w:rsidRPr="00792087" w:rsidRDefault="00792087" w:rsidP="00792087">
      <w:pPr>
        <w:autoSpaceDE w:val="0"/>
        <w:autoSpaceDN w:val="0"/>
        <w:adjustRightInd w:val="0"/>
        <w:jc w:val="both"/>
        <w:rPr>
          <w:b/>
          <w:lang w:val="ru-RU"/>
        </w:rPr>
      </w:pPr>
      <w:r w:rsidRPr="00792087">
        <w:rPr>
          <w:lang w:val="ru-RU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930"/>
      </w:tblGrid>
      <w:tr w:rsidR="00792087" w:rsidRPr="00792087" w14:paraId="11A412A4" w14:textId="77777777" w:rsidTr="004576A0">
        <w:tc>
          <w:tcPr>
            <w:tcW w:w="846" w:type="dxa"/>
            <w:tcBorders>
              <w:bottom w:val="single" w:sz="4" w:space="0" w:color="000000"/>
            </w:tcBorders>
            <w:vAlign w:val="center"/>
          </w:tcPr>
          <w:p w14:paraId="47417A3F" w14:textId="77777777" w:rsidR="00792087" w:rsidRPr="00792087" w:rsidRDefault="00792087" w:rsidP="004576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4"/>
                <w:szCs w:val="24"/>
              </w:rPr>
            </w:pPr>
            <w:r w:rsidRPr="00792087">
              <w:rPr>
                <w:rStyle w:val="FontStyle79"/>
                <w:b/>
                <w:sz w:val="24"/>
                <w:szCs w:val="24"/>
              </w:rPr>
              <w:t>№</w:t>
            </w:r>
          </w:p>
        </w:tc>
        <w:tc>
          <w:tcPr>
            <w:tcW w:w="8930" w:type="dxa"/>
            <w:tcBorders>
              <w:bottom w:val="single" w:sz="4" w:space="0" w:color="000000"/>
            </w:tcBorders>
            <w:vAlign w:val="center"/>
          </w:tcPr>
          <w:p w14:paraId="35FBA2DF" w14:textId="77777777" w:rsidR="00792087" w:rsidRPr="00792087" w:rsidRDefault="00792087" w:rsidP="004576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4"/>
                <w:szCs w:val="24"/>
              </w:rPr>
            </w:pPr>
            <w:proofErr w:type="spellStart"/>
            <w:r w:rsidRPr="00792087">
              <w:rPr>
                <w:rStyle w:val="FontStyle79"/>
                <w:b/>
                <w:sz w:val="24"/>
                <w:szCs w:val="24"/>
              </w:rPr>
              <w:t>Наименование</w:t>
            </w:r>
            <w:proofErr w:type="spellEnd"/>
            <w:r w:rsidRPr="00792087">
              <w:rPr>
                <w:rStyle w:val="FontStyle79"/>
                <w:b/>
                <w:sz w:val="24"/>
                <w:szCs w:val="24"/>
              </w:rPr>
              <w:t xml:space="preserve"> </w:t>
            </w:r>
            <w:proofErr w:type="spellStart"/>
            <w:r w:rsidRPr="00792087">
              <w:rPr>
                <w:rStyle w:val="FontStyle79"/>
                <w:b/>
                <w:sz w:val="24"/>
                <w:szCs w:val="24"/>
              </w:rPr>
              <w:t>характеристики</w:t>
            </w:r>
            <w:proofErr w:type="spellEnd"/>
          </w:p>
        </w:tc>
      </w:tr>
      <w:tr w:rsidR="00792087" w:rsidRPr="00792087" w14:paraId="729314CE" w14:textId="77777777" w:rsidTr="004576A0">
        <w:tc>
          <w:tcPr>
            <w:tcW w:w="846" w:type="dxa"/>
          </w:tcPr>
          <w:p w14:paraId="5E6BD7F2" w14:textId="77777777" w:rsidR="00792087" w:rsidRPr="00792087" w:rsidRDefault="00792087" w:rsidP="004576A0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jc w:val="both"/>
              <w:rPr>
                <w:rStyle w:val="FontStyle79"/>
                <w:sz w:val="24"/>
                <w:szCs w:val="24"/>
              </w:rPr>
            </w:pPr>
            <w:r w:rsidRPr="00792087">
              <w:rPr>
                <w:rStyle w:val="FontStyle79"/>
                <w:sz w:val="24"/>
                <w:szCs w:val="24"/>
              </w:rPr>
              <w:t>2.1</w:t>
            </w:r>
          </w:p>
        </w:tc>
        <w:tc>
          <w:tcPr>
            <w:tcW w:w="8930" w:type="dxa"/>
          </w:tcPr>
          <w:p w14:paraId="6A484BDC" w14:textId="77777777" w:rsidR="00792087" w:rsidRPr="00792087" w:rsidRDefault="00792087" w:rsidP="004576A0">
            <w:pPr>
              <w:rPr>
                <w:lang w:val="ru-RU"/>
              </w:rPr>
            </w:pPr>
            <w:r w:rsidRPr="00792087">
              <w:rPr>
                <w:lang w:val="ru-RU"/>
              </w:rPr>
              <w:t xml:space="preserve"> Встроенный контейнер для сбора 20-25 мл</w:t>
            </w:r>
          </w:p>
        </w:tc>
      </w:tr>
      <w:tr w:rsidR="00792087" w:rsidRPr="00792087" w14:paraId="1EF6D25C" w14:textId="77777777" w:rsidTr="004576A0">
        <w:tc>
          <w:tcPr>
            <w:tcW w:w="846" w:type="dxa"/>
          </w:tcPr>
          <w:p w14:paraId="0F921388" w14:textId="77777777" w:rsidR="00792087" w:rsidRPr="00792087" w:rsidRDefault="00792087" w:rsidP="004576A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4"/>
                <w:szCs w:val="24"/>
              </w:rPr>
            </w:pPr>
            <w:r w:rsidRPr="00792087">
              <w:rPr>
                <w:rStyle w:val="FontStyle79"/>
                <w:sz w:val="24"/>
                <w:szCs w:val="24"/>
              </w:rPr>
              <w:t>2.2.</w:t>
            </w:r>
          </w:p>
        </w:tc>
        <w:tc>
          <w:tcPr>
            <w:tcW w:w="8930" w:type="dxa"/>
          </w:tcPr>
          <w:p w14:paraId="72040313" w14:textId="77777777" w:rsidR="00792087" w:rsidRPr="00792087" w:rsidRDefault="00792087" w:rsidP="004576A0">
            <w:pPr>
              <w:rPr>
                <w:lang w:val="ru-RU"/>
              </w:rPr>
            </w:pPr>
            <w:r w:rsidRPr="00792087">
              <w:rPr>
                <w:lang w:val="ru-RU"/>
              </w:rPr>
              <w:t>Катетер аспирационный с фильтром для взятия проб мокроты.</w:t>
            </w:r>
          </w:p>
        </w:tc>
      </w:tr>
      <w:tr w:rsidR="00792087" w:rsidRPr="00792087" w14:paraId="460A778F" w14:textId="77777777" w:rsidTr="004576A0">
        <w:tc>
          <w:tcPr>
            <w:tcW w:w="846" w:type="dxa"/>
          </w:tcPr>
          <w:p w14:paraId="7DF0E0F8" w14:textId="77777777" w:rsidR="00792087" w:rsidRPr="00792087" w:rsidRDefault="00792087" w:rsidP="004576A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4"/>
                <w:szCs w:val="24"/>
              </w:rPr>
            </w:pPr>
            <w:r w:rsidRPr="00792087">
              <w:rPr>
                <w:rStyle w:val="FontStyle79"/>
                <w:sz w:val="24"/>
                <w:szCs w:val="24"/>
              </w:rPr>
              <w:t>2.3.</w:t>
            </w:r>
          </w:p>
        </w:tc>
        <w:tc>
          <w:tcPr>
            <w:tcW w:w="8930" w:type="dxa"/>
          </w:tcPr>
          <w:p w14:paraId="1CF38A39" w14:textId="77777777" w:rsidR="00792087" w:rsidRPr="00792087" w:rsidRDefault="00792087" w:rsidP="004576A0">
            <w:proofErr w:type="spellStart"/>
            <w:r w:rsidRPr="00792087">
              <w:t>Катетер</w:t>
            </w:r>
            <w:proofErr w:type="spellEnd"/>
            <w:r w:rsidRPr="00792087">
              <w:t xml:space="preserve"> СН12/37см</w:t>
            </w:r>
          </w:p>
        </w:tc>
      </w:tr>
      <w:tr w:rsidR="00792087" w:rsidRPr="00792087" w14:paraId="4F4493C8" w14:textId="77777777" w:rsidTr="004576A0">
        <w:tc>
          <w:tcPr>
            <w:tcW w:w="846" w:type="dxa"/>
          </w:tcPr>
          <w:p w14:paraId="1A999466" w14:textId="77777777" w:rsidR="00792087" w:rsidRPr="00792087" w:rsidRDefault="00792087" w:rsidP="004576A0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sz w:val="24"/>
                <w:szCs w:val="24"/>
              </w:rPr>
            </w:pPr>
            <w:r w:rsidRPr="00792087">
              <w:rPr>
                <w:rStyle w:val="FontStyle79"/>
                <w:sz w:val="24"/>
                <w:szCs w:val="24"/>
              </w:rPr>
              <w:t>2.4.</w:t>
            </w:r>
          </w:p>
        </w:tc>
        <w:tc>
          <w:tcPr>
            <w:tcW w:w="8930" w:type="dxa"/>
          </w:tcPr>
          <w:p w14:paraId="10DED2AB" w14:textId="77777777" w:rsidR="00792087" w:rsidRPr="00792087" w:rsidRDefault="00792087" w:rsidP="004576A0">
            <w:proofErr w:type="spellStart"/>
            <w:r w:rsidRPr="00792087">
              <w:t>Этикетка</w:t>
            </w:r>
            <w:proofErr w:type="spellEnd"/>
            <w:r w:rsidRPr="00792087">
              <w:t xml:space="preserve"> </w:t>
            </w:r>
            <w:proofErr w:type="spellStart"/>
            <w:proofErr w:type="gramStart"/>
            <w:r w:rsidRPr="00792087">
              <w:t>для</w:t>
            </w:r>
            <w:proofErr w:type="spellEnd"/>
            <w:r w:rsidRPr="00792087">
              <w:t xml:space="preserve">  </w:t>
            </w:r>
            <w:proofErr w:type="spellStart"/>
            <w:r w:rsidRPr="00792087">
              <w:t>идентификации</w:t>
            </w:r>
            <w:proofErr w:type="spellEnd"/>
            <w:proofErr w:type="gramEnd"/>
            <w:r w:rsidRPr="00792087">
              <w:t xml:space="preserve"> </w:t>
            </w:r>
            <w:proofErr w:type="spellStart"/>
            <w:r w:rsidRPr="00792087">
              <w:t>образца</w:t>
            </w:r>
            <w:proofErr w:type="spellEnd"/>
            <w:r w:rsidRPr="00792087">
              <w:t>.</w:t>
            </w:r>
          </w:p>
        </w:tc>
      </w:tr>
    </w:tbl>
    <w:p w14:paraId="5F2D0F53" w14:textId="2E4A17A6" w:rsidR="00792087" w:rsidRPr="00792087" w:rsidRDefault="00792087" w:rsidP="00792087">
      <w:pPr>
        <w:spacing w:line="360" w:lineRule="exact"/>
        <w:jc w:val="both"/>
        <w:rPr>
          <w:lang w:val="ru-RU"/>
        </w:rPr>
      </w:pPr>
      <w:r w:rsidRPr="00792087">
        <w:rPr>
          <w:i/>
          <w:lang w:val="ru-RU"/>
        </w:rPr>
        <w:t xml:space="preserve">     </w:t>
      </w:r>
      <w:r w:rsidRPr="00792087">
        <w:rPr>
          <w:rStyle w:val="FontStyle79"/>
          <w:sz w:val="24"/>
          <w:szCs w:val="24"/>
          <w:lang w:val="ru-RU"/>
        </w:rPr>
        <w:t>3.</w:t>
      </w:r>
      <w:r w:rsidRPr="00792087">
        <w:rPr>
          <w:lang w:val="ru-RU"/>
        </w:rPr>
        <w:t xml:space="preserve"> Требования, предъявляемые к качеству товара, гарантийному сроку (годности, стерильности): Срок годности на момент поставки не менее 80% </w:t>
      </w:r>
    </w:p>
    <w:p w14:paraId="1C8A5156" w14:textId="77777777" w:rsidR="00721533" w:rsidRPr="00792087" w:rsidRDefault="00721533" w:rsidP="00792087">
      <w:pPr>
        <w:jc w:val="both"/>
        <w:rPr>
          <w:lang w:val="ru-RU"/>
        </w:rPr>
      </w:pPr>
    </w:p>
    <w:sectPr w:rsidR="00721533" w:rsidRPr="00792087" w:rsidSect="002622F8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D2C5B"/>
    <w:multiLevelType w:val="hybridMultilevel"/>
    <w:tmpl w:val="BE2E613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86077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F8"/>
    <w:rsid w:val="00114CFB"/>
    <w:rsid w:val="002622F8"/>
    <w:rsid w:val="003B6635"/>
    <w:rsid w:val="004F5647"/>
    <w:rsid w:val="00721533"/>
    <w:rsid w:val="00792087"/>
    <w:rsid w:val="00C479AE"/>
    <w:rsid w:val="00DB314D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A6368"/>
  <w15:chartTrackingRefBased/>
  <w15:docId w15:val="{D03EF0F6-CF22-46C2-AC61-9C143255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2F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2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2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2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2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2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2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22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22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22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22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22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22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2F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2622F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622F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62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622F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622F8"/>
    <w:rPr>
      <w:b/>
      <w:bCs/>
      <w:smallCaps/>
      <w:color w:val="2F5496" w:themeColor="accent1" w:themeShade="BF"/>
      <w:spacing w:val="5"/>
    </w:rPr>
  </w:style>
  <w:style w:type="character" w:customStyle="1" w:styleId="FontStyle79">
    <w:name w:val="Font Style79"/>
    <w:uiPriority w:val="99"/>
    <w:rsid w:val="002622F8"/>
    <w:rPr>
      <w:rFonts w:ascii="Times New Roman" w:hAnsi="Times New Roman" w:cs="Times New Roman"/>
      <w:sz w:val="26"/>
      <w:szCs w:val="26"/>
    </w:rPr>
  </w:style>
  <w:style w:type="paragraph" w:styleId="ad">
    <w:name w:val="No Spacing"/>
    <w:link w:val="ae"/>
    <w:uiPriority w:val="1"/>
    <w:qFormat/>
    <w:rsid w:val="002622F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e">
    <w:name w:val="Без интервала Знак"/>
    <w:link w:val="ad"/>
    <w:uiPriority w:val="1"/>
    <w:locked/>
    <w:rsid w:val="002622F8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2622F8"/>
  </w:style>
  <w:style w:type="paragraph" w:customStyle="1" w:styleId="il-text-alignjustify">
    <w:name w:val="il-text-align_justify"/>
    <w:basedOn w:val="a"/>
    <w:rsid w:val="002622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fake-non-breaking-space">
    <w:name w:val="fake-non-breaking-space"/>
    <w:basedOn w:val="a0"/>
    <w:rsid w:val="002622F8"/>
  </w:style>
  <w:style w:type="paragraph" w:customStyle="1" w:styleId="23">
    <w:name w:val="Основной текст2"/>
    <w:basedOn w:val="a"/>
    <w:rsid w:val="002622F8"/>
    <w:pPr>
      <w:widowControl w:val="0"/>
      <w:shd w:val="clear" w:color="auto" w:fill="FFFFFF"/>
      <w:suppressAutoHyphens w:val="0"/>
      <w:spacing w:line="331" w:lineRule="exact"/>
    </w:pPr>
    <w:rPr>
      <w:rFonts w:asciiTheme="minorHAnsi" w:hAnsiTheme="minorHAnsi"/>
      <w:spacing w:val="4"/>
      <w:sz w:val="26"/>
      <w:szCs w:val="26"/>
      <w:lang w:val="ru-RU" w:eastAsia="en-US"/>
    </w:rPr>
  </w:style>
  <w:style w:type="character" w:customStyle="1" w:styleId="a8">
    <w:name w:val="Абзац списка Знак"/>
    <w:link w:val="a7"/>
    <w:uiPriority w:val="34"/>
    <w:rsid w:val="00262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dcterms:created xsi:type="dcterms:W3CDTF">2026-06-15T13:05:00Z</dcterms:created>
  <dcterms:modified xsi:type="dcterms:W3CDTF">2026-06-15T13:05:00Z</dcterms:modified>
</cp:coreProperties>
</file>