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№484/26-ЭА «Система централизованного мониторирования»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№484/26-ЭА «Система централизованного мониторирования»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№484/26-ЭА «Система централизованного мониторирования»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№484/26-ЭА «Система централизованного мониторирования»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№484/26-ЭА «Система централизованного мониторирования»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