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B06EA" w14:textId="77777777" w:rsidR="0079008D" w:rsidRPr="00E050EA" w:rsidRDefault="00684F8A" w:rsidP="001B74B8">
      <w:pPr>
        <w:pStyle w:val="2"/>
        <w:rPr>
          <w:rFonts w:ascii="Times New Roman" w:hAnsi="Times New Roman" w:cs="Times New Roman"/>
          <w:sz w:val="20"/>
          <w:szCs w:val="20"/>
        </w:rPr>
      </w:pPr>
      <w: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</w:p>
    <w:p w14:paraId="6C33A323" w14:textId="1889F650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О предоставлении информации</w:t>
      </w:r>
      <w:r w:rsidR="00391785" w:rsidRPr="00E050EA">
        <w:rPr>
          <w:rFonts w:ascii="Times New Roman" w:hAnsi="Times New Roman"/>
          <w:sz w:val="20"/>
          <w:szCs w:val="20"/>
        </w:rPr>
        <w:t xml:space="preserve"> (заявки)</w:t>
      </w:r>
      <w:r w:rsidRPr="00E050EA">
        <w:rPr>
          <w:rFonts w:ascii="Times New Roman" w:hAnsi="Times New Roman"/>
          <w:sz w:val="20"/>
          <w:szCs w:val="20"/>
        </w:rPr>
        <w:t xml:space="preserve"> </w:t>
      </w:r>
    </w:p>
    <w:p w14:paraId="5500C00C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2A4A02B5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1E9C1B5A" w14:textId="18D4799C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16CCFA5C" w14:textId="1C7C2DEE" w:rsidR="00390439" w:rsidRPr="00054EEE" w:rsidRDefault="00EF6362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</w:rPr>
        <w:t>15.06</w:t>
      </w:r>
      <w:r w:rsidR="00055359" w:rsidRPr="00054EEE">
        <w:rPr>
          <w:rFonts w:ascii="Times New Roman" w:hAnsi="Times New Roman"/>
          <w:b/>
          <w:sz w:val="24"/>
          <w:szCs w:val="24"/>
        </w:rPr>
        <w:t>.</w:t>
      </w:r>
      <w:r w:rsidR="00C53AB1" w:rsidRPr="00054EEE">
        <w:rPr>
          <w:rFonts w:ascii="Times New Roman" w:hAnsi="Times New Roman"/>
          <w:b/>
          <w:sz w:val="24"/>
          <w:szCs w:val="24"/>
        </w:rPr>
        <w:t>202</w:t>
      </w:r>
      <w:r w:rsidR="00054EEE">
        <w:rPr>
          <w:rFonts w:ascii="Times New Roman" w:hAnsi="Times New Roman"/>
          <w:b/>
          <w:sz w:val="24"/>
          <w:szCs w:val="24"/>
        </w:rPr>
        <w:t>6</w:t>
      </w:r>
    </w:p>
    <w:p w14:paraId="3D619341" w14:textId="77777777" w:rsidR="00B61560" w:rsidRPr="00E050EA" w:rsidRDefault="00B61560" w:rsidP="00FE0869">
      <w:pPr>
        <w:pStyle w:val="a3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0DE7E77B" w14:textId="48E0CEF5" w:rsidR="003F1D9D" w:rsidRPr="00E050EA" w:rsidRDefault="00E265B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Государственное учреждение «Республиканский научно-практический центр онкологии и медицинской радиологии им. Н.Н.</w:t>
      </w:r>
      <w:r w:rsidR="00DF0C97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 xml:space="preserve">Александрова» 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проводит </w:t>
      </w:r>
      <w:r w:rsidR="00390439" w:rsidRPr="00E050EA">
        <w:rPr>
          <w:rFonts w:eastAsiaTheme="minorEastAsia"/>
          <w:sz w:val="20"/>
          <w:szCs w:val="20"/>
          <w:lang w:eastAsia="zh-CN"/>
        </w:rPr>
        <w:t>изучение конъюнктуры рынка для определения предельной стоимости предмета гос</w:t>
      </w:r>
      <w:r w:rsidR="00EF0C8A" w:rsidRPr="00E050EA">
        <w:rPr>
          <w:rFonts w:eastAsiaTheme="minorEastAsia"/>
          <w:sz w:val="20"/>
          <w:szCs w:val="20"/>
          <w:lang w:eastAsia="zh-CN"/>
        </w:rPr>
        <w:t xml:space="preserve">ударственной </w:t>
      </w:r>
      <w:r w:rsidR="00390439" w:rsidRPr="00E050EA">
        <w:rPr>
          <w:rFonts w:eastAsiaTheme="minorEastAsia"/>
          <w:sz w:val="20"/>
          <w:szCs w:val="20"/>
          <w:lang w:eastAsia="zh-CN"/>
        </w:rPr>
        <w:t>закупки</w:t>
      </w:r>
      <w:r w:rsidR="00EF0C8A" w:rsidRPr="00E050EA">
        <w:rPr>
          <w:rFonts w:eastAsiaTheme="minorEastAsia"/>
          <w:sz w:val="20"/>
          <w:szCs w:val="20"/>
          <w:lang w:eastAsia="zh-CN"/>
        </w:rPr>
        <w:t>*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(согласно постанов</w:t>
      </w:r>
      <w:r w:rsidR="008D7711" w:rsidRPr="00E050EA">
        <w:rPr>
          <w:rFonts w:eastAsiaTheme="minorEastAsia"/>
          <w:sz w:val="20"/>
          <w:szCs w:val="20"/>
          <w:lang w:eastAsia="zh-CN"/>
        </w:rPr>
        <w:t>л</w:t>
      </w:r>
      <w:r w:rsidR="00390439" w:rsidRPr="00E050EA">
        <w:rPr>
          <w:rFonts w:eastAsiaTheme="minorEastAsia"/>
          <w:sz w:val="20"/>
          <w:szCs w:val="20"/>
          <w:lang w:eastAsia="zh-CN"/>
        </w:rPr>
        <w:t>ению МАРТ от 30.04.2024 №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34</w:t>
      </w:r>
      <w:r w:rsidR="008D7711" w:rsidRPr="00E050EA">
        <w:rPr>
          <w:rFonts w:eastAsiaTheme="minorEastAsia"/>
          <w:sz w:val="20"/>
          <w:szCs w:val="20"/>
          <w:lang w:eastAsia="zh-CN"/>
        </w:rPr>
        <w:t xml:space="preserve"> «О порядке и способах определения предельной стоимости предмета государственной закупки»</w:t>
      </w:r>
      <w:r w:rsidR="00390439" w:rsidRPr="00E050EA">
        <w:rPr>
          <w:rFonts w:eastAsiaTheme="minorEastAsia"/>
          <w:sz w:val="20"/>
          <w:szCs w:val="20"/>
          <w:lang w:eastAsia="zh-CN"/>
        </w:rPr>
        <w:t>)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(далее - 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 xml:space="preserve">Положения </w:t>
      </w:r>
      <w:r w:rsidR="00774902" w:rsidRPr="00E050EA">
        <w:rPr>
          <w:rStyle w:val="word-wrapper"/>
          <w:rFonts w:eastAsia="Calibri"/>
          <w:iCs/>
          <w:sz w:val="20"/>
          <w:szCs w:val="20"/>
        </w:rPr>
        <w:t>№</w:t>
      </w:r>
      <w:r w:rsidR="006F5613" w:rsidRPr="00E050EA">
        <w:rPr>
          <w:rStyle w:val="fake-non-breaking-space"/>
          <w:iCs/>
          <w:sz w:val="20"/>
          <w:szCs w:val="20"/>
        </w:rPr>
        <w:t> 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>34)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: </w:t>
      </w:r>
    </w:p>
    <w:p w14:paraId="2ABED32F" w14:textId="7A64A1F8" w:rsidR="00687B62" w:rsidRPr="0045373A" w:rsidRDefault="002457EE" w:rsidP="0045373A">
      <w:pPr>
        <w:autoSpaceDE w:val="0"/>
        <w:autoSpaceDN w:val="0"/>
        <w:adjustRightInd w:val="0"/>
        <w:ind w:left="-567" w:right="-144"/>
        <w:jc w:val="both"/>
        <w:rPr>
          <w:b/>
          <w:sz w:val="26"/>
          <w:szCs w:val="26"/>
          <w:u w:val="single"/>
        </w:rPr>
      </w:pPr>
      <w:r w:rsidRPr="0045373A">
        <w:rPr>
          <w:b/>
          <w:sz w:val="26"/>
          <w:szCs w:val="26"/>
          <w:u w:val="single"/>
        </w:rPr>
        <w:t xml:space="preserve">Реагенты и </w:t>
      </w:r>
      <w:r w:rsidR="00A916A1" w:rsidRPr="0045373A">
        <w:rPr>
          <w:b/>
          <w:sz w:val="26"/>
          <w:szCs w:val="26"/>
          <w:u w:val="single"/>
        </w:rPr>
        <w:t>расходные</w:t>
      </w:r>
      <w:r w:rsidRPr="0045373A">
        <w:rPr>
          <w:b/>
          <w:sz w:val="26"/>
          <w:szCs w:val="26"/>
          <w:u w:val="single"/>
        </w:rPr>
        <w:t xml:space="preserve"> материалы для </w:t>
      </w:r>
      <w:r w:rsidR="0045373A" w:rsidRPr="0045373A">
        <w:rPr>
          <w:b/>
          <w:sz w:val="26"/>
          <w:szCs w:val="26"/>
          <w:u w:val="single"/>
        </w:rPr>
        <w:t xml:space="preserve">проведения исследований по заданию НИР 4.2.59 «Оценить значимость показателей редокс-статуса клеток, клеточного метаболизма железа и цитокинового профиля при В-клеточных лимфомах в стадии </w:t>
      </w:r>
      <w:proofErr w:type="spellStart"/>
      <w:r w:rsidR="0045373A" w:rsidRPr="0045373A">
        <w:rPr>
          <w:b/>
          <w:sz w:val="26"/>
          <w:szCs w:val="26"/>
          <w:u w:val="single"/>
        </w:rPr>
        <w:t>лейкемизации</w:t>
      </w:r>
      <w:proofErr w:type="spellEnd"/>
      <w:r w:rsidR="0045373A" w:rsidRPr="0045373A">
        <w:rPr>
          <w:b/>
          <w:sz w:val="26"/>
          <w:szCs w:val="26"/>
          <w:u w:val="single"/>
        </w:rPr>
        <w:t xml:space="preserve"> процесса, как предикторов в оценке ответа на противоопухолевую терапию» ГПНИ «Экспериментальная медицина и медицинские биотехнологии»</w:t>
      </w:r>
    </w:p>
    <w:p w14:paraId="2B7D9EC6" w14:textId="77777777" w:rsidR="002457EE" w:rsidRPr="00EF6362" w:rsidRDefault="002457EE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</w:p>
    <w:p w14:paraId="0DB358E3" w14:textId="3A486CA2" w:rsidR="003F1D9D" w:rsidRPr="00E050EA" w:rsidRDefault="0075459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F6362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закупки </w:t>
      </w:r>
      <w:r w:rsidR="003F1D9D" w:rsidRPr="00EF6362">
        <w:rPr>
          <w:rFonts w:eastAsiaTheme="minorEastAsia"/>
          <w:b/>
          <w:lang w:eastAsia="zh-CN"/>
        </w:rPr>
        <w:t xml:space="preserve">(Приложение </w:t>
      </w:r>
      <w:r w:rsidR="00D5669E" w:rsidRPr="00EF6362">
        <w:rPr>
          <w:rFonts w:eastAsiaTheme="minorEastAsia"/>
          <w:b/>
          <w:lang w:eastAsia="zh-CN"/>
        </w:rPr>
        <w:t>1-</w:t>
      </w:r>
      <w:r w:rsidR="00EF6362" w:rsidRPr="00EF6362">
        <w:rPr>
          <w:rFonts w:eastAsiaTheme="minorEastAsia"/>
          <w:b/>
          <w:lang w:eastAsia="zh-CN"/>
        </w:rPr>
        <w:t>9</w:t>
      </w:r>
      <w:r w:rsidR="003F1D9D" w:rsidRPr="00EF6362">
        <w:rPr>
          <w:rFonts w:eastAsiaTheme="minorEastAsia"/>
          <w:b/>
          <w:lang w:eastAsia="zh-CN"/>
        </w:rPr>
        <w:t>)</w:t>
      </w:r>
      <w:r w:rsidR="003F1D9D" w:rsidRPr="00EF6362">
        <w:rPr>
          <w:rFonts w:eastAsiaTheme="minorEastAsia"/>
          <w:sz w:val="20"/>
          <w:szCs w:val="20"/>
          <w:lang w:eastAsia="zh-CN"/>
        </w:rPr>
        <w:t xml:space="preserve"> </w:t>
      </w:r>
      <w:r w:rsidR="003F1D9D" w:rsidRPr="002457EE">
        <w:rPr>
          <w:rFonts w:eastAsiaTheme="minorEastAsia"/>
          <w:sz w:val="20"/>
          <w:szCs w:val="20"/>
          <w:lang w:eastAsia="zh-CN"/>
        </w:rPr>
        <w:t xml:space="preserve">и </w:t>
      </w:r>
      <w:r w:rsidR="003F1D9D" w:rsidRPr="00E050EA">
        <w:rPr>
          <w:rFonts w:eastAsiaTheme="minorEastAsia"/>
          <w:sz w:val="20"/>
          <w:szCs w:val="20"/>
          <w:lang w:eastAsia="zh-CN"/>
        </w:rPr>
        <w:t>предоставить коммерческое предложение с указанием стоимости, возможности и сроков поставки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и оплаты</w:t>
      </w:r>
      <w:r w:rsidR="003F1D9D" w:rsidRPr="00FC098D">
        <w:rPr>
          <w:rFonts w:eastAsiaTheme="minorEastAsia"/>
          <w:sz w:val="20"/>
          <w:szCs w:val="20"/>
          <w:lang w:eastAsia="zh-CN"/>
        </w:rPr>
        <w:t>,</w:t>
      </w:r>
      <w:r w:rsidR="00FC098D" w:rsidRPr="00FC098D">
        <w:rPr>
          <w:rFonts w:eastAsiaTheme="minorEastAsia"/>
          <w:sz w:val="20"/>
          <w:szCs w:val="20"/>
          <w:lang w:eastAsia="zh-CN"/>
        </w:rPr>
        <w:t xml:space="preserve"> </w:t>
      </w:r>
      <w:r w:rsidR="003F1D9D"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а также замечания касательно </w:t>
      </w:r>
      <w:r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требований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(в случае, если таковые имеются) для дальнейшего</w:t>
      </w:r>
      <w:r w:rsidRPr="00E050EA">
        <w:rPr>
          <w:rFonts w:eastAsiaTheme="minorEastAsia"/>
          <w:sz w:val="20"/>
          <w:szCs w:val="20"/>
          <w:lang w:eastAsia="zh-CN"/>
        </w:rPr>
        <w:t xml:space="preserve"> рассмотрения вопроса их корректировки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в срок </w:t>
      </w:r>
      <w:r w:rsidR="00D622EF">
        <w:rPr>
          <w:rFonts w:eastAsiaTheme="minorEastAsia"/>
          <w:sz w:val="20"/>
          <w:szCs w:val="20"/>
          <w:lang w:eastAsia="zh-CN"/>
        </w:rPr>
        <w:t>п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 </w:t>
      </w:r>
      <w:r w:rsidR="00EF6362">
        <w:rPr>
          <w:rFonts w:eastAsiaTheme="minorEastAsia"/>
          <w:b/>
          <w:lang w:eastAsia="zh-CN"/>
        </w:rPr>
        <w:t>18.06</w:t>
      </w:r>
      <w:r w:rsidR="00055359">
        <w:rPr>
          <w:rFonts w:eastAsiaTheme="minorEastAsia"/>
          <w:b/>
          <w:lang w:eastAsia="zh-CN"/>
        </w:rPr>
        <w:t>.</w:t>
      </w:r>
      <w:r w:rsidR="00390439" w:rsidRPr="00055359">
        <w:rPr>
          <w:rFonts w:eastAsiaTheme="minorEastAsia"/>
          <w:b/>
          <w:lang w:eastAsia="zh-CN"/>
        </w:rPr>
        <w:t>202</w:t>
      </w:r>
      <w:r w:rsidR="00054EEE">
        <w:rPr>
          <w:rFonts w:eastAsiaTheme="minorEastAsia"/>
          <w:b/>
          <w:lang w:eastAsia="zh-CN"/>
        </w:rPr>
        <w:t>6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4F60CB">
        <w:rPr>
          <w:rFonts w:eastAsiaTheme="minorEastAsia"/>
          <w:sz w:val="20"/>
          <w:szCs w:val="20"/>
          <w:lang w:eastAsia="zh-CN"/>
        </w:rPr>
        <w:t xml:space="preserve">включительно </w:t>
      </w:r>
      <w:r w:rsidR="00390439" w:rsidRPr="00E050EA">
        <w:rPr>
          <w:rFonts w:eastAsiaTheme="minorEastAsia"/>
          <w:sz w:val="20"/>
          <w:szCs w:val="20"/>
          <w:lang w:eastAsia="zh-CN"/>
        </w:rPr>
        <w:t>на электронную почту</w:t>
      </w:r>
      <w:r w:rsidR="00D622EF" w:rsidRPr="00D622EF">
        <w:t xml:space="preserve"> </w:t>
      </w:r>
      <w:r w:rsidR="00D622EF" w:rsidRPr="00D622EF">
        <w:rPr>
          <w:rFonts w:eastAsiaTheme="minorEastAsia"/>
          <w:b/>
          <w:sz w:val="20"/>
          <w:szCs w:val="20"/>
          <w:lang w:eastAsia="zh-CN"/>
        </w:rPr>
        <w:t>a.pilatovich@omr.by</w:t>
      </w:r>
      <w:r w:rsidR="00390439" w:rsidRPr="00E050EA">
        <w:rPr>
          <w:rFonts w:eastAsiaTheme="minorEastAsia"/>
          <w:sz w:val="20"/>
          <w:szCs w:val="20"/>
          <w:lang w:eastAsia="zh-CN"/>
        </w:rPr>
        <w:t>.</w:t>
      </w:r>
    </w:p>
    <w:p w14:paraId="1FB6B19B" w14:textId="77777777" w:rsidR="004740AF" w:rsidRPr="00E050EA" w:rsidRDefault="00390439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6F3492BA" w14:textId="77777777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 w:rsidR="00390439"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</w:t>
      </w:r>
      <w:r w:rsidRPr="00E050EA">
        <w:rPr>
          <w:rFonts w:eastAsiaTheme="minorEastAsia"/>
          <w:sz w:val="20"/>
          <w:szCs w:val="20"/>
          <w:lang w:eastAsia="zh-CN"/>
        </w:rPr>
        <w:t>;</w:t>
      </w:r>
    </w:p>
    <w:p w14:paraId="4EEEFD59" w14:textId="606B24BA" w:rsidR="004740AF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наименование производителя;</w:t>
      </w:r>
    </w:p>
    <w:p w14:paraId="51C9C164" w14:textId="780F8EE6" w:rsid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поставки и оплаты;</w:t>
      </w:r>
    </w:p>
    <w:p w14:paraId="07EA012C" w14:textId="15DFFBBD" w:rsidR="00056F20" w:rsidRPr="00E050EA" w:rsidRDefault="00056F20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сроки поставки;</w:t>
      </w:r>
    </w:p>
    <w:p w14:paraId="644DB006" w14:textId="4965654A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цену (тариф) за единицу с учетом доставки, налогов, сборов и других обязательных платежей; общую стоимость по предмету; </w:t>
      </w:r>
    </w:p>
    <w:p w14:paraId="3E0312B6" w14:textId="77777777" w:rsidR="005A1C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highlight w:val="yellow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-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highlight w:val="yellow"/>
          <w:lang w:eastAsia="zh-CN"/>
        </w:rPr>
        <w:t>порядок формирования цены (тарифа) с учетом требований законодательства о ценообразовании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</w:p>
    <w:p w14:paraId="1DC0F5C4" w14:textId="29277579" w:rsidR="00390439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(</w:t>
      </w:r>
      <w:r w:rsidRPr="00E050EA">
        <w:rPr>
          <w:rFonts w:eastAsiaTheme="minorEastAsia"/>
          <w:b/>
          <w:sz w:val="20"/>
          <w:szCs w:val="20"/>
          <w:highlight w:val="yellow"/>
          <w:lang w:eastAsia="zh-CN"/>
        </w:rPr>
        <w:t>пример</w:t>
      </w: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: 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Цены на товар сформированы в соответствии с требованиями Указа Президента РБ №366 от 11.08.2005 «О формировании цен на лекарственные средства, изделия медицинского назначения и медицинскую технику. Цены на товар, представленны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е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</w:t>
      </w:r>
      <w:proofErr w:type="gramStart"/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в данном предложении</w:t>
      </w:r>
      <w:proofErr w:type="gramEnd"/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включа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ют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 xml:space="preserve">- </w:t>
      </w:r>
      <w:r w:rsidRPr="00E050EA">
        <w:rPr>
          <w:rFonts w:eastAsiaTheme="minorEastAsia"/>
          <w:b/>
          <w:i/>
          <w:sz w:val="20"/>
          <w:szCs w:val="20"/>
          <w:highlight w:val="yellow"/>
          <w:lang w:eastAsia="zh-CN"/>
        </w:rPr>
        <w:t>обязательное требование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!!!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(на работы (услуги) и на иные товары – свой порядок формирования цены)</w:t>
      </w:r>
    </w:p>
    <w:p w14:paraId="79875075" w14:textId="16F1A4DD" w:rsidR="00390439" w:rsidRPr="00E050EA" w:rsidRDefault="00390439" w:rsidP="00390439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  <w:sz w:val="20"/>
          <w:szCs w:val="20"/>
        </w:rPr>
      </w:pPr>
    </w:p>
    <w:tbl>
      <w:tblPr>
        <w:tblW w:w="10349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0"/>
        <w:gridCol w:w="7229"/>
      </w:tblGrid>
      <w:tr w:rsidR="00390439" w:rsidRPr="00E050EA" w14:paraId="49858B69" w14:textId="77777777" w:rsidTr="00054EEE"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18D84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Место поставки товара</w:t>
            </w:r>
          </w:p>
        </w:tc>
        <w:tc>
          <w:tcPr>
            <w:tcW w:w="72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4EDD1E" w14:textId="26B7AA25" w:rsidR="00390439" w:rsidRPr="00054EEE" w:rsidRDefault="00970050" w:rsidP="00EF0C8A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 xml:space="preserve">РНПЦ ОМР им. Александрова, Минский р-н, </w:t>
            </w:r>
            <w:proofErr w:type="spellStart"/>
            <w:r w:rsidRPr="00054EEE">
              <w:rPr>
                <w:color w:val="000000"/>
                <w:sz w:val="20"/>
                <w:szCs w:val="18"/>
              </w:rPr>
              <w:t>аг</w:t>
            </w:r>
            <w:proofErr w:type="spellEnd"/>
            <w:r w:rsidRPr="00054EEE">
              <w:rPr>
                <w:color w:val="000000"/>
                <w:sz w:val="20"/>
                <w:szCs w:val="18"/>
              </w:rPr>
              <w:t>. Лесной</w:t>
            </w:r>
          </w:p>
        </w:tc>
      </w:tr>
      <w:tr w:rsidR="00390439" w:rsidRPr="00E050EA" w14:paraId="01CE7C16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4207E0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Порядок поставки товара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34DB51" w14:textId="3A9272A6" w:rsidR="00390439" w:rsidRPr="00054EEE" w:rsidRDefault="00390439" w:rsidP="0075459F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Доставка осуществляется</w:t>
            </w:r>
            <w:r w:rsidR="0075459F" w:rsidRPr="00054EEE">
              <w:rPr>
                <w:color w:val="000000"/>
                <w:sz w:val="20"/>
                <w:szCs w:val="18"/>
              </w:rPr>
              <w:t xml:space="preserve"> транспортом Поставщика и за его счет</w:t>
            </w:r>
            <w:r w:rsidRPr="00054EEE">
              <w:rPr>
                <w:color w:val="000000"/>
                <w:sz w:val="20"/>
                <w:szCs w:val="18"/>
              </w:rPr>
              <w:t xml:space="preserve">. </w:t>
            </w:r>
          </w:p>
        </w:tc>
      </w:tr>
      <w:tr w:rsidR="00390439" w:rsidRPr="00E050EA" w14:paraId="40738422" w14:textId="77777777" w:rsidTr="00054EEE">
        <w:trPr>
          <w:trHeight w:val="375"/>
        </w:trPr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AFA4F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Предполагаемые сроки поставки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189E3" w14:textId="1A999984" w:rsidR="00390439" w:rsidRPr="00054EEE" w:rsidRDefault="003F2F03" w:rsidP="00EF6362">
            <w:pPr>
              <w:widowControl w:val="0"/>
              <w:autoSpaceDE w:val="0"/>
              <w:autoSpaceDN w:val="0"/>
              <w:adjustRightInd w:val="0"/>
              <w:spacing w:before="200"/>
              <w:rPr>
                <w:b/>
                <w:color w:val="000000"/>
                <w:sz w:val="18"/>
                <w:szCs w:val="18"/>
                <w:highlight w:val="green"/>
              </w:rPr>
            </w:pPr>
            <w:r w:rsidRPr="003F2F03">
              <w:rPr>
                <w:b/>
                <w:color w:val="000000"/>
                <w:szCs w:val="18"/>
              </w:rPr>
              <w:t xml:space="preserve"> </w:t>
            </w:r>
            <w:r w:rsidR="00A916A1">
              <w:rPr>
                <w:b/>
                <w:color w:val="000000"/>
                <w:szCs w:val="18"/>
              </w:rPr>
              <w:t>(указать сроки поставки)</w:t>
            </w:r>
            <w:r w:rsidR="00EF6362">
              <w:rPr>
                <w:b/>
                <w:color w:val="000000"/>
                <w:szCs w:val="18"/>
              </w:rPr>
              <w:t xml:space="preserve"> </w:t>
            </w:r>
            <w:r w:rsidR="00A00E5B" w:rsidRPr="00054EEE">
              <w:rPr>
                <w:b/>
                <w:color w:val="000000"/>
                <w:szCs w:val="18"/>
              </w:rPr>
              <w:t xml:space="preserve">с момента заключения договора </w:t>
            </w:r>
          </w:p>
        </w:tc>
      </w:tr>
      <w:tr w:rsidR="00390439" w:rsidRPr="00E050EA" w14:paraId="554C07C6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0EECF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Источник финансирования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64899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Республиканский бюджет</w:t>
            </w:r>
          </w:p>
        </w:tc>
      </w:tr>
      <w:tr w:rsidR="00390439" w:rsidRPr="00E050EA" w14:paraId="699B1A9B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309E0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Порядок оплаты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EB324" w14:textId="645D8C6A" w:rsidR="00390439" w:rsidRPr="00054EEE" w:rsidRDefault="00390439" w:rsidP="00054EE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Документы передаются на оплату в органы государственного казначейства в течение 5 банковских дней с момента поставки товара</w:t>
            </w:r>
          </w:p>
        </w:tc>
      </w:tr>
    </w:tbl>
    <w:p w14:paraId="07791043" w14:textId="433848B9" w:rsidR="00390439" w:rsidRPr="00E050EA" w:rsidRDefault="0075459F" w:rsidP="00EF0C8A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6DE1840E" w14:textId="77777777" w:rsidR="003B054B" w:rsidRPr="00E050EA" w:rsidRDefault="0075459F" w:rsidP="003B054B">
      <w:pPr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>Настоящий запрос не влечет за собой возникновение каких-либо обязательств между заказчиком и потенциальным поставщиком (подрядчиком, исполнителем)</w:t>
      </w:r>
      <w:r w:rsidR="003B054B"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, </w:t>
      </w:r>
      <w:r w:rsidR="003B054B"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43158DE2" w14:textId="3AA70B3E" w:rsidR="0075459F" w:rsidRPr="00E050EA" w:rsidRDefault="00EF0C8A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ри определении предельной стоимости предмета не учитывается информация о ценах (тарифах) (ч. 2 п. 7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2CF0F4D7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32ED9880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60002969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5875EA31" w14:textId="44E954F1" w:rsidR="00305CA0" w:rsidRPr="00E050EA" w:rsidRDefault="00305CA0" w:rsidP="00305CA0">
      <w:pPr>
        <w:autoSpaceDE w:val="0"/>
        <w:autoSpaceDN w:val="0"/>
        <w:adjustRightInd w:val="0"/>
        <w:spacing w:after="120"/>
        <w:ind w:firstLine="709"/>
        <w:rPr>
          <w:b/>
          <w:sz w:val="20"/>
          <w:szCs w:val="20"/>
        </w:rPr>
      </w:pPr>
    </w:p>
    <w:p w14:paraId="0F82DEFB" w14:textId="737D5FE6" w:rsidR="00CF3AC3" w:rsidRDefault="00390439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  <w:r w:rsidRPr="00E050EA">
        <w:rPr>
          <w:sz w:val="20"/>
          <w:szCs w:val="20"/>
        </w:rPr>
        <w:t>Специалист по организации закупок</w:t>
      </w:r>
      <w:r w:rsidR="00305CA0" w:rsidRPr="00E050EA">
        <w:rPr>
          <w:sz w:val="20"/>
          <w:szCs w:val="20"/>
        </w:rPr>
        <w:t xml:space="preserve"> </w:t>
      </w:r>
      <w:r w:rsidR="003C2794">
        <w:rPr>
          <w:sz w:val="20"/>
          <w:szCs w:val="20"/>
        </w:rPr>
        <w:t xml:space="preserve">                ____________</w:t>
      </w:r>
      <w:r w:rsidR="00677128">
        <w:rPr>
          <w:sz w:val="20"/>
          <w:szCs w:val="20"/>
        </w:rPr>
        <w:t xml:space="preserve">                              </w:t>
      </w:r>
      <w:r w:rsidR="00D622EF">
        <w:rPr>
          <w:sz w:val="20"/>
          <w:szCs w:val="20"/>
        </w:rPr>
        <w:t>Пилатович А.М.</w:t>
      </w:r>
    </w:p>
    <w:p w14:paraId="031E48A3" w14:textId="2B136DE7" w:rsidR="00677128" w:rsidRPr="00E050EA" w:rsidRDefault="00D622EF" w:rsidP="00D5669E">
      <w:pPr>
        <w:autoSpaceDE w:val="0"/>
        <w:autoSpaceDN w:val="0"/>
        <w:adjustRightInd w:val="0"/>
        <w:spacing w:after="120"/>
        <w:ind w:left="-993"/>
        <w:rPr>
          <w:sz w:val="20"/>
          <w:szCs w:val="20"/>
        </w:rPr>
      </w:pPr>
      <w:r>
        <w:rPr>
          <w:sz w:val="20"/>
          <w:szCs w:val="20"/>
        </w:rPr>
        <w:t xml:space="preserve">            389-9</w:t>
      </w:r>
      <w:r w:rsidR="00A875C4">
        <w:rPr>
          <w:sz w:val="20"/>
          <w:szCs w:val="20"/>
        </w:rPr>
        <w:t>6-22</w:t>
      </w:r>
      <w:r>
        <w:rPr>
          <w:sz w:val="20"/>
          <w:szCs w:val="20"/>
        </w:rPr>
        <w:t xml:space="preserve">                                                                </w:t>
      </w:r>
      <w:r w:rsidR="00677128">
        <w:rPr>
          <w:sz w:val="20"/>
          <w:szCs w:val="20"/>
        </w:rPr>
        <w:t xml:space="preserve">  </w:t>
      </w:r>
    </w:p>
    <w:p w14:paraId="60A61211" w14:textId="21C2579A" w:rsidR="00CF3AC3" w:rsidRDefault="00CF3AC3" w:rsidP="00CF3AC3">
      <w:pPr>
        <w:autoSpaceDE w:val="0"/>
        <w:autoSpaceDN w:val="0"/>
        <w:adjustRightInd w:val="0"/>
        <w:spacing w:after="120"/>
        <w:ind w:left="993" w:hanging="426"/>
      </w:pPr>
    </w:p>
    <w:p w14:paraId="3E209BD2" w14:textId="01749C77" w:rsidR="00687B62" w:rsidRDefault="00687B62" w:rsidP="00DF7124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bookmarkStart w:id="0" w:name="117"/>
      <w:bookmarkStart w:id="1" w:name="118"/>
      <w:bookmarkEnd w:id="0"/>
      <w:bookmarkEnd w:id="1"/>
      <w:r>
        <w:rPr>
          <w:b/>
          <w:sz w:val="28"/>
          <w:szCs w:val="28"/>
        </w:rPr>
        <w:lastRenderedPageBreak/>
        <w:t xml:space="preserve">                                                                                                     </w:t>
      </w:r>
      <w:r w:rsidRPr="00687B62">
        <w:rPr>
          <w:b/>
          <w:sz w:val="22"/>
          <w:szCs w:val="22"/>
        </w:rPr>
        <w:t>Приложение 1</w:t>
      </w:r>
    </w:p>
    <w:p w14:paraId="71A335D4" w14:textId="77777777" w:rsidR="0032375F" w:rsidRPr="00687B62" w:rsidRDefault="0032375F" w:rsidP="00687B6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04068F00" w14:textId="1D54F37D" w:rsidR="00687B62" w:rsidRDefault="00687B62" w:rsidP="00687B6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5F0DCFF6" w14:textId="77777777" w:rsidR="0032375F" w:rsidRDefault="0032375F" w:rsidP="00687B6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7D14BBBE" w14:textId="588F36A9" w:rsidR="00DF7124" w:rsidRDefault="00687B62" w:rsidP="00687B62">
      <w:pPr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1.Состав (комплектация):</w:t>
      </w:r>
    </w:p>
    <w:tbl>
      <w:tblPr>
        <w:tblW w:w="533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3203"/>
        <w:gridCol w:w="5579"/>
        <w:gridCol w:w="1173"/>
      </w:tblGrid>
      <w:tr w:rsidR="00DF7124" w:rsidRPr="00DF7124" w14:paraId="198BE7F2" w14:textId="77777777" w:rsidTr="007B4948">
        <w:tc>
          <w:tcPr>
            <w:tcW w:w="291" w:type="pct"/>
          </w:tcPr>
          <w:p w14:paraId="0EF262C9" w14:textId="77777777" w:rsidR="00DF7124" w:rsidRPr="00DF7124" w:rsidRDefault="00DF7124" w:rsidP="007B4948">
            <w:pPr>
              <w:jc w:val="center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№ п/п</w:t>
            </w:r>
          </w:p>
        </w:tc>
        <w:tc>
          <w:tcPr>
            <w:tcW w:w="1515" w:type="pct"/>
          </w:tcPr>
          <w:p w14:paraId="03C468C1" w14:textId="77777777" w:rsidR="00DF7124" w:rsidRPr="00DF7124" w:rsidRDefault="00DF7124" w:rsidP="007B4948">
            <w:pPr>
              <w:jc w:val="center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Наименование подлежащего закупке товара (работы, услуги)</w:t>
            </w:r>
          </w:p>
        </w:tc>
        <w:tc>
          <w:tcPr>
            <w:tcW w:w="2639" w:type="pct"/>
          </w:tcPr>
          <w:p w14:paraId="20F35C47" w14:textId="77777777" w:rsidR="00DF7124" w:rsidRPr="00DF7124" w:rsidRDefault="00DF7124" w:rsidP="007B4948">
            <w:pPr>
              <w:jc w:val="center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Требования, предъявляемые к товару</w:t>
            </w:r>
          </w:p>
        </w:tc>
        <w:tc>
          <w:tcPr>
            <w:tcW w:w="555" w:type="pct"/>
          </w:tcPr>
          <w:p w14:paraId="3327D10E" w14:textId="77777777" w:rsidR="00DF7124" w:rsidRPr="00DF7124" w:rsidRDefault="00DF7124" w:rsidP="007B4948">
            <w:pPr>
              <w:jc w:val="center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Кол-во</w:t>
            </w:r>
          </w:p>
        </w:tc>
      </w:tr>
      <w:tr w:rsidR="00DF7124" w:rsidRPr="00DF7124" w14:paraId="4F931D40" w14:textId="77777777" w:rsidTr="007B4948">
        <w:tc>
          <w:tcPr>
            <w:tcW w:w="291" w:type="pct"/>
          </w:tcPr>
          <w:p w14:paraId="274DEAEF" w14:textId="77777777" w:rsidR="00DF7124" w:rsidRPr="00DF7124" w:rsidRDefault="00DF7124" w:rsidP="007B4948">
            <w:pPr>
              <w:jc w:val="center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1.</w:t>
            </w:r>
          </w:p>
        </w:tc>
        <w:tc>
          <w:tcPr>
            <w:tcW w:w="1515" w:type="pct"/>
          </w:tcPr>
          <w:p w14:paraId="733A9941" w14:textId="77777777" w:rsidR="00DF7124" w:rsidRPr="00DF7124" w:rsidRDefault="00DF7124" w:rsidP="007B4948">
            <w:pPr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Пробирки для проточного цитометра</w:t>
            </w:r>
          </w:p>
        </w:tc>
        <w:tc>
          <w:tcPr>
            <w:tcW w:w="2639" w:type="pct"/>
          </w:tcPr>
          <w:p w14:paraId="2A1648ED" w14:textId="77777777" w:rsidR="00DF7124" w:rsidRPr="00DF7124" w:rsidRDefault="00DF7124" w:rsidP="007B4948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F7124">
              <w:rPr>
                <w:rFonts w:eastAsia="Calibri"/>
                <w:sz w:val="22"/>
                <w:szCs w:val="22"/>
                <w:lang w:eastAsia="en-US"/>
              </w:rPr>
              <w:t>1. Материал – полистирол.</w:t>
            </w:r>
          </w:p>
          <w:p w14:paraId="33F87EBF" w14:textId="77777777" w:rsidR="00DF7124" w:rsidRPr="00DF7124" w:rsidRDefault="00DF7124" w:rsidP="007B4948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F7124">
              <w:rPr>
                <w:rFonts w:eastAsia="Calibri"/>
                <w:sz w:val="22"/>
                <w:szCs w:val="22"/>
                <w:lang w:eastAsia="en-US"/>
              </w:rPr>
              <w:t xml:space="preserve">2. Тип – </w:t>
            </w:r>
            <w:r w:rsidRPr="00DF7124">
              <w:rPr>
                <w:rFonts w:eastAsia="Calibri"/>
                <w:sz w:val="22"/>
                <w:szCs w:val="22"/>
                <w:lang w:val="en-US" w:eastAsia="en-US"/>
              </w:rPr>
              <w:t>Falcon</w:t>
            </w:r>
            <w:r w:rsidRPr="00DF7124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14:paraId="5F232646" w14:textId="77777777" w:rsidR="00DF7124" w:rsidRPr="00DF7124" w:rsidRDefault="00DF7124" w:rsidP="007B4948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F7124">
              <w:rPr>
                <w:rFonts w:eastAsia="Calibri"/>
                <w:sz w:val="22"/>
                <w:szCs w:val="22"/>
                <w:lang w:eastAsia="en-US"/>
              </w:rPr>
              <w:t>3. Объем – 5 мл.</w:t>
            </w:r>
          </w:p>
          <w:p w14:paraId="628030CE" w14:textId="77777777" w:rsidR="00DF7124" w:rsidRPr="00DF7124" w:rsidRDefault="00DF7124" w:rsidP="007B4948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F7124">
              <w:rPr>
                <w:rFonts w:eastAsia="Calibri"/>
                <w:sz w:val="22"/>
                <w:szCs w:val="22"/>
                <w:lang w:eastAsia="en-US"/>
              </w:rPr>
              <w:t>4. Размер – 12 х 75 мм.</w:t>
            </w:r>
          </w:p>
          <w:p w14:paraId="6ADD45D2" w14:textId="77777777" w:rsidR="00DF7124" w:rsidRPr="00DF7124" w:rsidRDefault="00DF7124" w:rsidP="007B4948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F7124">
              <w:rPr>
                <w:rFonts w:eastAsia="Calibri"/>
                <w:sz w:val="22"/>
                <w:szCs w:val="22"/>
                <w:lang w:eastAsia="en-US"/>
              </w:rPr>
              <w:t xml:space="preserve">5.Совместимость с проточными цитометром </w:t>
            </w:r>
            <w:r w:rsidRPr="00DF7124">
              <w:rPr>
                <w:rFonts w:eastAsia="Calibri"/>
                <w:sz w:val="22"/>
                <w:szCs w:val="22"/>
                <w:lang w:val="en-US" w:eastAsia="en-US"/>
              </w:rPr>
              <w:t>Easy</w:t>
            </w:r>
            <w:r w:rsidRPr="00DF712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DF7124">
              <w:rPr>
                <w:rFonts w:eastAsia="Calibri"/>
                <w:sz w:val="22"/>
                <w:szCs w:val="22"/>
                <w:lang w:val="en-US" w:eastAsia="en-US"/>
              </w:rPr>
              <w:t>Cell</w:t>
            </w:r>
            <w:r w:rsidRPr="00DF712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DF7124">
              <w:rPr>
                <w:rFonts w:eastAsia="Calibri"/>
                <w:sz w:val="22"/>
                <w:szCs w:val="22"/>
                <w:lang w:val="en-US" w:eastAsia="en-US"/>
              </w:rPr>
              <w:t>Plus</w:t>
            </w:r>
            <w:r w:rsidRPr="00DF7124">
              <w:rPr>
                <w:rFonts w:eastAsia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F7124">
              <w:rPr>
                <w:rFonts w:eastAsia="Calibri"/>
                <w:sz w:val="22"/>
                <w:szCs w:val="22"/>
                <w:lang w:val="en-US" w:eastAsia="en-US"/>
              </w:rPr>
              <w:t>Wellgrow</w:t>
            </w:r>
            <w:proofErr w:type="spellEnd"/>
            <w:r w:rsidRPr="00DF7124">
              <w:rPr>
                <w:rFonts w:eastAsia="Calibri"/>
                <w:sz w:val="22"/>
                <w:szCs w:val="22"/>
                <w:lang w:eastAsia="en-US"/>
              </w:rPr>
              <w:t>).</w:t>
            </w:r>
          </w:p>
        </w:tc>
        <w:tc>
          <w:tcPr>
            <w:tcW w:w="555" w:type="pct"/>
          </w:tcPr>
          <w:p w14:paraId="45CC7436" w14:textId="77777777" w:rsidR="00DF7124" w:rsidRPr="00DF7124" w:rsidRDefault="00DF7124" w:rsidP="007B4948">
            <w:pPr>
              <w:ind w:left="-57" w:right="-57"/>
              <w:jc w:val="center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  <w:lang w:val="be-BY"/>
              </w:rPr>
              <w:t>20</w:t>
            </w:r>
            <w:r w:rsidRPr="00DF7124">
              <w:rPr>
                <w:sz w:val="22"/>
                <w:szCs w:val="22"/>
              </w:rPr>
              <w:t>00 шт.</w:t>
            </w:r>
          </w:p>
        </w:tc>
      </w:tr>
    </w:tbl>
    <w:p w14:paraId="59D5EDB9" w14:textId="77777777" w:rsidR="00DF7124" w:rsidRPr="00DF7124" w:rsidRDefault="00DF7124" w:rsidP="00DF7124">
      <w:pPr>
        <w:ind w:firstLine="567"/>
        <w:jc w:val="both"/>
        <w:rPr>
          <w:sz w:val="22"/>
          <w:szCs w:val="22"/>
        </w:rPr>
      </w:pPr>
      <w:r w:rsidRPr="00DF7124">
        <w:rPr>
          <w:sz w:val="22"/>
          <w:szCs w:val="22"/>
        </w:rPr>
        <w:t>2.</w:t>
      </w:r>
      <w:r w:rsidRPr="00DF7124">
        <w:rPr>
          <w:sz w:val="22"/>
          <w:szCs w:val="22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</w:t>
      </w:r>
    </w:p>
    <w:p w14:paraId="7F0DCB5D" w14:textId="77777777" w:rsidR="00DF7124" w:rsidRPr="00DF7124" w:rsidRDefault="00DF7124" w:rsidP="00DF7124">
      <w:pPr>
        <w:ind w:firstLine="567"/>
        <w:jc w:val="both"/>
        <w:rPr>
          <w:sz w:val="22"/>
          <w:szCs w:val="22"/>
        </w:rPr>
      </w:pPr>
      <w:r w:rsidRPr="00DF7124">
        <w:rPr>
          <w:sz w:val="22"/>
          <w:szCs w:val="22"/>
        </w:rPr>
        <w:t>2.1. Применение: проточная цитометрия;</w:t>
      </w:r>
    </w:p>
    <w:p w14:paraId="4F3FA3F9" w14:textId="77777777" w:rsidR="00DF7124" w:rsidRPr="00DF7124" w:rsidRDefault="00DF7124" w:rsidP="00DF7124">
      <w:pPr>
        <w:ind w:firstLine="567"/>
        <w:jc w:val="both"/>
        <w:rPr>
          <w:sz w:val="22"/>
          <w:szCs w:val="22"/>
        </w:rPr>
      </w:pPr>
      <w:r w:rsidRPr="00DF7124">
        <w:rPr>
          <w:sz w:val="22"/>
          <w:szCs w:val="22"/>
        </w:rPr>
        <w:t>2.2. Назначение: научные исследования.</w:t>
      </w:r>
    </w:p>
    <w:p w14:paraId="57826497" w14:textId="77777777" w:rsidR="00DF7124" w:rsidRPr="00DF7124" w:rsidRDefault="00DF7124" w:rsidP="00DF7124">
      <w:pPr>
        <w:ind w:firstLine="567"/>
        <w:jc w:val="both"/>
        <w:rPr>
          <w:sz w:val="22"/>
          <w:szCs w:val="22"/>
          <w:u w:val="single"/>
        </w:rPr>
      </w:pPr>
      <w:r w:rsidRPr="00DF7124">
        <w:rPr>
          <w:sz w:val="22"/>
          <w:szCs w:val="22"/>
        </w:rPr>
        <w:t>3. Требования, предъявляемые к качеству товара, гарантийному сроку (сроку годности, хранения, стерильности и т.д.): Срок годности с момента поставки – не менее 80% от срока годности, установленного производителем.</w:t>
      </w:r>
    </w:p>
    <w:p w14:paraId="4059EC97" w14:textId="77777777" w:rsidR="00DF7124" w:rsidRDefault="00DF7124" w:rsidP="00DF7124">
      <w:pPr>
        <w:rPr>
          <w:b/>
          <w:sz w:val="22"/>
          <w:szCs w:val="22"/>
        </w:rPr>
      </w:pPr>
    </w:p>
    <w:p w14:paraId="26087222" w14:textId="77777777" w:rsidR="00DF7124" w:rsidRDefault="00DF7124" w:rsidP="00687B62">
      <w:pPr>
        <w:rPr>
          <w:b/>
          <w:sz w:val="22"/>
          <w:szCs w:val="22"/>
        </w:rPr>
      </w:pPr>
    </w:p>
    <w:p w14:paraId="22BF752E" w14:textId="7F7AA5D4" w:rsidR="00DF7124" w:rsidRDefault="00DF7124" w:rsidP="00DF7124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 xml:space="preserve">Приложение </w:t>
      </w:r>
      <w:r>
        <w:rPr>
          <w:b/>
          <w:sz w:val="22"/>
          <w:szCs w:val="22"/>
        </w:rPr>
        <w:t>2</w:t>
      </w:r>
    </w:p>
    <w:p w14:paraId="25FF19F0" w14:textId="77777777" w:rsidR="00DF7124" w:rsidRPr="00687B62" w:rsidRDefault="00DF7124" w:rsidP="00DF712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4692D6D1" w14:textId="77777777" w:rsidR="00DF7124" w:rsidRDefault="00DF7124" w:rsidP="00DF712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0A47E679" w14:textId="77777777" w:rsidR="00DF7124" w:rsidRPr="00687B62" w:rsidRDefault="00DF7124" w:rsidP="00DF712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03A42383" w14:textId="6F34D2FD" w:rsidR="00DF7124" w:rsidRDefault="00DF7124" w:rsidP="00687B62">
      <w:pPr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1.Состав (комплектация):</w:t>
      </w:r>
    </w:p>
    <w:tbl>
      <w:tblPr>
        <w:tblW w:w="49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"/>
        <w:gridCol w:w="3030"/>
        <w:gridCol w:w="5263"/>
        <w:gridCol w:w="1036"/>
      </w:tblGrid>
      <w:tr w:rsidR="00DF7124" w:rsidRPr="00DF7124" w14:paraId="6F3D2734" w14:textId="77777777" w:rsidTr="007B4948">
        <w:tc>
          <w:tcPr>
            <w:tcW w:w="289" w:type="pct"/>
          </w:tcPr>
          <w:p w14:paraId="4754580A" w14:textId="77777777" w:rsidR="00DF7124" w:rsidRPr="00DF7124" w:rsidRDefault="00DF7124" w:rsidP="007B4948">
            <w:pPr>
              <w:jc w:val="center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№ п/п</w:t>
            </w:r>
          </w:p>
        </w:tc>
        <w:tc>
          <w:tcPr>
            <w:tcW w:w="1530" w:type="pct"/>
          </w:tcPr>
          <w:p w14:paraId="09C255F9" w14:textId="77777777" w:rsidR="00DF7124" w:rsidRPr="00DF7124" w:rsidRDefault="00DF7124" w:rsidP="007B4948">
            <w:pPr>
              <w:jc w:val="center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Наименование подлежащего закупке товара (работы, услуги)</w:t>
            </w:r>
          </w:p>
        </w:tc>
        <w:tc>
          <w:tcPr>
            <w:tcW w:w="2658" w:type="pct"/>
          </w:tcPr>
          <w:p w14:paraId="7F68D8DE" w14:textId="77777777" w:rsidR="00DF7124" w:rsidRPr="00DF7124" w:rsidRDefault="00DF7124" w:rsidP="007B4948">
            <w:pPr>
              <w:jc w:val="center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Требования, предъявляемые к товару</w:t>
            </w:r>
          </w:p>
        </w:tc>
        <w:tc>
          <w:tcPr>
            <w:tcW w:w="523" w:type="pct"/>
          </w:tcPr>
          <w:p w14:paraId="7454AB51" w14:textId="77777777" w:rsidR="00DF7124" w:rsidRPr="00DF7124" w:rsidRDefault="00DF7124" w:rsidP="007B4948">
            <w:pPr>
              <w:jc w:val="center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Кол-во</w:t>
            </w:r>
          </w:p>
        </w:tc>
      </w:tr>
      <w:tr w:rsidR="00DF7124" w:rsidRPr="00DF7124" w14:paraId="0FF2BBB7" w14:textId="77777777" w:rsidTr="007B4948">
        <w:tc>
          <w:tcPr>
            <w:tcW w:w="289" w:type="pct"/>
          </w:tcPr>
          <w:p w14:paraId="1815DB92" w14:textId="77777777" w:rsidR="00DF7124" w:rsidRPr="00DF7124" w:rsidRDefault="00DF7124" w:rsidP="007B4948">
            <w:pPr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1.</w:t>
            </w:r>
          </w:p>
        </w:tc>
        <w:tc>
          <w:tcPr>
            <w:tcW w:w="1530" w:type="pct"/>
          </w:tcPr>
          <w:p w14:paraId="19953640" w14:textId="77777777" w:rsidR="00DF7124" w:rsidRPr="00DF7124" w:rsidRDefault="00DF7124" w:rsidP="007B4948">
            <w:pPr>
              <w:ind w:left="-57"/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 xml:space="preserve">Набор реагентов для определения </w:t>
            </w:r>
            <w:r w:rsidRPr="00DF7124">
              <w:rPr>
                <w:sz w:val="22"/>
                <w:szCs w:val="22"/>
                <w:lang w:val="en-US"/>
              </w:rPr>
              <w:t>TGF</w:t>
            </w:r>
            <w:r w:rsidRPr="00DF7124">
              <w:rPr>
                <w:sz w:val="22"/>
                <w:szCs w:val="22"/>
              </w:rPr>
              <w:t>-</w:t>
            </w:r>
            <w:r w:rsidRPr="00DF7124">
              <w:rPr>
                <w:sz w:val="22"/>
                <w:szCs w:val="22"/>
                <w:lang w:val="en-US"/>
              </w:rPr>
              <w:t>β</w:t>
            </w:r>
            <w:r w:rsidRPr="00DF7124">
              <w:rPr>
                <w:sz w:val="22"/>
                <w:szCs w:val="22"/>
                <w:vertAlign w:val="subscript"/>
              </w:rPr>
              <w:t>2</w:t>
            </w:r>
          </w:p>
          <w:p w14:paraId="0C4EF04C" w14:textId="77777777" w:rsidR="00DF7124" w:rsidRPr="00DF7124" w:rsidRDefault="00DF7124" w:rsidP="007B4948">
            <w:pPr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в сыворотке крови методом ИФА</w:t>
            </w:r>
          </w:p>
        </w:tc>
        <w:tc>
          <w:tcPr>
            <w:tcW w:w="2658" w:type="pct"/>
          </w:tcPr>
          <w:p w14:paraId="4B654C2E" w14:textId="77777777" w:rsidR="00DF7124" w:rsidRPr="00DF7124" w:rsidRDefault="00DF7124" w:rsidP="007B4948">
            <w:pPr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Набор для количественного определения концентрации TGF-β2 в сыворотке крови человека на иммуноферментных анализаторах открытого типа. Количество определений в наборе 96.</w:t>
            </w:r>
          </w:p>
        </w:tc>
        <w:tc>
          <w:tcPr>
            <w:tcW w:w="523" w:type="pct"/>
          </w:tcPr>
          <w:p w14:paraId="08285FE0" w14:textId="77777777" w:rsidR="00DF7124" w:rsidRPr="00DF7124" w:rsidRDefault="00DF7124" w:rsidP="007B4948">
            <w:pPr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2 наб.</w:t>
            </w:r>
          </w:p>
        </w:tc>
      </w:tr>
      <w:tr w:rsidR="00DF7124" w:rsidRPr="00DF7124" w14:paraId="295663CB" w14:textId="77777777" w:rsidTr="007B4948">
        <w:tc>
          <w:tcPr>
            <w:tcW w:w="289" w:type="pct"/>
          </w:tcPr>
          <w:p w14:paraId="6E181CD1" w14:textId="77777777" w:rsidR="00DF7124" w:rsidRPr="00DF7124" w:rsidRDefault="00DF7124" w:rsidP="007B4948">
            <w:pPr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2.</w:t>
            </w:r>
          </w:p>
        </w:tc>
        <w:tc>
          <w:tcPr>
            <w:tcW w:w="1530" w:type="pct"/>
          </w:tcPr>
          <w:p w14:paraId="2E1666C0" w14:textId="77777777" w:rsidR="00DF7124" w:rsidRPr="00DF7124" w:rsidRDefault="00DF7124" w:rsidP="007B4948">
            <w:pPr>
              <w:ind w:left="-57"/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 xml:space="preserve">Набор реагентов для определения </w:t>
            </w:r>
            <w:r w:rsidRPr="00DF7124">
              <w:rPr>
                <w:sz w:val="22"/>
                <w:szCs w:val="22"/>
                <w:lang w:val="en-US"/>
              </w:rPr>
              <w:t>VEGF</w:t>
            </w:r>
          </w:p>
          <w:p w14:paraId="2C70B216" w14:textId="77777777" w:rsidR="00DF7124" w:rsidRPr="00DF7124" w:rsidRDefault="00DF7124" w:rsidP="007B4948">
            <w:pPr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в сыворотке крови методом ИФА</w:t>
            </w:r>
          </w:p>
        </w:tc>
        <w:tc>
          <w:tcPr>
            <w:tcW w:w="2658" w:type="pct"/>
          </w:tcPr>
          <w:p w14:paraId="7A6CC3C4" w14:textId="77777777" w:rsidR="00DF7124" w:rsidRPr="00DF7124" w:rsidRDefault="00DF7124" w:rsidP="007B4948">
            <w:pPr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Набор для количественного определения концентрации общего VEGF в сыворотке крови человека на иммуноферментных анализаторах открытого типа. Количество определений в наборе 96.</w:t>
            </w:r>
          </w:p>
        </w:tc>
        <w:tc>
          <w:tcPr>
            <w:tcW w:w="523" w:type="pct"/>
          </w:tcPr>
          <w:p w14:paraId="399F24DF" w14:textId="77777777" w:rsidR="00DF7124" w:rsidRPr="00DF7124" w:rsidRDefault="00DF7124" w:rsidP="007B4948">
            <w:pPr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2 наб.</w:t>
            </w:r>
          </w:p>
        </w:tc>
      </w:tr>
      <w:tr w:rsidR="00DF7124" w:rsidRPr="00DF7124" w14:paraId="6220060C" w14:textId="77777777" w:rsidTr="007B4948">
        <w:tc>
          <w:tcPr>
            <w:tcW w:w="289" w:type="pct"/>
          </w:tcPr>
          <w:p w14:paraId="723F21FC" w14:textId="77777777" w:rsidR="00DF7124" w:rsidRPr="00DF7124" w:rsidRDefault="00DF7124" w:rsidP="007B4948">
            <w:pPr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3.</w:t>
            </w:r>
          </w:p>
        </w:tc>
        <w:tc>
          <w:tcPr>
            <w:tcW w:w="1530" w:type="pct"/>
          </w:tcPr>
          <w:p w14:paraId="7B07A612" w14:textId="77777777" w:rsidR="00DF7124" w:rsidRPr="00DF7124" w:rsidRDefault="00DF7124" w:rsidP="007B4948">
            <w:pPr>
              <w:ind w:left="-57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 xml:space="preserve">Набор реагентов для определения </w:t>
            </w:r>
            <w:r w:rsidRPr="00DF7124">
              <w:rPr>
                <w:sz w:val="22"/>
                <w:szCs w:val="22"/>
                <w:lang w:val="en-US"/>
              </w:rPr>
              <w:t>MMP</w:t>
            </w:r>
            <w:r w:rsidRPr="00DF7124">
              <w:rPr>
                <w:sz w:val="22"/>
                <w:szCs w:val="22"/>
              </w:rPr>
              <w:t>-9</w:t>
            </w:r>
          </w:p>
          <w:p w14:paraId="6F7B0589" w14:textId="77777777" w:rsidR="00DF7124" w:rsidRPr="00DF7124" w:rsidRDefault="00DF7124" w:rsidP="007B4948">
            <w:pPr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в сыворотке крови методом ИФА</w:t>
            </w:r>
          </w:p>
        </w:tc>
        <w:tc>
          <w:tcPr>
            <w:tcW w:w="2658" w:type="pct"/>
          </w:tcPr>
          <w:p w14:paraId="5D90427E" w14:textId="77777777" w:rsidR="00DF7124" w:rsidRPr="00DF7124" w:rsidRDefault="00DF7124" w:rsidP="007B4948">
            <w:pPr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Набор для количественного определения концентрации MMP-9 в сыворотке крови человека на иммуноферментных анализаторах открытого типа. Количество определений в наборе 96.</w:t>
            </w:r>
          </w:p>
        </w:tc>
        <w:tc>
          <w:tcPr>
            <w:tcW w:w="523" w:type="pct"/>
          </w:tcPr>
          <w:p w14:paraId="0253C101" w14:textId="77777777" w:rsidR="00DF7124" w:rsidRPr="00DF7124" w:rsidRDefault="00DF7124" w:rsidP="007B4948">
            <w:pPr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2 наб.</w:t>
            </w:r>
          </w:p>
        </w:tc>
      </w:tr>
      <w:tr w:rsidR="00DF7124" w:rsidRPr="00DF7124" w14:paraId="3F9FC226" w14:textId="77777777" w:rsidTr="007B4948">
        <w:tc>
          <w:tcPr>
            <w:tcW w:w="289" w:type="pct"/>
          </w:tcPr>
          <w:p w14:paraId="0194ED88" w14:textId="77777777" w:rsidR="00DF7124" w:rsidRPr="00DF7124" w:rsidRDefault="00DF7124" w:rsidP="007B4948">
            <w:pPr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4.</w:t>
            </w:r>
          </w:p>
        </w:tc>
        <w:tc>
          <w:tcPr>
            <w:tcW w:w="1530" w:type="pct"/>
          </w:tcPr>
          <w:p w14:paraId="4969257D" w14:textId="77777777" w:rsidR="00DF7124" w:rsidRPr="00DF7124" w:rsidRDefault="00DF7124" w:rsidP="007B4948">
            <w:pPr>
              <w:ind w:left="-57"/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 xml:space="preserve">Набор реагентов для определения антигена </w:t>
            </w:r>
            <w:r w:rsidRPr="00DF7124">
              <w:rPr>
                <w:sz w:val="22"/>
                <w:szCs w:val="22"/>
                <w:lang w:val="en-US"/>
              </w:rPr>
              <w:t>CD</w:t>
            </w:r>
            <w:r w:rsidRPr="00DF7124">
              <w:rPr>
                <w:sz w:val="22"/>
                <w:szCs w:val="22"/>
              </w:rPr>
              <w:t xml:space="preserve">44 человека </w:t>
            </w:r>
          </w:p>
          <w:p w14:paraId="61D01742" w14:textId="77777777" w:rsidR="00DF7124" w:rsidRPr="00DF7124" w:rsidRDefault="00DF7124" w:rsidP="007B4948">
            <w:pPr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в сыворотке крови методом ИФА</w:t>
            </w:r>
          </w:p>
        </w:tc>
        <w:tc>
          <w:tcPr>
            <w:tcW w:w="2658" w:type="pct"/>
          </w:tcPr>
          <w:p w14:paraId="07192508" w14:textId="77777777" w:rsidR="00DF7124" w:rsidRPr="00DF7124" w:rsidRDefault="00DF7124" w:rsidP="007B4948">
            <w:pPr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 xml:space="preserve">Набор для количественного определения концентрации </w:t>
            </w:r>
            <w:r w:rsidRPr="00DF7124">
              <w:rPr>
                <w:sz w:val="22"/>
                <w:szCs w:val="22"/>
                <w:lang w:val="en-US"/>
              </w:rPr>
              <w:t>CD</w:t>
            </w:r>
            <w:r w:rsidRPr="00DF7124">
              <w:rPr>
                <w:sz w:val="22"/>
                <w:szCs w:val="22"/>
              </w:rPr>
              <w:t>44 в сыворотке крови человека на иммуноферментных анализаторах открытого типа. Количество определений в наборе 96.</w:t>
            </w:r>
          </w:p>
        </w:tc>
        <w:tc>
          <w:tcPr>
            <w:tcW w:w="523" w:type="pct"/>
          </w:tcPr>
          <w:p w14:paraId="6AAE6684" w14:textId="77777777" w:rsidR="00DF7124" w:rsidRPr="00DF7124" w:rsidRDefault="00DF7124" w:rsidP="007B4948">
            <w:pPr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2 наб.</w:t>
            </w:r>
          </w:p>
        </w:tc>
      </w:tr>
      <w:tr w:rsidR="00DF7124" w:rsidRPr="00DF7124" w14:paraId="0B2BA952" w14:textId="77777777" w:rsidTr="007B4948">
        <w:tc>
          <w:tcPr>
            <w:tcW w:w="289" w:type="pct"/>
          </w:tcPr>
          <w:p w14:paraId="6EE810BB" w14:textId="77777777" w:rsidR="00DF7124" w:rsidRPr="00DF7124" w:rsidRDefault="00DF7124" w:rsidP="007B4948">
            <w:pPr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5.</w:t>
            </w:r>
          </w:p>
        </w:tc>
        <w:tc>
          <w:tcPr>
            <w:tcW w:w="1530" w:type="pct"/>
          </w:tcPr>
          <w:p w14:paraId="57D6C979" w14:textId="77777777" w:rsidR="00DF7124" w:rsidRPr="00DF7124" w:rsidRDefault="00DF7124" w:rsidP="007B4948">
            <w:pPr>
              <w:ind w:left="-57"/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Набор реагентов для определения Beta2-микроглобулина человека</w:t>
            </w:r>
          </w:p>
          <w:p w14:paraId="65FC0464" w14:textId="77777777" w:rsidR="00DF7124" w:rsidRPr="00DF7124" w:rsidRDefault="00DF7124" w:rsidP="007B4948">
            <w:pPr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в сыворотке крови методом ИФА</w:t>
            </w:r>
          </w:p>
        </w:tc>
        <w:tc>
          <w:tcPr>
            <w:tcW w:w="2658" w:type="pct"/>
          </w:tcPr>
          <w:p w14:paraId="10415D94" w14:textId="77777777" w:rsidR="00DF7124" w:rsidRPr="00DF7124" w:rsidRDefault="00DF7124" w:rsidP="007B4948">
            <w:pPr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Набор для количественного определения концентрации Beta2-микроглобулина человека в сыворотке крови человека на иммуноферментных анализаторах открытого типа. Количество определений в наборе 96.</w:t>
            </w:r>
          </w:p>
        </w:tc>
        <w:tc>
          <w:tcPr>
            <w:tcW w:w="523" w:type="pct"/>
          </w:tcPr>
          <w:p w14:paraId="36AFA3CC" w14:textId="77777777" w:rsidR="00DF7124" w:rsidRPr="00DF7124" w:rsidRDefault="00DF7124" w:rsidP="007B4948">
            <w:pPr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2 наб.</w:t>
            </w:r>
          </w:p>
        </w:tc>
      </w:tr>
      <w:tr w:rsidR="00DF7124" w:rsidRPr="00DF7124" w14:paraId="3E8A7B04" w14:textId="77777777" w:rsidTr="007B4948">
        <w:tc>
          <w:tcPr>
            <w:tcW w:w="289" w:type="pct"/>
          </w:tcPr>
          <w:p w14:paraId="250B6AF5" w14:textId="77777777" w:rsidR="00DF7124" w:rsidRPr="00DF7124" w:rsidRDefault="00DF7124" w:rsidP="007B4948">
            <w:pPr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6.</w:t>
            </w:r>
          </w:p>
        </w:tc>
        <w:tc>
          <w:tcPr>
            <w:tcW w:w="1530" w:type="pct"/>
          </w:tcPr>
          <w:p w14:paraId="42130D60" w14:textId="77777777" w:rsidR="00DF7124" w:rsidRPr="00DF7124" w:rsidRDefault="00DF7124" w:rsidP="007B4948">
            <w:pPr>
              <w:ind w:left="-57"/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Набор реагентов для определения IL-8 в сыворотке крови методом ИФА</w:t>
            </w:r>
          </w:p>
        </w:tc>
        <w:tc>
          <w:tcPr>
            <w:tcW w:w="2658" w:type="pct"/>
          </w:tcPr>
          <w:p w14:paraId="6FF4E394" w14:textId="77777777" w:rsidR="00DF7124" w:rsidRPr="00DF7124" w:rsidRDefault="00DF7124" w:rsidP="007B4948">
            <w:pPr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Набор для количественного определения концентрации IL-8 микроглобулина человека в сыворотке крови человека на иммуноферментных анализаторах открытого типа. Количество определений в наборе 96.</w:t>
            </w:r>
          </w:p>
        </w:tc>
        <w:tc>
          <w:tcPr>
            <w:tcW w:w="523" w:type="pct"/>
          </w:tcPr>
          <w:p w14:paraId="20CB9E74" w14:textId="77777777" w:rsidR="00DF7124" w:rsidRPr="00DF7124" w:rsidRDefault="00DF7124" w:rsidP="007B4948">
            <w:pPr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2 наб.</w:t>
            </w:r>
          </w:p>
        </w:tc>
      </w:tr>
      <w:tr w:rsidR="00DF7124" w:rsidRPr="00DF7124" w14:paraId="568A571A" w14:textId="77777777" w:rsidTr="007B4948">
        <w:tc>
          <w:tcPr>
            <w:tcW w:w="289" w:type="pct"/>
          </w:tcPr>
          <w:p w14:paraId="619E2F1A" w14:textId="77777777" w:rsidR="00DF7124" w:rsidRPr="00DF7124" w:rsidRDefault="00DF7124" w:rsidP="007B4948">
            <w:pPr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7.</w:t>
            </w:r>
          </w:p>
        </w:tc>
        <w:tc>
          <w:tcPr>
            <w:tcW w:w="1530" w:type="pct"/>
          </w:tcPr>
          <w:p w14:paraId="0C81F2CF" w14:textId="77777777" w:rsidR="00DF7124" w:rsidRPr="00DF7124" w:rsidRDefault="00DF7124" w:rsidP="007B4948">
            <w:pPr>
              <w:ind w:left="-57"/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Набор реагентов для определения IL-10 в сыворотке крови методом ИФА</w:t>
            </w:r>
          </w:p>
        </w:tc>
        <w:tc>
          <w:tcPr>
            <w:tcW w:w="2658" w:type="pct"/>
          </w:tcPr>
          <w:p w14:paraId="704C9410" w14:textId="77777777" w:rsidR="00DF7124" w:rsidRPr="00DF7124" w:rsidRDefault="00DF7124" w:rsidP="007B4948">
            <w:pPr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 xml:space="preserve">Набор для количественного определения концентрации IL-10 микроглобулина человека в сыворотке крови человека на иммуноферментных </w:t>
            </w:r>
            <w:r w:rsidRPr="00DF7124">
              <w:rPr>
                <w:sz w:val="22"/>
                <w:szCs w:val="22"/>
              </w:rPr>
              <w:lastRenderedPageBreak/>
              <w:t>анализаторах открытого типа. Количество определений в наборе 96.</w:t>
            </w:r>
          </w:p>
        </w:tc>
        <w:tc>
          <w:tcPr>
            <w:tcW w:w="523" w:type="pct"/>
          </w:tcPr>
          <w:p w14:paraId="44D911BD" w14:textId="77777777" w:rsidR="00DF7124" w:rsidRPr="00DF7124" w:rsidRDefault="00DF7124" w:rsidP="007B4948">
            <w:pPr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lastRenderedPageBreak/>
              <w:t>2 наб.</w:t>
            </w:r>
          </w:p>
        </w:tc>
      </w:tr>
    </w:tbl>
    <w:p w14:paraId="143C5950" w14:textId="77777777" w:rsidR="00DF7124" w:rsidRPr="00DF7124" w:rsidRDefault="00DF7124" w:rsidP="00DF7124">
      <w:pPr>
        <w:ind w:firstLine="567"/>
        <w:jc w:val="both"/>
        <w:rPr>
          <w:sz w:val="22"/>
          <w:szCs w:val="22"/>
        </w:rPr>
      </w:pPr>
      <w:r w:rsidRPr="00DF7124">
        <w:rPr>
          <w:sz w:val="22"/>
          <w:szCs w:val="22"/>
        </w:rPr>
        <w:t>2.</w:t>
      </w:r>
      <w:r w:rsidRPr="00DF7124">
        <w:rPr>
          <w:sz w:val="22"/>
          <w:szCs w:val="22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</w:t>
      </w:r>
    </w:p>
    <w:p w14:paraId="6A3B15DF" w14:textId="77777777" w:rsidR="00DF7124" w:rsidRPr="00DF7124" w:rsidRDefault="00DF7124" w:rsidP="00DF7124">
      <w:pPr>
        <w:ind w:firstLine="567"/>
        <w:jc w:val="both"/>
        <w:rPr>
          <w:sz w:val="22"/>
          <w:szCs w:val="22"/>
        </w:rPr>
      </w:pPr>
      <w:r w:rsidRPr="00DF7124">
        <w:rPr>
          <w:sz w:val="22"/>
          <w:szCs w:val="22"/>
        </w:rPr>
        <w:t>2.1. Реагенты должны быть пригодны для использования на иммуноферментных анализаторах открытого типа (</w:t>
      </w:r>
      <w:r w:rsidRPr="00DF7124">
        <w:rPr>
          <w:sz w:val="22"/>
          <w:szCs w:val="22"/>
          <w:lang w:val="en-US"/>
        </w:rPr>
        <w:t>Brio</w:t>
      </w:r>
      <w:r w:rsidRPr="00DF7124">
        <w:rPr>
          <w:sz w:val="22"/>
          <w:szCs w:val="22"/>
        </w:rPr>
        <w:t>-</w:t>
      </w:r>
      <w:r w:rsidRPr="00DF7124">
        <w:rPr>
          <w:sz w:val="22"/>
          <w:szCs w:val="22"/>
          <w:lang w:val="en-US"/>
        </w:rPr>
        <w:t>Sirio</w:t>
      </w:r>
      <w:r w:rsidRPr="00DF7124">
        <w:rPr>
          <w:sz w:val="22"/>
          <w:szCs w:val="22"/>
        </w:rPr>
        <w:t xml:space="preserve"> «</w:t>
      </w:r>
      <w:proofErr w:type="spellStart"/>
      <w:r w:rsidRPr="00DF7124">
        <w:rPr>
          <w:sz w:val="22"/>
          <w:szCs w:val="22"/>
          <w:lang w:val="en-US"/>
        </w:rPr>
        <w:t>Seac</w:t>
      </w:r>
      <w:proofErr w:type="spellEnd"/>
      <w:r w:rsidRPr="00DF7124">
        <w:rPr>
          <w:sz w:val="22"/>
          <w:szCs w:val="22"/>
        </w:rPr>
        <w:t>»);</w:t>
      </w:r>
    </w:p>
    <w:p w14:paraId="77C2F49C" w14:textId="77777777" w:rsidR="00DF7124" w:rsidRPr="00DF7124" w:rsidRDefault="00DF7124" w:rsidP="00DF7124">
      <w:pPr>
        <w:ind w:firstLine="567"/>
        <w:jc w:val="both"/>
        <w:rPr>
          <w:sz w:val="22"/>
          <w:szCs w:val="22"/>
        </w:rPr>
      </w:pPr>
      <w:r w:rsidRPr="00DF7124">
        <w:rPr>
          <w:sz w:val="22"/>
          <w:szCs w:val="22"/>
        </w:rPr>
        <w:t>2.2. Назначение: научные исследования.</w:t>
      </w:r>
    </w:p>
    <w:p w14:paraId="5D627392" w14:textId="73BD5E29" w:rsidR="00DF7124" w:rsidRPr="00DF7124" w:rsidRDefault="00DF7124" w:rsidP="00DF7124">
      <w:pPr>
        <w:ind w:firstLine="567"/>
        <w:jc w:val="both"/>
        <w:rPr>
          <w:sz w:val="22"/>
          <w:szCs w:val="22"/>
        </w:rPr>
      </w:pPr>
      <w:r w:rsidRPr="00DF7124">
        <w:rPr>
          <w:sz w:val="22"/>
          <w:szCs w:val="22"/>
        </w:rPr>
        <w:t>3. Требования, предъявляемые к качеству товара, гарантийному сроку (сроку годности, хранения, стерильности и т.д.): Срок годности с момента поставки – не менее 80% от срока годности, установленного производителем.</w:t>
      </w:r>
    </w:p>
    <w:p w14:paraId="673FCF93" w14:textId="77777777" w:rsidR="00DF7124" w:rsidRDefault="00DF7124" w:rsidP="00687B62">
      <w:pPr>
        <w:rPr>
          <w:b/>
          <w:sz w:val="22"/>
          <w:szCs w:val="22"/>
        </w:rPr>
      </w:pPr>
    </w:p>
    <w:p w14:paraId="42481DDE" w14:textId="77777777" w:rsidR="00DF7124" w:rsidRDefault="00DF7124" w:rsidP="00687B62">
      <w:pPr>
        <w:rPr>
          <w:b/>
          <w:sz w:val="22"/>
          <w:szCs w:val="22"/>
        </w:rPr>
      </w:pPr>
    </w:p>
    <w:p w14:paraId="0293EBF6" w14:textId="5D969562" w:rsidR="00DF7124" w:rsidRDefault="00DF7124" w:rsidP="00DF7124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 xml:space="preserve">Приложение </w:t>
      </w:r>
      <w:r>
        <w:rPr>
          <w:b/>
          <w:sz w:val="22"/>
          <w:szCs w:val="22"/>
        </w:rPr>
        <w:t>3</w:t>
      </w:r>
    </w:p>
    <w:p w14:paraId="7FCFEEB7" w14:textId="77777777" w:rsidR="00DF7124" w:rsidRPr="00687B62" w:rsidRDefault="00DF7124" w:rsidP="00DF712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6705E515" w14:textId="77777777" w:rsidR="00DF7124" w:rsidRDefault="00DF7124" w:rsidP="00DF712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6832381C" w14:textId="77777777" w:rsidR="00DF7124" w:rsidRPr="00687B62" w:rsidRDefault="00DF7124" w:rsidP="00DF712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699F7012" w14:textId="77777777" w:rsidR="00DF7124" w:rsidRPr="00687B62" w:rsidRDefault="00DF7124" w:rsidP="00DF7124">
      <w:pPr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1.Состав (комплектация):</w:t>
      </w:r>
    </w:p>
    <w:tbl>
      <w:tblPr>
        <w:tblW w:w="49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2578"/>
        <w:gridCol w:w="5582"/>
        <w:gridCol w:w="1125"/>
      </w:tblGrid>
      <w:tr w:rsidR="00DF7124" w:rsidRPr="00DF7124" w14:paraId="55CB5221" w14:textId="77777777" w:rsidTr="007B4948">
        <w:tc>
          <w:tcPr>
            <w:tcW w:w="311" w:type="pct"/>
          </w:tcPr>
          <w:p w14:paraId="2599ECE5" w14:textId="77777777" w:rsidR="00DF7124" w:rsidRPr="00DF7124" w:rsidRDefault="00DF7124" w:rsidP="00DF7124">
            <w:pPr>
              <w:jc w:val="center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№ п/п</w:t>
            </w:r>
          </w:p>
        </w:tc>
        <w:tc>
          <w:tcPr>
            <w:tcW w:w="1302" w:type="pct"/>
          </w:tcPr>
          <w:p w14:paraId="1D21D0A1" w14:textId="77777777" w:rsidR="00DF7124" w:rsidRPr="00DF7124" w:rsidRDefault="00DF7124" w:rsidP="00DF7124">
            <w:pPr>
              <w:jc w:val="center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Наименование подлежащего закупке товара (работы, услуги)</w:t>
            </w:r>
          </w:p>
        </w:tc>
        <w:tc>
          <w:tcPr>
            <w:tcW w:w="2819" w:type="pct"/>
          </w:tcPr>
          <w:p w14:paraId="354D763F" w14:textId="77777777" w:rsidR="00DF7124" w:rsidRPr="00DF7124" w:rsidRDefault="00DF7124" w:rsidP="00DF7124">
            <w:pPr>
              <w:jc w:val="center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Требования, предъявляемые к товару</w:t>
            </w:r>
          </w:p>
        </w:tc>
        <w:tc>
          <w:tcPr>
            <w:tcW w:w="568" w:type="pct"/>
          </w:tcPr>
          <w:p w14:paraId="77BE2CD8" w14:textId="77777777" w:rsidR="00DF7124" w:rsidRPr="00DF7124" w:rsidRDefault="00DF7124" w:rsidP="00DF7124">
            <w:pPr>
              <w:jc w:val="center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Кол-во</w:t>
            </w:r>
          </w:p>
        </w:tc>
      </w:tr>
      <w:tr w:rsidR="00DF7124" w:rsidRPr="00DF7124" w14:paraId="23227222" w14:textId="77777777" w:rsidTr="007B4948">
        <w:tc>
          <w:tcPr>
            <w:tcW w:w="311" w:type="pct"/>
          </w:tcPr>
          <w:p w14:paraId="741A98F9" w14:textId="77777777" w:rsidR="00DF7124" w:rsidRPr="00DF7124" w:rsidRDefault="00DF7124" w:rsidP="00DF7124">
            <w:pPr>
              <w:jc w:val="center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1.</w:t>
            </w:r>
          </w:p>
        </w:tc>
        <w:tc>
          <w:tcPr>
            <w:tcW w:w="1302" w:type="pct"/>
          </w:tcPr>
          <w:p w14:paraId="3B6B7242" w14:textId="77777777" w:rsidR="00DF7124" w:rsidRPr="00DF7124" w:rsidRDefault="00DF7124" w:rsidP="00DF7124">
            <w:pPr>
              <w:jc w:val="center"/>
              <w:rPr>
                <w:bCs/>
                <w:sz w:val="22"/>
                <w:szCs w:val="22"/>
                <w:highlight w:val="green"/>
              </w:rPr>
            </w:pPr>
            <w:r w:rsidRPr="00DF7124">
              <w:rPr>
                <w:sz w:val="22"/>
                <w:szCs w:val="22"/>
              </w:rPr>
              <w:t>Фетальная бычья сыворотка</w:t>
            </w:r>
          </w:p>
        </w:tc>
        <w:tc>
          <w:tcPr>
            <w:tcW w:w="2819" w:type="pct"/>
          </w:tcPr>
          <w:p w14:paraId="240B13BD" w14:textId="77777777" w:rsidR="00DF7124" w:rsidRPr="00DF7124" w:rsidRDefault="00DF7124" w:rsidP="00DF7124">
            <w:pPr>
              <w:ind w:left="16"/>
              <w:jc w:val="both"/>
              <w:rPr>
                <w:bCs/>
                <w:sz w:val="22"/>
                <w:szCs w:val="22"/>
              </w:rPr>
            </w:pPr>
            <w:r w:rsidRPr="00DF7124">
              <w:rPr>
                <w:bCs/>
                <w:sz w:val="22"/>
                <w:szCs w:val="22"/>
              </w:rPr>
              <w:t>1. Биологический источник – бычий плод.</w:t>
            </w:r>
          </w:p>
          <w:p w14:paraId="5800F141" w14:textId="77777777" w:rsidR="00DF7124" w:rsidRPr="00DF7124" w:rsidRDefault="00DF7124" w:rsidP="00DF7124">
            <w:pPr>
              <w:jc w:val="both"/>
              <w:rPr>
                <w:bCs/>
                <w:sz w:val="22"/>
                <w:szCs w:val="22"/>
              </w:rPr>
            </w:pPr>
            <w:r w:rsidRPr="00DF7124">
              <w:rPr>
                <w:bCs/>
                <w:sz w:val="22"/>
                <w:szCs w:val="22"/>
              </w:rPr>
              <w:t>2. Форма выпуска – стерильная жидкость.</w:t>
            </w:r>
          </w:p>
          <w:p w14:paraId="37344246" w14:textId="77777777" w:rsidR="00DF7124" w:rsidRPr="00DF7124" w:rsidRDefault="00DF7124" w:rsidP="00DF7124">
            <w:pPr>
              <w:rPr>
                <w:bCs/>
                <w:sz w:val="22"/>
                <w:szCs w:val="22"/>
              </w:rPr>
            </w:pPr>
            <w:r w:rsidRPr="00DF7124">
              <w:rPr>
                <w:color w:val="000000"/>
                <w:sz w:val="22"/>
                <w:szCs w:val="22"/>
                <w:shd w:val="clear" w:color="auto" w:fill="FFFFFF"/>
              </w:rPr>
              <w:t xml:space="preserve">3. Физико-химические показатели: pH – </w:t>
            </w:r>
            <w:r w:rsidRPr="00DF7124">
              <w:rPr>
                <w:color w:val="000000"/>
                <w:sz w:val="22"/>
                <w:szCs w:val="22"/>
                <w:shd w:val="clear" w:color="auto" w:fill="FFFFFF"/>
                <w:lang w:val="be-BY"/>
              </w:rPr>
              <w:t>не н</w:t>
            </w:r>
            <w:r w:rsidRPr="00DF7124">
              <w:rPr>
                <w:color w:val="000000"/>
                <w:sz w:val="22"/>
                <w:szCs w:val="22"/>
                <w:shd w:val="clear" w:color="auto" w:fill="FFFFFF"/>
              </w:rPr>
              <w:t>и</w:t>
            </w:r>
            <w:r w:rsidRPr="00DF7124">
              <w:rPr>
                <w:color w:val="000000"/>
                <w:sz w:val="22"/>
                <w:szCs w:val="22"/>
                <w:shd w:val="clear" w:color="auto" w:fill="FFFFFF"/>
                <w:lang w:val="be-BY"/>
              </w:rPr>
              <w:t xml:space="preserve">же </w:t>
            </w:r>
            <w:r w:rsidRPr="00DF7124">
              <w:rPr>
                <w:color w:val="000000"/>
                <w:sz w:val="22"/>
                <w:szCs w:val="22"/>
                <w:shd w:val="clear" w:color="auto" w:fill="FFFFFF"/>
              </w:rPr>
              <w:t xml:space="preserve">7,0 и не выше 8,0; гемоглобин до 0,5 г/л; осмолярность – не менее 260 </w:t>
            </w:r>
            <w:proofErr w:type="spellStart"/>
            <w:r w:rsidRPr="00DF7124">
              <w:rPr>
                <w:color w:val="000000"/>
                <w:sz w:val="22"/>
                <w:szCs w:val="22"/>
                <w:shd w:val="clear" w:color="auto" w:fill="FFFFFF"/>
              </w:rPr>
              <w:t>мОсм</w:t>
            </w:r>
            <w:proofErr w:type="spellEnd"/>
            <w:r w:rsidRPr="00DF7124">
              <w:rPr>
                <w:color w:val="000000"/>
                <w:sz w:val="22"/>
                <w:szCs w:val="22"/>
                <w:shd w:val="clear" w:color="auto" w:fill="FFFFFF"/>
              </w:rPr>
              <w:t xml:space="preserve">/кг и не более 340 </w:t>
            </w:r>
            <w:proofErr w:type="spellStart"/>
            <w:r w:rsidRPr="00DF7124">
              <w:rPr>
                <w:color w:val="000000"/>
                <w:sz w:val="22"/>
                <w:szCs w:val="22"/>
                <w:shd w:val="clear" w:color="auto" w:fill="FFFFFF"/>
              </w:rPr>
              <w:t>мОсм</w:t>
            </w:r>
            <w:proofErr w:type="spellEnd"/>
            <w:r w:rsidRPr="00DF7124">
              <w:rPr>
                <w:color w:val="000000"/>
                <w:sz w:val="22"/>
                <w:szCs w:val="22"/>
                <w:shd w:val="clear" w:color="auto" w:fill="FFFFFF"/>
              </w:rPr>
              <w:t>/кг; тестирована на отсутствие микоплазм, вирусов и ростовые свойства. </w:t>
            </w:r>
          </w:p>
          <w:p w14:paraId="6ADF5457" w14:textId="77777777" w:rsidR="00DF7124" w:rsidRPr="00DF7124" w:rsidRDefault="00DF7124" w:rsidP="00DF7124">
            <w:pPr>
              <w:jc w:val="both"/>
              <w:rPr>
                <w:bCs/>
                <w:sz w:val="22"/>
                <w:szCs w:val="22"/>
              </w:rPr>
            </w:pPr>
            <w:r w:rsidRPr="00DF7124">
              <w:rPr>
                <w:bCs/>
                <w:sz w:val="22"/>
                <w:szCs w:val="22"/>
              </w:rPr>
              <w:t>4. Фасовка – флаконы по 500 мл.</w:t>
            </w:r>
          </w:p>
          <w:p w14:paraId="14B37070" w14:textId="77777777" w:rsidR="00DF7124" w:rsidRPr="00DF7124" w:rsidRDefault="00DF7124" w:rsidP="00DF7124">
            <w:pPr>
              <w:jc w:val="both"/>
              <w:rPr>
                <w:bCs/>
                <w:sz w:val="22"/>
                <w:szCs w:val="22"/>
              </w:rPr>
            </w:pPr>
            <w:r w:rsidRPr="00DF7124">
              <w:rPr>
                <w:bCs/>
                <w:sz w:val="22"/>
                <w:szCs w:val="22"/>
              </w:rPr>
              <w:t>5. Применение – для клеточных культур.</w:t>
            </w:r>
          </w:p>
        </w:tc>
        <w:tc>
          <w:tcPr>
            <w:tcW w:w="568" w:type="pct"/>
          </w:tcPr>
          <w:p w14:paraId="42ED42A4" w14:textId="77777777" w:rsidR="00DF7124" w:rsidRPr="00DF7124" w:rsidRDefault="00DF7124" w:rsidP="00DF7124">
            <w:pPr>
              <w:ind w:left="-57" w:right="-57"/>
              <w:jc w:val="center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  <w:lang w:val="en-US"/>
              </w:rPr>
              <w:t>1</w:t>
            </w:r>
            <w:r w:rsidRPr="00DF7124">
              <w:rPr>
                <w:sz w:val="22"/>
                <w:szCs w:val="22"/>
              </w:rPr>
              <w:t xml:space="preserve"> шт.</w:t>
            </w:r>
          </w:p>
        </w:tc>
      </w:tr>
    </w:tbl>
    <w:p w14:paraId="7B81530C" w14:textId="77777777" w:rsidR="00DF7124" w:rsidRPr="00DF7124" w:rsidRDefault="00DF7124" w:rsidP="00DF7124">
      <w:pPr>
        <w:ind w:firstLine="567"/>
        <w:jc w:val="both"/>
        <w:rPr>
          <w:sz w:val="22"/>
          <w:szCs w:val="22"/>
        </w:rPr>
      </w:pPr>
      <w:r w:rsidRPr="00DF7124">
        <w:rPr>
          <w:sz w:val="22"/>
          <w:szCs w:val="22"/>
        </w:rPr>
        <w:t>2.</w:t>
      </w:r>
      <w:r w:rsidRPr="00DF7124">
        <w:rPr>
          <w:sz w:val="22"/>
          <w:szCs w:val="22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</w:t>
      </w:r>
    </w:p>
    <w:p w14:paraId="2B5BE541" w14:textId="77777777" w:rsidR="00DF7124" w:rsidRPr="00DF7124" w:rsidRDefault="00DF7124" w:rsidP="00DF7124">
      <w:pPr>
        <w:ind w:firstLine="567"/>
        <w:jc w:val="both"/>
        <w:rPr>
          <w:sz w:val="22"/>
          <w:szCs w:val="22"/>
        </w:rPr>
      </w:pPr>
      <w:r w:rsidRPr="00DF7124">
        <w:rPr>
          <w:sz w:val="22"/>
          <w:szCs w:val="22"/>
        </w:rPr>
        <w:t>2.1. Назначение: научные исследования.</w:t>
      </w:r>
    </w:p>
    <w:p w14:paraId="05BF17D3" w14:textId="2E7A3B4B" w:rsidR="00DF7124" w:rsidRPr="00DF7124" w:rsidRDefault="00DF7124" w:rsidP="00DF7124">
      <w:pPr>
        <w:ind w:firstLine="567"/>
        <w:jc w:val="both"/>
        <w:rPr>
          <w:sz w:val="22"/>
          <w:szCs w:val="22"/>
          <w:u w:val="single"/>
        </w:rPr>
      </w:pPr>
      <w:r w:rsidRPr="00DF7124">
        <w:rPr>
          <w:sz w:val="22"/>
          <w:szCs w:val="22"/>
        </w:rPr>
        <w:t>3. Требования, предъявляемые к качеству товара, гарантийному сроку (сроку годности, хранения, стерильности и т.д.): Срок годности с момента поставки – не менее 80% от срока годности, установленного производителем.</w:t>
      </w:r>
    </w:p>
    <w:p w14:paraId="3EACB476" w14:textId="77777777" w:rsidR="00DF7124" w:rsidRDefault="00DF7124" w:rsidP="00687B62">
      <w:pPr>
        <w:rPr>
          <w:b/>
          <w:sz w:val="22"/>
          <w:szCs w:val="22"/>
        </w:rPr>
      </w:pPr>
    </w:p>
    <w:p w14:paraId="7855E29F" w14:textId="77777777" w:rsidR="00DF7124" w:rsidRDefault="00DF7124" w:rsidP="00687B62">
      <w:pPr>
        <w:rPr>
          <w:b/>
          <w:sz w:val="22"/>
          <w:szCs w:val="22"/>
        </w:rPr>
      </w:pPr>
    </w:p>
    <w:p w14:paraId="52C66F00" w14:textId="77777777" w:rsidR="00DF7124" w:rsidRDefault="00DF7124" w:rsidP="00687B62">
      <w:pPr>
        <w:rPr>
          <w:b/>
          <w:sz w:val="22"/>
          <w:szCs w:val="22"/>
        </w:rPr>
      </w:pPr>
    </w:p>
    <w:p w14:paraId="16CF3929" w14:textId="5E17D28E" w:rsidR="00DF7124" w:rsidRDefault="00DF7124" w:rsidP="00DF7124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 xml:space="preserve">Приложение </w:t>
      </w:r>
      <w:r>
        <w:rPr>
          <w:b/>
          <w:sz w:val="22"/>
          <w:szCs w:val="22"/>
        </w:rPr>
        <w:t>4</w:t>
      </w:r>
    </w:p>
    <w:p w14:paraId="26D09098" w14:textId="77777777" w:rsidR="00DF7124" w:rsidRPr="00687B62" w:rsidRDefault="00DF7124" w:rsidP="00DF712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2A47E1A0" w14:textId="77777777" w:rsidR="00DF7124" w:rsidRDefault="00DF7124" w:rsidP="00DF712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22A778C4" w14:textId="77777777" w:rsidR="00DF7124" w:rsidRPr="00687B62" w:rsidRDefault="00DF7124" w:rsidP="00DF712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0DD0AF2E" w14:textId="77777777" w:rsidR="00DF7124" w:rsidRPr="00687B62" w:rsidRDefault="00DF7124" w:rsidP="00DF7124">
      <w:pPr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1.Состав (комплектация):</w:t>
      </w:r>
    </w:p>
    <w:tbl>
      <w:tblPr>
        <w:tblW w:w="49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2873"/>
        <w:gridCol w:w="5089"/>
        <w:gridCol w:w="1323"/>
      </w:tblGrid>
      <w:tr w:rsidR="00DF7124" w:rsidRPr="00DF7124" w14:paraId="51B5A4BF" w14:textId="77777777" w:rsidTr="007B4948">
        <w:tc>
          <w:tcPr>
            <w:tcW w:w="311" w:type="pct"/>
          </w:tcPr>
          <w:p w14:paraId="6BFEDB5D" w14:textId="77777777" w:rsidR="00DF7124" w:rsidRPr="00DF7124" w:rsidRDefault="00DF7124" w:rsidP="00DF7124">
            <w:pPr>
              <w:jc w:val="center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№ п/п</w:t>
            </w:r>
          </w:p>
        </w:tc>
        <w:tc>
          <w:tcPr>
            <w:tcW w:w="1451" w:type="pct"/>
          </w:tcPr>
          <w:p w14:paraId="2B3271CD" w14:textId="77777777" w:rsidR="00DF7124" w:rsidRPr="00DF7124" w:rsidRDefault="00DF7124" w:rsidP="00DF7124">
            <w:pPr>
              <w:jc w:val="center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Наименование подлежащего закупке товара (работы, услуги)</w:t>
            </w:r>
          </w:p>
        </w:tc>
        <w:tc>
          <w:tcPr>
            <w:tcW w:w="2570" w:type="pct"/>
          </w:tcPr>
          <w:p w14:paraId="4944986B" w14:textId="77777777" w:rsidR="00DF7124" w:rsidRPr="00DF7124" w:rsidRDefault="00DF7124" w:rsidP="00DF7124">
            <w:pPr>
              <w:jc w:val="center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Требования, предъявляемые к товару</w:t>
            </w:r>
          </w:p>
        </w:tc>
        <w:tc>
          <w:tcPr>
            <w:tcW w:w="668" w:type="pct"/>
          </w:tcPr>
          <w:p w14:paraId="67981DA1" w14:textId="77777777" w:rsidR="00DF7124" w:rsidRPr="00DF7124" w:rsidRDefault="00DF7124" w:rsidP="00DF7124">
            <w:pPr>
              <w:jc w:val="center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Кол-во</w:t>
            </w:r>
          </w:p>
        </w:tc>
      </w:tr>
      <w:tr w:rsidR="00DF7124" w:rsidRPr="00DF7124" w14:paraId="2A4390CD" w14:textId="77777777" w:rsidTr="007B4948">
        <w:tc>
          <w:tcPr>
            <w:tcW w:w="311" w:type="pct"/>
          </w:tcPr>
          <w:p w14:paraId="407E0582" w14:textId="77777777" w:rsidR="00DF7124" w:rsidRPr="00DF7124" w:rsidRDefault="00DF7124" w:rsidP="00DF7124">
            <w:pPr>
              <w:jc w:val="center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1.</w:t>
            </w:r>
          </w:p>
        </w:tc>
        <w:tc>
          <w:tcPr>
            <w:tcW w:w="1451" w:type="pct"/>
          </w:tcPr>
          <w:p w14:paraId="3DA62910" w14:textId="77777777" w:rsidR="00DF7124" w:rsidRPr="00DF7124" w:rsidRDefault="00DF7124" w:rsidP="00DF7124">
            <w:pPr>
              <w:jc w:val="center"/>
              <w:rPr>
                <w:bCs/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Диметилсульфоксид (ДМСО)</w:t>
            </w:r>
          </w:p>
        </w:tc>
        <w:tc>
          <w:tcPr>
            <w:tcW w:w="2570" w:type="pct"/>
          </w:tcPr>
          <w:p w14:paraId="2A8226AD" w14:textId="77777777" w:rsidR="00DF7124" w:rsidRPr="00DF7124" w:rsidRDefault="00DF7124" w:rsidP="00DF7124">
            <w:pPr>
              <w:keepNext/>
              <w:outlineLvl w:val="1"/>
              <w:rPr>
                <w:iCs/>
                <w:sz w:val="22"/>
                <w:szCs w:val="22"/>
                <w:lang w:val="en-US"/>
              </w:rPr>
            </w:pPr>
            <w:r w:rsidRPr="00DF7124">
              <w:rPr>
                <w:bCs/>
                <w:iCs/>
                <w:sz w:val="22"/>
                <w:szCs w:val="22"/>
                <w:lang w:val="en-US"/>
              </w:rPr>
              <w:t>1.</w:t>
            </w:r>
            <w:r w:rsidRPr="00DF7124">
              <w:rPr>
                <w:iCs/>
                <w:sz w:val="22"/>
                <w:szCs w:val="22"/>
                <w:lang w:val="en-US"/>
              </w:rPr>
              <w:t xml:space="preserve"> </w:t>
            </w:r>
            <w:r w:rsidRPr="00DF7124">
              <w:rPr>
                <w:iCs/>
                <w:sz w:val="22"/>
                <w:szCs w:val="22"/>
              </w:rPr>
              <w:t>Чистота</w:t>
            </w:r>
            <w:r w:rsidRPr="00DF7124">
              <w:rPr>
                <w:iCs/>
                <w:sz w:val="22"/>
                <w:szCs w:val="22"/>
                <w:lang w:val="en-US"/>
              </w:rPr>
              <w:t xml:space="preserve">: &gt; 99,9%, Pharmaceutical Grade </w:t>
            </w:r>
            <w:r w:rsidRPr="00DF7124">
              <w:rPr>
                <w:iCs/>
                <w:sz w:val="22"/>
                <w:szCs w:val="22"/>
              </w:rPr>
              <w:t>или</w:t>
            </w:r>
            <w:r w:rsidRPr="00DF7124">
              <w:rPr>
                <w:iCs/>
                <w:sz w:val="22"/>
                <w:szCs w:val="22"/>
                <w:lang w:val="en-US"/>
              </w:rPr>
              <w:t xml:space="preserve"> </w:t>
            </w:r>
            <w:r w:rsidRPr="00DF7124">
              <w:rPr>
                <w:bCs/>
                <w:iCs/>
                <w:sz w:val="22"/>
                <w:szCs w:val="22"/>
                <w:lang w:val="en-US"/>
              </w:rPr>
              <w:t>ACS reagent</w:t>
            </w:r>
            <w:r w:rsidRPr="00DF7124">
              <w:rPr>
                <w:iCs/>
                <w:sz w:val="22"/>
                <w:szCs w:val="22"/>
                <w:lang w:val="en-US"/>
              </w:rPr>
              <w:t>.</w:t>
            </w:r>
          </w:p>
          <w:p w14:paraId="5E1288D9" w14:textId="77777777" w:rsidR="00DF7124" w:rsidRPr="00DF7124" w:rsidRDefault="00DF7124" w:rsidP="00DF7124">
            <w:pPr>
              <w:widowControl w:val="0"/>
              <w:autoSpaceDE w:val="0"/>
              <w:autoSpaceDN w:val="0"/>
              <w:adjustRightInd w:val="0"/>
              <w:ind w:firstLine="35"/>
              <w:rPr>
                <w:bCs/>
                <w:sz w:val="22"/>
                <w:szCs w:val="22"/>
              </w:rPr>
            </w:pPr>
            <w:r w:rsidRPr="00DF7124">
              <w:rPr>
                <w:bCs/>
                <w:sz w:val="22"/>
                <w:szCs w:val="22"/>
              </w:rPr>
              <w:t>2. Форма выпуска: жидкость.</w:t>
            </w:r>
          </w:p>
          <w:p w14:paraId="0818CA0C" w14:textId="77777777" w:rsidR="00DF7124" w:rsidRPr="00DF7124" w:rsidRDefault="00DF7124" w:rsidP="00DF7124">
            <w:pPr>
              <w:widowControl w:val="0"/>
              <w:autoSpaceDE w:val="0"/>
              <w:autoSpaceDN w:val="0"/>
              <w:adjustRightInd w:val="0"/>
              <w:ind w:firstLine="35"/>
              <w:rPr>
                <w:bCs/>
                <w:sz w:val="22"/>
                <w:szCs w:val="22"/>
              </w:rPr>
            </w:pPr>
            <w:r w:rsidRPr="00DF7124">
              <w:rPr>
                <w:bCs/>
                <w:sz w:val="22"/>
                <w:szCs w:val="22"/>
              </w:rPr>
              <w:t xml:space="preserve">3. </w:t>
            </w:r>
            <w:r w:rsidRPr="00DF7124">
              <w:rPr>
                <w:sz w:val="22"/>
                <w:szCs w:val="22"/>
                <w:lang w:val="be-BY"/>
              </w:rPr>
              <w:t>Фасовка – флаконы по</w:t>
            </w:r>
            <w:r w:rsidRPr="00DF7124">
              <w:rPr>
                <w:bCs/>
                <w:sz w:val="22"/>
                <w:szCs w:val="22"/>
              </w:rPr>
              <w:t xml:space="preserve"> 100 мл.</w:t>
            </w:r>
          </w:p>
          <w:p w14:paraId="3A0BE056" w14:textId="77777777" w:rsidR="00DF7124" w:rsidRPr="00DF7124" w:rsidRDefault="00DF7124" w:rsidP="00DF7124">
            <w:pPr>
              <w:widowControl w:val="0"/>
              <w:autoSpaceDE w:val="0"/>
              <w:autoSpaceDN w:val="0"/>
              <w:adjustRightInd w:val="0"/>
              <w:ind w:firstLine="35"/>
              <w:rPr>
                <w:bCs/>
                <w:sz w:val="22"/>
                <w:szCs w:val="22"/>
              </w:rPr>
            </w:pPr>
            <w:r w:rsidRPr="00DF7124">
              <w:rPr>
                <w:bCs/>
                <w:sz w:val="22"/>
                <w:szCs w:val="22"/>
              </w:rPr>
              <w:t>4. Наличие сертификата качества.</w:t>
            </w:r>
          </w:p>
          <w:p w14:paraId="74AA22FF" w14:textId="77777777" w:rsidR="00DF7124" w:rsidRPr="00DF7124" w:rsidRDefault="00DF7124" w:rsidP="00DF7124">
            <w:pPr>
              <w:widowControl w:val="0"/>
              <w:autoSpaceDE w:val="0"/>
              <w:autoSpaceDN w:val="0"/>
              <w:adjustRightInd w:val="0"/>
              <w:ind w:firstLine="35"/>
              <w:rPr>
                <w:sz w:val="22"/>
                <w:szCs w:val="22"/>
              </w:rPr>
            </w:pPr>
            <w:r w:rsidRPr="00DF7124">
              <w:rPr>
                <w:bCs/>
                <w:sz w:val="22"/>
                <w:szCs w:val="22"/>
              </w:rPr>
              <w:t xml:space="preserve">5. </w:t>
            </w:r>
            <w:r w:rsidRPr="00DF7124">
              <w:rPr>
                <w:sz w:val="22"/>
                <w:szCs w:val="22"/>
              </w:rPr>
              <w:t>Применение – клеточная биология, молекулярная биология.</w:t>
            </w:r>
          </w:p>
        </w:tc>
        <w:tc>
          <w:tcPr>
            <w:tcW w:w="668" w:type="pct"/>
          </w:tcPr>
          <w:p w14:paraId="3E0D9616" w14:textId="77777777" w:rsidR="00DF7124" w:rsidRPr="00DF7124" w:rsidRDefault="00DF7124" w:rsidP="00DF7124">
            <w:pPr>
              <w:ind w:left="-57" w:right="-57"/>
              <w:jc w:val="center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 xml:space="preserve">2 </w:t>
            </w:r>
            <w:proofErr w:type="spellStart"/>
            <w:r w:rsidRPr="00DF7124">
              <w:rPr>
                <w:sz w:val="22"/>
                <w:szCs w:val="22"/>
              </w:rPr>
              <w:t>шт</w:t>
            </w:r>
            <w:proofErr w:type="spellEnd"/>
          </w:p>
        </w:tc>
      </w:tr>
    </w:tbl>
    <w:p w14:paraId="7D16D4E5" w14:textId="77777777" w:rsidR="00DF7124" w:rsidRPr="00DF7124" w:rsidRDefault="00DF7124" w:rsidP="00DF7124">
      <w:pPr>
        <w:ind w:firstLine="567"/>
        <w:jc w:val="both"/>
        <w:rPr>
          <w:sz w:val="22"/>
          <w:szCs w:val="22"/>
        </w:rPr>
      </w:pPr>
      <w:r w:rsidRPr="00DF7124">
        <w:rPr>
          <w:sz w:val="22"/>
          <w:szCs w:val="22"/>
        </w:rPr>
        <w:t>2.</w:t>
      </w:r>
      <w:r w:rsidRPr="00DF7124">
        <w:rPr>
          <w:sz w:val="22"/>
          <w:szCs w:val="22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</w:t>
      </w:r>
    </w:p>
    <w:p w14:paraId="6FF25FE2" w14:textId="77777777" w:rsidR="00DF7124" w:rsidRPr="00DF7124" w:rsidRDefault="00DF7124" w:rsidP="00DF7124">
      <w:pPr>
        <w:ind w:firstLine="567"/>
        <w:jc w:val="both"/>
        <w:rPr>
          <w:sz w:val="22"/>
          <w:szCs w:val="22"/>
        </w:rPr>
      </w:pPr>
      <w:r w:rsidRPr="00DF7124">
        <w:rPr>
          <w:sz w:val="22"/>
          <w:szCs w:val="22"/>
        </w:rPr>
        <w:t>2.1. Назначение: научные исследования.</w:t>
      </w:r>
    </w:p>
    <w:p w14:paraId="2204F2D1" w14:textId="34BFB8D5" w:rsidR="00DF7124" w:rsidRPr="00DF7124" w:rsidRDefault="00DF7124" w:rsidP="00DF7124">
      <w:pPr>
        <w:ind w:firstLine="567"/>
        <w:jc w:val="both"/>
        <w:rPr>
          <w:sz w:val="22"/>
          <w:szCs w:val="22"/>
        </w:rPr>
      </w:pPr>
      <w:r w:rsidRPr="00DF7124">
        <w:rPr>
          <w:sz w:val="22"/>
          <w:szCs w:val="22"/>
        </w:rPr>
        <w:t>3. Требования, предъявляемые к качеству товара, гарантийному сроку (сроку годности, хранения, стерильности и т.д.): Срок годности с момента поставки – не менее 80% от срока годности, установленного производителем.</w:t>
      </w:r>
    </w:p>
    <w:p w14:paraId="2766336A" w14:textId="77777777" w:rsidR="00DF7124" w:rsidRDefault="00DF7124" w:rsidP="00687B62">
      <w:pPr>
        <w:rPr>
          <w:b/>
          <w:sz w:val="22"/>
          <w:szCs w:val="22"/>
        </w:rPr>
      </w:pPr>
    </w:p>
    <w:p w14:paraId="52FFD6EE" w14:textId="77777777" w:rsidR="00DF7124" w:rsidRDefault="00DF7124" w:rsidP="00687B62">
      <w:pPr>
        <w:rPr>
          <w:b/>
          <w:sz w:val="22"/>
          <w:szCs w:val="22"/>
        </w:rPr>
      </w:pPr>
    </w:p>
    <w:p w14:paraId="66CE22E4" w14:textId="77777777" w:rsidR="00DF7124" w:rsidRDefault="00DF7124" w:rsidP="00687B62">
      <w:pPr>
        <w:rPr>
          <w:b/>
          <w:sz w:val="22"/>
          <w:szCs w:val="22"/>
        </w:rPr>
      </w:pPr>
    </w:p>
    <w:p w14:paraId="5DB3F67B" w14:textId="77777777" w:rsidR="00DF7124" w:rsidRDefault="00DF7124" w:rsidP="00687B62">
      <w:pPr>
        <w:rPr>
          <w:b/>
          <w:sz w:val="22"/>
          <w:szCs w:val="22"/>
        </w:rPr>
      </w:pPr>
    </w:p>
    <w:p w14:paraId="2D666711" w14:textId="2F62E106" w:rsidR="00DF7124" w:rsidRDefault="00DF7124" w:rsidP="00DF7124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lastRenderedPageBreak/>
        <w:t xml:space="preserve">Приложение </w:t>
      </w:r>
      <w:r>
        <w:rPr>
          <w:b/>
          <w:sz w:val="22"/>
          <w:szCs w:val="22"/>
        </w:rPr>
        <w:t>5</w:t>
      </w:r>
    </w:p>
    <w:p w14:paraId="4C8CC7B9" w14:textId="77777777" w:rsidR="00DF7124" w:rsidRPr="00687B62" w:rsidRDefault="00DF7124" w:rsidP="00DF712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4FD6E829" w14:textId="77777777" w:rsidR="00DF7124" w:rsidRDefault="00DF7124" w:rsidP="00DF712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02955294" w14:textId="77777777" w:rsidR="00DF7124" w:rsidRPr="00687B62" w:rsidRDefault="00DF7124" w:rsidP="00DF712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358D9789" w14:textId="77777777" w:rsidR="00DF7124" w:rsidRDefault="00DF7124" w:rsidP="00DF7124">
      <w:pPr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1.Состав (комплектация):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3312"/>
        <w:gridCol w:w="4565"/>
        <w:gridCol w:w="1307"/>
      </w:tblGrid>
      <w:tr w:rsidR="00DF7124" w:rsidRPr="00DF7124" w14:paraId="5507442D" w14:textId="77777777" w:rsidTr="007B4948">
        <w:trPr>
          <w:trHeight w:val="523"/>
        </w:trPr>
        <w:tc>
          <w:tcPr>
            <w:tcW w:w="314" w:type="pct"/>
          </w:tcPr>
          <w:p w14:paraId="408B3593" w14:textId="77777777" w:rsidR="00DF7124" w:rsidRPr="00DF7124" w:rsidRDefault="00DF7124" w:rsidP="007B4948">
            <w:pPr>
              <w:jc w:val="center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№ п/п</w:t>
            </w:r>
          </w:p>
        </w:tc>
        <w:tc>
          <w:tcPr>
            <w:tcW w:w="1690" w:type="pct"/>
          </w:tcPr>
          <w:p w14:paraId="37932145" w14:textId="77777777" w:rsidR="00DF7124" w:rsidRPr="00DF7124" w:rsidRDefault="00DF7124" w:rsidP="007B4948">
            <w:pPr>
              <w:jc w:val="center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Наименование подлежащего закупке товара (работы, услуги)</w:t>
            </w:r>
          </w:p>
        </w:tc>
        <w:tc>
          <w:tcPr>
            <w:tcW w:w="2329" w:type="pct"/>
          </w:tcPr>
          <w:p w14:paraId="227017E1" w14:textId="77777777" w:rsidR="00DF7124" w:rsidRPr="00DF7124" w:rsidRDefault="00DF7124" w:rsidP="007B4948">
            <w:pPr>
              <w:jc w:val="center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Требования, предъявляемые к товару</w:t>
            </w:r>
          </w:p>
        </w:tc>
        <w:tc>
          <w:tcPr>
            <w:tcW w:w="667" w:type="pct"/>
          </w:tcPr>
          <w:p w14:paraId="4150D4FA" w14:textId="77777777" w:rsidR="00DF7124" w:rsidRPr="00DF7124" w:rsidRDefault="00DF7124" w:rsidP="007B4948">
            <w:pPr>
              <w:jc w:val="center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Кол-во</w:t>
            </w:r>
          </w:p>
        </w:tc>
      </w:tr>
      <w:tr w:rsidR="00DF7124" w:rsidRPr="00DF7124" w14:paraId="7F164AAD" w14:textId="77777777" w:rsidTr="007B4948">
        <w:trPr>
          <w:trHeight w:val="932"/>
        </w:trPr>
        <w:tc>
          <w:tcPr>
            <w:tcW w:w="314" w:type="pct"/>
          </w:tcPr>
          <w:p w14:paraId="12CF4585" w14:textId="77777777" w:rsidR="00DF7124" w:rsidRPr="00DF7124" w:rsidRDefault="00DF7124" w:rsidP="007B4948">
            <w:pPr>
              <w:jc w:val="center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1.</w:t>
            </w:r>
          </w:p>
        </w:tc>
        <w:tc>
          <w:tcPr>
            <w:tcW w:w="1690" w:type="pct"/>
          </w:tcPr>
          <w:p w14:paraId="34AACA9F" w14:textId="77777777" w:rsidR="00DF7124" w:rsidRPr="00DF7124" w:rsidRDefault="00DF7124" w:rsidP="007B4948">
            <w:pPr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Перчатки медицинские смотровые нестерильные одноразовые</w:t>
            </w:r>
          </w:p>
        </w:tc>
        <w:tc>
          <w:tcPr>
            <w:tcW w:w="2329" w:type="pct"/>
          </w:tcPr>
          <w:p w14:paraId="172BFE4C" w14:textId="77777777" w:rsidR="00DF7124" w:rsidRPr="00DF7124" w:rsidRDefault="00DF7124" w:rsidP="007B4948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 xml:space="preserve">1. </w:t>
            </w:r>
            <w:r w:rsidRPr="00DF7124">
              <w:rPr>
                <w:sz w:val="22"/>
                <w:szCs w:val="22"/>
                <w:lang w:val="be-BY"/>
              </w:rPr>
              <w:t xml:space="preserve">Фасовка – </w:t>
            </w:r>
            <w:r w:rsidRPr="00DF7124">
              <w:rPr>
                <w:sz w:val="22"/>
                <w:szCs w:val="22"/>
              </w:rPr>
              <w:t xml:space="preserve">100 </w:t>
            </w:r>
            <w:proofErr w:type="spellStart"/>
            <w:r w:rsidRPr="00DF7124">
              <w:rPr>
                <w:sz w:val="22"/>
                <w:szCs w:val="22"/>
              </w:rPr>
              <w:t>шт</w:t>
            </w:r>
            <w:proofErr w:type="spellEnd"/>
            <w:r w:rsidRPr="00DF7124">
              <w:rPr>
                <w:sz w:val="22"/>
                <w:szCs w:val="22"/>
              </w:rPr>
              <w:t xml:space="preserve"> в упаковке;</w:t>
            </w:r>
          </w:p>
          <w:p w14:paraId="0DC7567F" w14:textId="77777777" w:rsidR="00DF7124" w:rsidRPr="00DF7124" w:rsidRDefault="00DF7124" w:rsidP="007B4948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2. Материал – латекс.</w:t>
            </w:r>
          </w:p>
          <w:p w14:paraId="334DF20C" w14:textId="77777777" w:rsidR="00DF7124" w:rsidRPr="00DF7124" w:rsidRDefault="00DF7124" w:rsidP="007B4948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3. Текстурированные;</w:t>
            </w:r>
          </w:p>
          <w:p w14:paraId="504B7AC5" w14:textId="77777777" w:rsidR="00DF7124" w:rsidRPr="00DF7124" w:rsidRDefault="00DF7124" w:rsidP="007B4948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4. Без пудры;</w:t>
            </w:r>
          </w:p>
          <w:p w14:paraId="7AB1AB2F" w14:textId="77777777" w:rsidR="00DF7124" w:rsidRPr="00DF7124" w:rsidRDefault="00DF7124" w:rsidP="007B4948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4. Размер – М.</w:t>
            </w:r>
          </w:p>
        </w:tc>
        <w:tc>
          <w:tcPr>
            <w:tcW w:w="667" w:type="pct"/>
          </w:tcPr>
          <w:p w14:paraId="0D011F31" w14:textId="77777777" w:rsidR="00DF7124" w:rsidRPr="00DF7124" w:rsidRDefault="00DF7124" w:rsidP="007B4948">
            <w:pPr>
              <w:ind w:left="-57" w:right="-57"/>
              <w:jc w:val="center"/>
              <w:rPr>
                <w:sz w:val="22"/>
                <w:szCs w:val="22"/>
                <w:lang w:val="en-US"/>
              </w:rPr>
            </w:pPr>
            <w:r w:rsidRPr="00DF7124">
              <w:rPr>
                <w:sz w:val="22"/>
                <w:szCs w:val="22"/>
              </w:rPr>
              <w:t xml:space="preserve">8 </w:t>
            </w:r>
            <w:proofErr w:type="spellStart"/>
            <w:r w:rsidRPr="00DF7124">
              <w:rPr>
                <w:sz w:val="22"/>
                <w:szCs w:val="22"/>
              </w:rPr>
              <w:t>уп</w:t>
            </w:r>
            <w:proofErr w:type="spellEnd"/>
            <w:r w:rsidRPr="00DF7124">
              <w:rPr>
                <w:sz w:val="22"/>
                <w:szCs w:val="22"/>
              </w:rPr>
              <w:t>.</w:t>
            </w:r>
          </w:p>
        </w:tc>
      </w:tr>
      <w:tr w:rsidR="00DF7124" w:rsidRPr="00DF7124" w14:paraId="3F566F9C" w14:textId="77777777" w:rsidTr="007B4948">
        <w:trPr>
          <w:trHeight w:val="932"/>
        </w:trPr>
        <w:tc>
          <w:tcPr>
            <w:tcW w:w="314" w:type="pct"/>
          </w:tcPr>
          <w:p w14:paraId="153BD1AD" w14:textId="77777777" w:rsidR="00DF7124" w:rsidRPr="00DF7124" w:rsidRDefault="00DF7124" w:rsidP="007B4948">
            <w:pPr>
              <w:jc w:val="center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2.</w:t>
            </w:r>
          </w:p>
        </w:tc>
        <w:tc>
          <w:tcPr>
            <w:tcW w:w="1690" w:type="pct"/>
          </w:tcPr>
          <w:p w14:paraId="32E79305" w14:textId="77777777" w:rsidR="00DF7124" w:rsidRPr="00DF7124" w:rsidRDefault="00DF7124" w:rsidP="007B4948">
            <w:pPr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Перчатки медицинские смотровые нестерильные одноразовые</w:t>
            </w:r>
          </w:p>
        </w:tc>
        <w:tc>
          <w:tcPr>
            <w:tcW w:w="2329" w:type="pct"/>
          </w:tcPr>
          <w:p w14:paraId="78FFF0FE" w14:textId="77777777" w:rsidR="00DF7124" w:rsidRPr="00DF7124" w:rsidRDefault="00DF7124" w:rsidP="007B4948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 xml:space="preserve">1. </w:t>
            </w:r>
            <w:r w:rsidRPr="00DF7124">
              <w:rPr>
                <w:sz w:val="22"/>
                <w:szCs w:val="22"/>
                <w:lang w:val="be-BY"/>
              </w:rPr>
              <w:t xml:space="preserve">Фасовка – </w:t>
            </w:r>
            <w:r w:rsidRPr="00DF7124">
              <w:rPr>
                <w:sz w:val="22"/>
                <w:szCs w:val="22"/>
              </w:rPr>
              <w:t xml:space="preserve">100 </w:t>
            </w:r>
            <w:proofErr w:type="spellStart"/>
            <w:r w:rsidRPr="00DF7124">
              <w:rPr>
                <w:sz w:val="22"/>
                <w:szCs w:val="22"/>
              </w:rPr>
              <w:t>шт</w:t>
            </w:r>
            <w:proofErr w:type="spellEnd"/>
            <w:r w:rsidRPr="00DF7124">
              <w:rPr>
                <w:sz w:val="22"/>
                <w:szCs w:val="22"/>
              </w:rPr>
              <w:t xml:space="preserve"> в упаковке;</w:t>
            </w:r>
          </w:p>
          <w:p w14:paraId="0DCD39BC" w14:textId="77777777" w:rsidR="00DF7124" w:rsidRPr="00DF7124" w:rsidRDefault="00DF7124" w:rsidP="007B4948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2. Материал – нитрил.</w:t>
            </w:r>
          </w:p>
          <w:p w14:paraId="152CA5B6" w14:textId="77777777" w:rsidR="00DF7124" w:rsidRPr="00DF7124" w:rsidRDefault="00DF7124" w:rsidP="007B4948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3. Текстурированные;</w:t>
            </w:r>
          </w:p>
          <w:p w14:paraId="6CDDE45F" w14:textId="77777777" w:rsidR="00DF7124" w:rsidRPr="00DF7124" w:rsidRDefault="00DF7124" w:rsidP="007B4948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4. Без пудры;</w:t>
            </w:r>
          </w:p>
          <w:p w14:paraId="178F05A1" w14:textId="77777777" w:rsidR="00DF7124" w:rsidRPr="00DF7124" w:rsidRDefault="00DF7124" w:rsidP="007B4948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4. Размер – М.</w:t>
            </w:r>
          </w:p>
        </w:tc>
        <w:tc>
          <w:tcPr>
            <w:tcW w:w="667" w:type="pct"/>
          </w:tcPr>
          <w:p w14:paraId="64D7A15E" w14:textId="77777777" w:rsidR="00DF7124" w:rsidRPr="00DF7124" w:rsidRDefault="00DF7124" w:rsidP="007B4948">
            <w:pPr>
              <w:ind w:left="-57" w:right="-57"/>
              <w:jc w:val="center"/>
              <w:rPr>
                <w:sz w:val="22"/>
                <w:szCs w:val="22"/>
                <w:lang w:val="en-US"/>
              </w:rPr>
            </w:pPr>
            <w:r w:rsidRPr="00DF7124">
              <w:rPr>
                <w:sz w:val="22"/>
                <w:szCs w:val="22"/>
              </w:rPr>
              <w:t xml:space="preserve">7 </w:t>
            </w:r>
            <w:proofErr w:type="spellStart"/>
            <w:r w:rsidRPr="00DF7124">
              <w:rPr>
                <w:sz w:val="22"/>
                <w:szCs w:val="22"/>
              </w:rPr>
              <w:t>уп</w:t>
            </w:r>
            <w:proofErr w:type="spellEnd"/>
            <w:r w:rsidRPr="00DF7124">
              <w:rPr>
                <w:sz w:val="22"/>
                <w:szCs w:val="22"/>
                <w:lang w:val="en-US"/>
              </w:rPr>
              <w:t>.</w:t>
            </w:r>
          </w:p>
        </w:tc>
      </w:tr>
    </w:tbl>
    <w:p w14:paraId="7204930E" w14:textId="77777777" w:rsidR="00DF7124" w:rsidRPr="00DF7124" w:rsidRDefault="00DF7124" w:rsidP="00DF7124">
      <w:pPr>
        <w:ind w:firstLine="567"/>
        <w:jc w:val="both"/>
        <w:rPr>
          <w:sz w:val="22"/>
          <w:szCs w:val="22"/>
        </w:rPr>
      </w:pPr>
      <w:r w:rsidRPr="00DF7124">
        <w:rPr>
          <w:sz w:val="22"/>
          <w:szCs w:val="22"/>
        </w:rPr>
        <w:t>2.</w:t>
      </w:r>
      <w:r w:rsidRPr="00DF7124">
        <w:rPr>
          <w:sz w:val="22"/>
          <w:szCs w:val="22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</w:t>
      </w:r>
    </w:p>
    <w:p w14:paraId="348A62B1" w14:textId="77777777" w:rsidR="00DF7124" w:rsidRPr="00DF7124" w:rsidRDefault="00DF7124" w:rsidP="00DF7124">
      <w:pPr>
        <w:ind w:firstLine="567"/>
        <w:jc w:val="both"/>
        <w:rPr>
          <w:sz w:val="22"/>
          <w:szCs w:val="22"/>
        </w:rPr>
      </w:pPr>
      <w:r w:rsidRPr="00DF7124">
        <w:rPr>
          <w:sz w:val="22"/>
          <w:szCs w:val="22"/>
        </w:rPr>
        <w:t>2.1 Товар должен быть включен в реестр изделий медицинского назначения.</w:t>
      </w:r>
    </w:p>
    <w:p w14:paraId="59DA862A" w14:textId="51965541" w:rsidR="00DF7124" w:rsidRPr="00DF7124" w:rsidRDefault="00DF7124" w:rsidP="00DF7124">
      <w:pPr>
        <w:ind w:firstLine="567"/>
        <w:jc w:val="both"/>
        <w:rPr>
          <w:sz w:val="22"/>
          <w:szCs w:val="22"/>
          <w:u w:val="single"/>
        </w:rPr>
      </w:pPr>
      <w:r w:rsidRPr="00DF7124">
        <w:rPr>
          <w:sz w:val="22"/>
          <w:szCs w:val="22"/>
        </w:rPr>
        <w:t>3. Требования, предъявляемые к качеству товара, гарантийному сроку (сроку годности, хранения, стерильности и т.д.): Срок годности с момента поставки – не менее 80% от срока годности, установленного производителем.</w:t>
      </w:r>
    </w:p>
    <w:p w14:paraId="4FFEFEEA" w14:textId="77777777" w:rsidR="00DF7124" w:rsidRDefault="00DF7124" w:rsidP="00DF7124">
      <w:pPr>
        <w:rPr>
          <w:b/>
          <w:sz w:val="22"/>
          <w:szCs w:val="22"/>
        </w:rPr>
      </w:pPr>
    </w:p>
    <w:p w14:paraId="13FB3D37" w14:textId="0D96B721" w:rsidR="00DF7124" w:rsidRDefault="00DF7124" w:rsidP="00DF7124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 xml:space="preserve">Приложение </w:t>
      </w:r>
      <w:r>
        <w:rPr>
          <w:b/>
          <w:sz w:val="22"/>
          <w:szCs w:val="22"/>
        </w:rPr>
        <w:t>6</w:t>
      </w:r>
    </w:p>
    <w:p w14:paraId="28681450" w14:textId="77777777" w:rsidR="00DF7124" w:rsidRPr="00687B62" w:rsidRDefault="00DF7124" w:rsidP="00DF712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3BE016C8" w14:textId="77777777" w:rsidR="00DF7124" w:rsidRDefault="00DF7124" w:rsidP="00DF712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1ED6C8B5" w14:textId="77777777" w:rsidR="00DF7124" w:rsidRPr="00687B62" w:rsidRDefault="00DF7124" w:rsidP="00DF712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2CC265EF" w14:textId="77777777" w:rsidR="00DF7124" w:rsidRDefault="00DF7124" w:rsidP="00DF7124">
      <w:pPr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1.Состав (комплектация):</w:t>
      </w:r>
    </w:p>
    <w:p w14:paraId="360F1F4A" w14:textId="77777777" w:rsidR="00DF7124" w:rsidRDefault="00DF7124" w:rsidP="00DF7124">
      <w:pPr>
        <w:rPr>
          <w:b/>
          <w:sz w:val="22"/>
          <w:szCs w:val="22"/>
        </w:rPr>
      </w:pPr>
    </w:p>
    <w:tbl>
      <w:tblPr>
        <w:tblW w:w="49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2580"/>
        <w:gridCol w:w="4857"/>
        <w:gridCol w:w="1848"/>
      </w:tblGrid>
      <w:tr w:rsidR="00DF7124" w:rsidRPr="00DF7124" w14:paraId="6427EEB9" w14:textId="77777777" w:rsidTr="007B4948">
        <w:tc>
          <w:tcPr>
            <w:tcW w:w="311" w:type="pct"/>
          </w:tcPr>
          <w:p w14:paraId="2464B11C" w14:textId="77777777" w:rsidR="00DF7124" w:rsidRPr="00DF7124" w:rsidRDefault="00DF7124" w:rsidP="007B4948">
            <w:pPr>
              <w:jc w:val="center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№ п/п</w:t>
            </w:r>
          </w:p>
        </w:tc>
        <w:tc>
          <w:tcPr>
            <w:tcW w:w="1303" w:type="pct"/>
          </w:tcPr>
          <w:p w14:paraId="45EB4681" w14:textId="77777777" w:rsidR="00DF7124" w:rsidRPr="00DF7124" w:rsidRDefault="00DF7124" w:rsidP="007B4948">
            <w:pPr>
              <w:jc w:val="center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Наименование подлежащего закупке товара (работы, услуги)</w:t>
            </w:r>
          </w:p>
        </w:tc>
        <w:tc>
          <w:tcPr>
            <w:tcW w:w="2453" w:type="pct"/>
          </w:tcPr>
          <w:p w14:paraId="6DFC99B4" w14:textId="77777777" w:rsidR="00DF7124" w:rsidRPr="00DF7124" w:rsidRDefault="00DF7124" w:rsidP="007B4948">
            <w:pPr>
              <w:jc w:val="center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Требования, предъявляемые к товару</w:t>
            </w:r>
          </w:p>
        </w:tc>
        <w:tc>
          <w:tcPr>
            <w:tcW w:w="933" w:type="pct"/>
          </w:tcPr>
          <w:p w14:paraId="0EA17C3D" w14:textId="77777777" w:rsidR="00DF7124" w:rsidRPr="00DF7124" w:rsidRDefault="00DF7124" w:rsidP="007B4948">
            <w:pPr>
              <w:jc w:val="center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Кол-во</w:t>
            </w:r>
          </w:p>
        </w:tc>
      </w:tr>
      <w:tr w:rsidR="00DF7124" w:rsidRPr="00DF7124" w14:paraId="38A5F6C4" w14:textId="77777777" w:rsidTr="007B4948">
        <w:tc>
          <w:tcPr>
            <w:tcW w:w="311" w:type="pct"/>
          </w:tcPr>
          <w:p w14:paraId="6AFE22BF" w14:textId="77777777" w:rsidR="00DF7124" w:rsidRPr="00DF7124" w:rsidRDefault="00DF7124" w:rsidP="007B4948">
            <w:pPr>
              <w:jc w:val="center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1.</w:t>
            </w:r>
          </w:p>
        </w:tc>
        <w:tc>
          <w:tcPr>
            <w:tcW w:w="1303" w:type="pct"/>
          </w:tcPr>
          <w:p w14:paraId="3287D6AC" w14:textId="77777777" w:rsidR="00DF7124" w:rsidRPr="00DF7124" w:rsidRDefault="00DF7124" w:rsidP="007B4948">
            <w:pPr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Буфер для фиксации клеток</w:t>
            </w:r>
          </w:p>
        </w:tc>
        <w:tc>
          <w:tcPr>
            <w:tcW w:w="2453" w:type="pct"/>
          </w:tcPr>
          <w:p w14:paraId="204363DF" w14:textId="77777777" w:rsidR="00DF7124" w:rsidRPr="00DF7124" w:rsidRDefault="00DF7124" w:rsidP="007B4948">
            <w:pPr>
              <w:pStyle w:val="ConsPlusNormal"/>
              <w:ind w:firstLine="35"/>
              <w:rPr>
                <w:rFonts w:ascii="Times New Roman" w:hAnsi="Times New Roman" w:cs="Times New Roman"/>
                <w:sz w:val="22"/>
                <w:szCs w:val="22"/>
              </w:rPr>
            </w:pPr>
            <w:r w:rsidRPr="00DF7124">
              <w:rPr>
                <w:rFonts w:ascii="Times New Roman" w:hAnsi="Times New Roman" w:cs="Times New Roman"/>
                <w:sz w:val="22"/>
                <w:szCs w:val="22"/>
              </w:rPr>
              <w:t>1. Фиксирующий компонент – формальдегид.</w:t>
            </w:r>
          </w:p>
          <w:p w14:paraId="545B1E41" w14:textId="77777777" w:rsidR="00DF7124" w:rsidRPr="00DF7124" w:rsidRDefault="00DF7124" w:rsidP="007B4948">
            <w:pPr>
              <w:pStyle w:val="ConsPlusNormal"/>
              <w:ind w:firstLine="35"/>
              <w:rPr>
                <w:rFonts w:ascii="Times New Roman" w:hAnsi="Times New Roman" w:cs="Times New Roman"/>
                <w:sz w:val="22"/>
                <w:szCs w:val="22"/>
              </w:rPr>
            </w:pPr>
            <w:r w:rsidRPr="00DF7124">
              <w:rPr>
                <w:rFonts w:ascii="Times New Roman" w:hAnsi="Times New Roman" w:cs="Times New Roman"/>
                <w:sz w:val="22"/>
                <w:szCs w:val="22"/>
              </w:rPr>
              <w:t xml:space="preserve">2. Применение – для подготовки клеток к внутриклеточному окрашиванию антителами. </w:t>
            </w:r>
          </w:p>
          <w:p w14:paraId="46A47EF3" w14:textId="77777777" w:rsidR="00DF7124" w:rsidRPr="00DF7124" w:rsidRDefault="00DF7124" w:rsidP="007B4948">
            <w:pPr>
              <w:pStyle w:val="ConsPlusNormal"/>
              <w:ind w:firstLine="35"/>
              <w:rPr>
                <w:rFonts w:ascii="Times New Roman" w:hAnsi="Times New Roman" w:cs="Times New Roman"/>
                <w:sz w:val="22"/>
                <w:szCs w:val="22"/>
              </w:rPr>
            </w:pPr>
            <w:r w:rsidRPr="00DF7124">
              <w:rPr>
                <w:rFonts w:ascii="Times New Roman" w:hAnsi="Times New Roman" w:cs="Times New Roman"/>
                <w:sz w:val="22"/>
                <w:szCs w:val="22"/>
              </w:rPr>
              <w:t>3. Фасовка: не менее 100 тестов</w:t>
            </w:r>
          </w:p>
        </w:tc>
        <w:tc>
          <w:tcPr>
            <w:tcW w:w="933" w:type="pct"/>
          </w:tcPr>
          <w:p w14:paraId="2FA71A3A" w14:textId="77777777" w:rsidR="00DF7124" w:rsidRPr="00DF7124" w:rsidRDefault="00DF7124" w:rsidP="007B4948">
            <w:pPr>
              <w:ind w:left="-57" w:right="-57"/>
              <w:jc w:val="center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 xml:space="preserve">1 </w:t>
            </w:r>
            <w:proofErr w:type="spellStart"/>
            <w:r w:rsidRPr="00DF7124">
              <w:rPr>
                <w:sz w:val="22"/>
                <w:szCs w:val="22"/>
              </w:rPr>
              <w:t>уп</w:t>
            </w:r>
            <w:proofErr w:type="spellEnd"/>
            <w:r w:rsidRPr="00DF7124">
              <w:rPr>
                <w:sz w:val="22"/>
                <w:szCs w:val="22"/>
              </w:rPr>
              <w:t>.</w:t>
            </w:r>
          </w:p>
        </w:tc>
      </w:tr>
    </w:tbl>
    <w:p w14:paraId="51F892EC" w14:textId="2A39C3D4" w:rsidR="00DF7124" w:rsidRPr="00DF7124" w:rsidRDefault="00DF7124" w:rsidP="00DF7124">
      <w:pPr>
        <w:ind w:firstLine="567"/>
        <w:jc w:val="both"/>
        <w:rPr>
          <w:sz w:val="22"/>
          <w:szCs w:val="22"/>
        </w:rPr>
      </w:pPr>
      <w:r w:rsidRPr="00DF7124">
        <w:rPr>
          <w:sz w:val="22"/>
          <w:szCs w:val="22"/>
        </w:rPr>
        <w:t>2.Технические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</w:t>
      </w:r>
    </w:p>
    <w:p w14:paraId="482939C8" w14:textId="77777777" w:rsidR="00DF7124" w:rsidRPr="00DF7124" w:rsidRDefault="00DF7124" w:rsidP="00DF7124">
      <w:pPr>
        <w:ind w:firstLine="567"/>
        <w:jc w:val="both"/>
        <w:rPr>
          <w:sz w:val="22"/>
          <w:szCs w:val="22"/>
        </w:rPr>
      </w:pPr>
      <w:r w:rsidRPr="00DF7124">
        <w:rPr>
          <w:sz w:val="22"/>
          <w:szCs w:val="22"/>
        </w:rPr>
        <w:t>2.1 Применение – проточная цитометрия;</w:t>
      </w:r>
    </w:p>
    <w:p w14:paraId="709A8385" w14:textId="77777777" w:rsidR="00DF7124" w:rsidRPr="00DF7124" w:rsidRDefault="00DF7124" w:rsidP="00DF7124">
      <w:pPr>
        <w:ind w:firstLine="567"/>
        <w:jc w:val="both"/>
        <w:rPr>
          <w:sz w:val="22"/>
          <w:szCs w:val="22"/>
        </w:rPr>
      </w:pPr>
      <w:r w:rsidRPr="00DF7124">
        <w:rPr>
          <w:sz w:val="22"/>
          <w:szCs w:val="22"/>
        </w:rPr>
        <w:t>2.2 Назначение: научные исследования.</w:t>
      </w:r>
    </w:p>
    <w:p w14:paraId="135EC676" w14:textId="051A5F01" w:rsidR="00DF7124" w:rsidRPr="00DF7124" w:rsidRDefault="00DF7124" w:rsidP="00DF7124">
      <w:pPr>
        <w:ind w:firstLine="567"/>
        <w:jc w:val="both"/>
        <w:rPr>
          <w:sz w:val="22"/>
          <w:szCs w:val="22"/>
          <w:u w:val="single"/>
        </w:rPr>
      </w:pPr>
      <w:r w:rsidRPr="00DF7124">
        <w:rPr>
          <w:sz w:val="22"/>
          <w:szCs w:val="22"/>
        </w:rPr>
        <w:t>3. Требования, предъявляемые к качеству товара, гарантийному сроку (сроку годности, хранения, стерильности и т.д.): Срок годности с момента поставки – не менее 80% от срока годности, установленного производителем.</w:t>
      </w:r>
    </w:p>
    <w:p w14:paraId="3AF58C22" w14:textId="77777777" w:rsidR="00DF7124" w:rsidRDefault="00DF7124" w:rsidP="00DF7124">
      <w:pPr>
        <w:rPr>
          <w:b/>
          <w:sz w:val="22"/>
          <w:szCs w:val="22"/>
        </w:rPr>
      </w:pPr>
    </w:p>
    <w:p w14:paraId="6191FEF5" w14:textId="11D999DF" w:rsidR="00DF7124" w:rsidRDefault="00DF7124" w:rsidP="00DF7124">
      <w:pPr>
        <w:jc w:val="right"/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 xml:space="preserve">Приложение </w:t>
      </w:r>
      <w:r>
        <w:rPr>
          <w:b/>
          <w:sz w:val="22"/>
          <w:szCs w:val="22"/>
        </w:rPr>
        <w:t>7</w:t>
      </w:r>
    </w:p>
    <w:p w14:paraId="38EEF0FE" w14:textId="77777777" w:rsidR="00DF7124" w:rsidRPr="00687B62" w:rsidRDefault="00DF7124" w:rsidP="00DF712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41A02102" w14:textId="77777777" w:rsidR="00DF7124" w:rsidRDefault="00DF7124" w:rsidP="00DF712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371F104F" w14:textId="77777777" w:rsidR="00DF7124" w:rsidRPr="00687B62" w:rsidRDefault="00DF7124" w:rsidP="00DF712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5747EE20" w14:textId="77777777" w:rsidR="00DF7124" w:rsidRDefault="00DF7124" w:rsidP="00DF7124">
      <w:pPr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1.Состав (комплектация):</w:t>
      </w:r>
    </w:p>
    <w:tbl>
      <w:tblPr>
        <w:tblW w:w="49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"/>
        <w:gridCol w:w="3055"/>
        <w:gridCol w:w="5529"/>
        <w:gridCol w:w="834"/>
      </w:tblGrid>
      <w:tr w:rsidR="00DF7124" w:rsidRPr="00DF7124" w14:paraId="1FBB7347" w14:textId="77777777" w:rsidTr="00DF7124">
        <w:tc>
          <w:tcPr>
            <w:tcW w:w="244" w:type="pct"/>
          </w:tcPr>
          <w:p w14:paraId="3F32BE4A" w14:textId="77777777" w:rsidR="00DF7124" w:rsidRPr="00DF7124" w:rsidRDefault="00DF7124" w:rsidP="007B4948">
            <w:pPr>
              <w:jc w:val="center"/>
              <w:rPr>
                <w:sz w:val="22"/>
                <w:szCs w:val="22"/>
              </w:rPr>
            </w:pPr>
          </w:p>
          <w:p w14:paraId="18BAEB43" w14:textId="77777777" w:rsidR="00DF7124" w:rsidRPr="00DF7124" w:rsidRDefault="00DF7124" w:rsidP="007B49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3" w:type="pct"/>
          </w:tcPr>
          <w:p w14:paraId="55E01CAA" w14:textId="77777777" w:rsidR="00DF7124" w:rsidRPr="00DF7124" w:rsidRDefault="00DF7124" w:rsidP="007B4948">
            <w:pPr>
              <w:jc w:val="center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Наименование подлежащего закупке товара (работы, услуги)</w:t>
            </w:r>
          </w:p>
        </w:tc>
        <w:tc>
          <w:tcPr>
            <w:tcW w:w="2792" w:type="pct"/>
          </w:tcPr>
          <w:p w14:paraId="11B88FDC" w14:textId="77777777" w:rsidR="00DF7124" w:rsidRPr="00DF7124" w:rsidRDefault="00DF7124" w:rsidP="007B4948">
            <w:pPr>
              <w:jc w:val="center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Требования, предъявляемые к товару</w:t>
            </w:r>
          </w:p>
        </w:tc>
        <w:tc>
          <w:tcPr>
            <w:tcW w:w="421" w:type="pct"/>
          </w:tcPr>
          <w:p w14:paraId="7073A630" w14:textId="77777777" w:rsidR="00DF7124" w:rsidRPr="00DF7124" w:rsidRDefault="00DF7124" w:rsidP="007B4948">
            <w:pPr>
              <w:jc w:val="center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Кол-во</w:t>
            </w:r>
          </w:p>
        </w:tc>
      </w:tr>
      <w:tr w:rsidR="00DF7124" w:rsidRPr="00DF7124" w14:paraId="79D1E5E2" w14:textId="77777777" w:rsidTr="00DF7124">
        <w:tc>
          <w:tcPr>
            <w:tcW w:w="244" w:type="pct"/>
          </w:tcPr>
          <w:p w14:paraId="75423DBC" w14:textId="77777777" w:rsidR="00DF7124" w:rsidRPr="00DF7124" w:rsidRDefault="00DF7124" w:rsidP="007B4948">
            <w:pPr>
              <w:jc w:val="center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1.</w:t>
            </w:r>
          </w:p>
        </w:tc>
        <w:tc>
          <w:tcPr>
            <w:tcW w:w="1543" w:type="pct"/>
          </w:tcPr>
          <w:p w14:paraId="0947586D" w14:textId="77777777" w:rsidR="00DF7124" w:rsidRPr="00DF7124" w:rsidRDefault="00DF7124" w:rsidP="00DF7124">
            <w:pPr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 xml:space="preserve">Наконечники для дозаторов автоматических переменного объема 250 </w:t>
            </w:r>
            <w:proofErr w:type="spellStart"/>
            <w:r w:rsidRPr="00DF7124">
              <w:rPr>
                <w:sz w:val="22"/>
                <w:szCs w:val="22"/>
              </w:rPr>
              <w:t>мкл</w:t>
            </w:r>
            <w:proofErr w:type="spellEnd"/>
          </w:p>
        </w:tc>
        <w:tc>
          <w:tcPr>
            <w:tcW w:w="2792" w:type="pct"/>
          </w:tcPr>
          <w:p w14:paraId="1117FC48" w14:textId="77777777" w:rsidR="00DF7124" w:rsidRPr="00DF7124" w:rsidRDefault="00DF7124" w:rsidP="007B4948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 xml:space="preserve">1. Объем – 250 </w:t>
            </w:r>
            <w:proofErr w:type="spellStart"/>
            <w:r w:rsidRPr="00DF7124">
              <w:rPr>
                <w:sz w:val="22"/>
                <w:szCs w:val="22"/>
              </w:rPr>
              <w:t>мкл</w:t>
            </w:r>
            <w:proofErr w:type="spellEnd"/>
            <w:r w:rsidRPr="00DF7124">
              <w:rPr>
                <w:sz w:val="22"/>
                <w:szCs w:val="22"/>
              </w:rPr>
              <w:t>.</w:t>
            </w:r>
          </w:p>
          <w:p w14:paraId="60360FD9" w14:textId="77777777" w:rsidR="00DF7124" w:rsidRPr="00DF7124" w:rsidRDefault="00DF7124" w:rsidP="007B4948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2. Материал – полипропилен.</w:t>
            </w:r>
          </w:p>
          <w:p w14:paraId="150AF2CB" w14:textId="77777777" w:rsidR="00DF7124" w:rsidRPr="00DF7124" w:rsidRDefault="00DF7124" w:rsidP="007B4948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3. Тип – универсальные.</w:t>
            </w:r>
          </w:p>
          <w:p w14:paraId="60110BFE" w14:textId="77777777" w:rsidR="00DF7124" w:rsidRPr="00DF7124" w:rsidRDefault="00DF7124" w:rsidP="007B4948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 xml:space="preserve">Адаптированы для дозаторов </w:t>
            </w:r>
            <w:proofErr w:type="spellStart"/>
            <w:r w:rsidRPr="00DF7124">
              <w:rPr>
                <w:sz w:val="22"/>
                <w:szCs w:val="22"/>
              </w:rPr>
              <w:t>Ленпипет</w:t>
            </w:r>
            <w:proofErr w:type="spellEnd"/>
            <w:r w:rsidRPr="00DF7124">
              <w:rPr>
                <w:sz w:val="22"/>
                <w:szCs w:val="22"/>
              </w:rPr>
              <w:t xml:space="preserve">, </w:t>
            </w:r>
            <w:r w:rsidRPr="00DF7124">
              <w:rPr>
                <w:sz w:val="22"/>
                <w:szCs w:val="22"/>
                <w:lang w:val="en-US"/>
              </w:rPr>
              <w:t>Gilson</w:t>
            </w:r>
            <w:r w:rsidRPr="00DF7124">
              <w:rPr>
                <w:sz w:val="22"/>
                <w:szCs w:val="22"/>
              </w:rPr>
              <w:t xml:space="preserve">, </w:t>
            </w:r>
            <w:proofErr w:type="spellStart"/>
            <w:r w:rsidRPr="00DF7124">
              <w:rPr>
                <w:sz w:val="22"/>
                <w:szCs w:val="22"/>
                <w:lang w:val="en-US"/>
              </w:rPr>
              <w:t>Biohit</w:t>
            </w:r>
            <w:proofErr w:type="spellEnd"/>
            <w:r w:rsidRPr="00DF7124">
              <w:rPr>
                <w:sz w:val="22"/>
                <w:szCs w:val="22"/>
              </w:rPr>
              <w:t>.</w:t>
            </w:r>
          </w:p>
          <w:p w14:paraId="0905FC99" w14:textId="77777777" w:rsidR="00DF7124" w:rsidRPr="00DF7124" w:rsidRDefault="00DF7124" w:rsidP="007B4948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4. Без фильтра.</w:t>
            </w:r>
          </w:p>
          <w:p w14:paraId="45B82D95" w14:textId="77777777" w:rsidR="00DF7124" w:rsidRPr="00DF7124" w:rsidRDefault="00DF7124" w:rsidP="007B4948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5. Нестерильные.</w:t>
            </w:r>
          </w:p>
        </w:tc>
        <w:tc>
          <w:tcPr>
            <w:tcW w:w="421" w:type="pct"/>
          </w:tcPr>
          <w:p w14:paraId="45B98937" w14:textId="77777777" w:rsidR="00DF7124" w:rsidRPr="00DF7124" w:rsidRDefault="00DF7124" w:rsidP="007B4948">
            <w:pPr>
              <w:ind w:left="-57" w:right="-57"/>
              <w:jc w:val="center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1000 шт.</w:t>
            </w:r>
          </w:p>
        </w:tc>
      </w:tr>
      <w:tr w:rsidR="00DF7124" w:rsidRPr="00DF7124" w14:paraId="62A42A82" w14:textId="77777777" w:rsidTr="00DF7124">
        <w:tc>
          <w:tcPr>
            <w:tcW w:w="244" w:type="pct"/>
          </w:tcPr>
          <w:p w14:paraId="046D0651" w14:textId="77777777" w:rsidR="00DF7124" w:rsidRPr="00DF7124" w:rsidRDefault="00DF7124" w:rsidP="007B4948">
            <w:pPr>
              <w:jc w:val="center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2.</w:t>
            </w:r>
          </w:p>
        </w:tc>
        <w:tc>
          <w:tcPr>
            <w:tcW w:w="1543" w:type="pct"/>
          </w:tcPr>
          <w:p w14:paraId="6598049A" w14:textId="77777777" w:rsidR="00DF7124" w:rsidRPr="00DF7124" w:rsidRDefault="00DF7124" w:rsidP="00DF7124">
            <w:pPr>
              <w:jc w:val="both"/>
              <w:rPr>
                <w:bCs/>
                <w:sz w:val="22"/>
                <w:szCs w:val="22"/>
                <w:highlight w:val="green"/>
              </w:rPr>
            </w:pPr>
            <w:r w:rsidRPr="00DF7124">
              <w:rPr>
                <w:sz w:val="22"/>
                <w:szCs w:val="22"/>
              </w:rPr>
              <w:t xml:space="preserve">Наконечники для дозаторов автоматических переменного объема 1000 </w:t>
            </w:r>
            <w:proofErr w:type="spellStart"/>
            <w:r w:rsidRPr="00DF7124">
              <w:rPr>
                <w:sz w:val="22"/>
                <w:szCs w:val="22"/>
              </w:rPr>
              <w:t>мкл</w:t>
            </w:r>
            <w:proofErr w:type="spellEnd"/>
          </w:p>
        </w:tc>
        <w:tc>
          <w:tcPr>
            <w:tcW w:w="2792" w:type="pct"/>
          </w:tcPr>
          <w:p w14:paraId="13F5641C" w14:textId="77777777" w:rsidR="00DF7124" w:rsidRPr="00DF7124" w:rsidRDefault="00DF7124" w:rsidP="007B4948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 xml:space="preserve">1. Объем – 1000 </w:t>
            </w:r>
            <w:proofErr w:type="spellStart"/>
            <w:r w:rsidRPr="00DF7124">
              <w:rPr>
                <w:sz w:val="22"/>
                <w:szCs w:val="22"/>
              </w:rPr>
              <w:t>мкл</w:t>
            </w:r>
            <w:proofErr w:type="spellEnd"/>
            <w:r w:rsidRPr="00DF7124">
              <w:rPr>
                <w:sz w:val="22"/>
                <w:szCs w:val="22"/>
              </w:rPr>
              <w:t>.</w:t>
            </w:r>
          </w:p>
          <w:p w14:paraId="480E49AF" w14:textId="77777777" w:rsidR="00DF7124" w:rsidRPr="00DF7124" w:rsidRDefault="00DF7124" w:rsidP="007B4948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2. Материал – полипропилен.</w:t>
            </w:r>
          </w:p>
          <w:p w14:paraId="672D8B4C" w14:textId="77777777" w:rsidR="00DF7124" w:rsidRPr="00DF7124" w:rsidRDefault="00DF7124" w:rsidP="007B4948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3. Тип – универсальные.</w:t>
            </w:r>
          </w:p>
          <w:p w14:paraId="5945E2CF" w14:textId="77777777" w:rsidR="00DF7124" w:rsidRPr="00DF7124" w:rsidRDefault="00DF7124" w:rsidP="007B4948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lastRenderedPageBreak/>
              <w:t xml:space="preserve">Адаптированы для дозаторов </w:t>
            </w:r>
            <w:proofErr w:type="spellStart"/>
            <w:r w:rsidRPr="00DF7124">
              <w:rPr>
                <w:sz w:val="22"/>
                <w:szCs w:val="22"/>
              </w:rPr>
              <w:t>Ленпипет</w:t>
            </w:r>
            <w:proofErr w:type="spellEnd"/>
            <w:r w:rsidRPr="00DF7124">
              <w:rPr>
                <w:sz w:val="22"/>
                <w:szCs w:val="22"/>
              </w:rPr>
              <w:t xml:space="preserve">, </w:t>
            </w:r>
            <w:r w:rsidRPr="00DF7124">
              <w:rPr>
                <w:sz w:val="22"/>
                <w:szCs w:val="22"/>
                <w:lang w:val="en-US"/>
              </w:rPr>
              <w:t>Gilson</w:t>
            </w:r>
            <w:r w:rsidRPr="00DF7124">
              <w:rPr>
                <w:sz w:val="22"/>
                <w:szCs w:val="22"/>
              </w:rPr>
              <w:t xml:space="preserve">, </w:t>
            </w:r>
            <w:proofErr w:type="spellStart"/>
            <w:r w:rsidRPr="00DF7124">
              <w:rPr>
                <w:sz w:val="22"/>
                <w:szCs w:val="22"/>
                <w:lang w:val="en-US"/>
              </w:rPr>
              <w:t>Biohit</w:t>
            </w:r>
            <w:proofErr w:type="spellEnd"/>
            <w:r w:rsidRPr="00DF7124">
              <w:rPr>
                <w:sz w:val="22"/>
                <w:szCs w:val="22"/>
              </w:rPr>
              <w:t>.</w:t>
            </w:r>
          </w:p>
          <w:p w14:paraId="691B173B" w14:textId="77777777" w:rsidR="00DF7124" w:rsidRPr="00DF7124" w:rsidRDefault="00DF7124" w:rsidP="007B4948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4. Без фильтра.</w:t>
            </w:r>
          </w:p>
          <w:p w14:paraId="4F573230" w14:textId="77777777" w:rsidR="00DF7124" w:rsidRPr="00DF7124" w:rsidRDefault="00DF7124" w:rsidP="007B4948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5. Нестерильные.</w:t>
            </w:r>
          </w:p>
        </w:tc>
        <w:tc>
          <w:tcPr>
            <w:tcW w:w="421" w:type="pct"/>
          </w:tcPr>
          <w:p w14:paraId="5F2D29A9" w14:textId="77777777" w:rsidR="00DF7124" w:rsidRPr="00DF7124" w:rsidRDefault="00DF7124" w:rsidP="007B4948">
            <w:pPr>
              <w:ind w:left="-57" w:right="-57"/>
              <w:jc w:val="center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lastRenderedPageBreak/>
              <w:t>2000 шт.</w:t>
            </w:r>
          </w:p>
        </w:tc>
      </w:tr>
    </w:tbl>
    <w:p w14:paraId="4EFFAF91" w14:textId="77777777" w:rsidR="00DF7124" w:rsidRPr="00DF7124" w:rsidRDefault="00DF7124" w:rsidP="00DF7124">
      <w:pPr>
        <w:ind w:firstLine="567"/>
        <w:jc w:val="both"/>
        <w:rPr>
          <w:sz w:val="22"/>
          <w:szCs w:val="22"/>
        </w:rPr>
      </w:pPr>
      <w:r w:rsidRPr="00DF7124">
        <w:rPr>
          <w:sz w:val="22"/>
          <w:szCs w:val="22"/>
        </w:rPr>
        <w:t>2.</w:t>
      </w:r>
      <w:r w:rsidRPr="00DF7124">
        <w:rPr>
          <w:sz w:val="22"/>
          <w:szCs w:val="22"/>
        </w:rPr>
        <w:tab/>
        <w:t xml:space="preserve"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</w:t>
      </w:r>
    </w:p>
    <w:p w14:paraId="41FF2E8F" w14:textId="77777777" w:rsidR="00DF7124" w:rsidRPr="00DF7124" w:rsidRDefault="00DF7124" w:rsidP="00DF7124">
      <w:pPr>
        <w:ind w:firstLine="567"/>
        <w:jc w:val="both"/>
        <w:rPr>
          <w:sz w:val="22"/>
          <w:szCs w:val="22"/>
        </w:rPr>
      </w:pPr>
      <w:r w:rsidRPr="00DF7124">
        <w:rPr>
          <w:sz w:val="22"/>
          <w:szCs w:val="22"/>
        </w:rPr>
        <w:t>2.1 Назначение: научные исследования.</w:t>
      </w:r>
    </w:p>
    <w:p w14:paraId="14ADE93D" w14:textId="35688881" w:rsidR="00DF7124" w:rsidRPr="00C40E11" w:rsidRDefault="00DF7124" w:rsidP="00DF7124">
      <w:pPr>
        <w:ind w:firstLine="567"/>
        <w:jc w:val="both"/>
        <w:rPr>
          <w:sz w:val="28"/>
          <w:szCs w:val="28"/>
          <w:u w:val="single"/>
        </w:rPr>
      </w:pPr>
      <w:r w:rsidRPr="00DF7124">
        <w:rPr>
          <w:sz w:val="22"/>
          <w:szCs w:val="22"/>
        </w:rPr>
        <w:t>3. Требования, предъявляемые к качеству товара, гарантийному сроку (сроку годности, хранения, стерильности и т.д.): Срок годности с момента поставки – не менее 80% от срока годности, установленного производителем.</w:t>
      </w:r>
    </w:p>
    <w:p w14:paraId="46EFCAF7" w14:textId="77777777" w:rsidR="00DF7124" w:rsidRDefault="00DF7124" w:rsidP="00DF7124">
      <w:pPr>
        <w:rPr>
          <w:b/>
          <w:sz w:val="22"/>
          <w:szCs w:val="22"/>
        </w:rPr>
      </w:pPr>
    </w:p>
    <w:p w14:paraId="55587FFC" w14:textId="77777777" w:rsidR="00DF7124" w:rsidRDefault="00DF7124" w:rsidP="00DF7124">
      <w:pPr>
        <w:rPr>
          <w:b/>
          <w:sz w:val="22"/>
          <w:szCs w:val="22"/>
        </w:rPr>
      </w:pPr>
    </w:p>
    <w:p w14:paraId="440838D2" w14:textId="784A4C28" w:rsidR="00DF7124" w:rsidRDefault="00DF7124" w:rsidP="00DF7124">
      <w:pPr>
        <w:jc w:val="right"/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 xml:space="preserve">Приложение </w:t>
      </w:r>
      <w:r>
        <w:rPr>
          <w:b/>
          <w:sz w:val="22"/>
          <w:szCs w:val="22"/>
        </w:rPr>
        <w:t>8</w:t>
      </w:r>
    </w:p>
    <w:p w14:paraId="0A78B153" w14:textId="77777777" w:rsidR="00DF7124" w:rsidRPr="00687B62" w:rsidRDefault="00DF7124" w:rsidP="00DF712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5337793E" w14:textId="77777777" w:rsidR="00DF7124" w:rsidRDefault="00DF7124" w:rsidP="00DF712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1233334A" w14:textId="77777777" w:rsidR="00DF7124" w:rsidRPr="00687B62" w:rsidRDefault="00DF7124" w:rsidP="00DF712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514369B6" w14:textId="77777777" w:rsidR="00DF7124" w:rsidRDefault="00DF7124" w:rsidP="00DF7124">
      <w:pPr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1.Состав (комплектация):</w:t>
      </w:r>
    </w:p>
    <w:tbl>
      <w:tblPr>
        <w:tblW w:w="49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"/>
        <w:gridCol w:w="2539"/>
        <w:gridCol w:w="5954"/>
        <w:gridCol w:w="834"/>
      </w:tblGrid>
      <w:tr w:rsidR="00DF7124" w:rsidRPr="00DF7124" w14:paraId="7126BC71" w14:textId="77777777" w:rsidTr="00DF7124">
        <w:tc>
          <w:tcPr>
            <w:tcW w:w="290" w:type="pct"/>
          </w:tcPr>
          <w:p w14:paraId="69B2F158" w14:textId="77777777" w:rsidR="00DF7124" w:rsidRPr="00DF7124" w:rsidRDefault="00DF7124" w:rsidP="007B4948">
            <w:pPr>
              <w:jc w:val="center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№ п/п</w:t>
            </w:r>
          </w:p>
        </w:tc>
        <w:tc>
          <w:tcPr>
            <w:tcW w:w="1282" w:type="pct"/>
          </w:tcPr>
          <w:p w14:paraId="10E1BCCD" w14:textId="77777777" w:rsidR="00DF7124" w:rsidRPr="00DF7124" w:rsidRDefault="00DF7124" w:rsidP="007B4948">
            <w:pPr>
              <w:jc w:val="center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Наименование подлежащего закупке товара (работы, услуги)</w:t>
            </w:r>
          </w:p>
        </w:tc>
        <w:tc>
          <w:tcPr>
            <w:tcW w:w="3006" w:type="pct"/>
          </w:tcPr>
          <w:p w14:paraId="3F14B34E" w14:textId="77777777" w:rsidR="00DF7124" w:rsidRPr="00DF7124" w:rsidRDefault="00DF7124" w:rsidP="007B4948">
            <w:pPr>
              <w:jc w:val="center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Требования, предъявляемые к товару</w:t>
            </w:r>
          </w:p>
        </w:tc>
        <w:tc>
          <w:tcPr>
            <w:tcW w:w="421" w:type="pct"/>
          </w:tcPr>
          <w:p w14:paraId="182F7EF8" w14:textId="77777777" w:rsidR="00DF7124" w:rsidRPr="00DF7124" w:rsidRDefault="00DF7124" w:rsidP="007B4948">
            <w:pPr>
              <w:jc w:val="center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Кол-во</w:t>
            </w:r>
          </w:p>
        </w:tc>
      </w:tr>
      <w:tr w:rsidR="00DF7124" w:rsidRPr="00DF7124" w14:paraId="295A25E8" w14:textId="77777777" w:rsidTr="00DF7124">
        <w:tc>
          <w:tcPr>
            <w:tcW w:w="290" w:type="pct"/>
          </w:tcPr>
          <w:p w14:paraId="76183EC6" w14:textId="77777777" w:rsidR="00DF7124" w:rsidRPr="00DF7124" w:rsidRDefault="00DF7124" w:rsidP="007B4948">
            <w:pPr>
              <w:jc w:val="center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1.</w:t>
            </w:r>
          </w:p>
        </w:tc>
        <w:tc>
          <w:tcPr>
            <w:tcW w:w="1282" w:type="pct"/>
          </w:tcPr>
          <w:p w14:paraId="1B2D185C" w14:textId="77777777" w:rsidR="00DF7124" w:rsidRPr="00DF7124" w:rsidRDefault="00DF7124" w:rsidP="007B4948">
            <w:pPr>
              <w:jc w:val="both"/>
              <w:rPr>
                <w:sz w:val="22"/>
                <w:szCs w:val="22"/>
              </w:rPr>
            </w:pPr>
            <w:proofErr w:type="spellStart"/>
            <w:r w:rsidRPr="00DF7124">
              <w:rPr>
                <w:sz w:val="22"/>
                <w:szCs w:val="22"/>
              </w:rPr>
              <w:t>Коньюгаты</w:t>
            </w:r>
            <w:proofErr w:type="spellEnd"/>
            <w:r w:rsidRPr="00DF7124">
              <w:rPr>
                <w:sz w:val="22"/>
                <w:szCs w:val="22"/>
              </w:rPr>
              <w:t xml:space="preserve"> антител к CD19 с BV 785 (CD19-</w:t>
            </w:r>
            <w:r w:rsidRPr="00DF7124">
              <w:rPr>
                <w:sz w:val="22"/>
                <w:szCs w:val="22"/>
                <w:lang w:val="en-US"/>
              </w:rPr>
              <w:t>BV</w:t>
            </w:r>
            <w:r w:rsidRPr="00DF7124">
              <w:rPr>
                <w:sz w:val="22"/>
                <w:szCs w:val="22"/>
              </w:rPr>
              <w:t>785)</w:t>
            </w:r>
          </w:p>
        </w:tc>
        <w:tc>
          <w:tcPr>
            <w:tcW w:w="3006" w:type="pct"/>
          </w:tcPr>
          <w:p w14:paraId="2C0C4097" w14:textId="77777777" w:rsidR="00DF7124" w:rsidRPr="00DF7124" w:rsidRDefault="00DF7124" w:rsidP="007B4948">
            <w:pPr>
              <w:autoSpaceDE w:val="0"/>
              <w:autoSpaceDN w:val="0"/>
              <w:adjustRightInd w:val="0"/>
              <w:ind w:left="64"/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1. Специфичность: моноклональные антитела к CD19 человека</w:t>
            </w:r>
          </w:p>
          <w:p w14:paraId="6D16990D" w14:textId="77777777" w:rsidR="00DF7124" w:rsidRPr="00DF7124" w:rsidRDefault="00DF7124" w:rsidP="007B4948">
            <w:pPr>
              <w:autoSpaceDE w:val="0"/>
              <w:autoSpaceDN w:val="0"/>
              <w:adjustRightInd w:val="0"/>
              <w:ind w:left="64"/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 xml:space="preserve">2. Конъюгированы с </w:t>
            </w:r>
            <w:r w:rsidRPr="00DF7124">
              <w:rPr>
                <w:bCs/>
                <w:sz w:val="22"/>
                <w:szCs w:val="22"/>
              </w:rPr>
              <w:t>бриллиантовым фиолетовым 785</w:t>
            </w:r>
            <w:r w:rsidRPr="00DF7124">
              <w:rPr>
                <w:sz w:val="22"/>
                <w:szCs w:val="22"/>
              </w:rPr>
              <w:t xml:space="preserve"> (</w:t>
            </w:r>
            <w:r w:rsidRPr="00DF7124">
              <w:rPr>
                <w:sz w:val="22"/>
                <w:szCs w:val="22"/>
                <w:lang w:val="en-US"/>
              </w:rPr>
              <w:t>BV</w:t>
            </w:r>
            <w:r w:rsidRPr="00DF7124">
              <w:rPr>
                <w:sz w:val="22"/>
                <w:szCs w:val="22"/>
              </w:rPr>
              <w:t>785) или с аналогом, обладающим идентичными спектральными характеристиками;</w:t>
            </w:r>
          </w:p>
          <w:p w14:paraId="16FA6A68" w14:textId="77777777" w:rsidR="00DF7124" w:rsidRPr="00DF7124" w:rsidRDefault="00DF7124" w:rsidP="007B4948">
            <w:pPr>
              <w:autoSpaceDE w:val="0"/>
              <w:autoSpaceDN w:val="0"/>
              <w:adjustRightInd w:val="0"/>
              <w:ind w:left="64"/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3. Фасовка: не менее 100 тестов</w:t>
            </w:r>
          </w:p>
        </w:tc>
        <w:tc>
          <w:tcPr>
            <w:tcW w:w="421" w:type="pct"/>
          </w:tcPr>
          <w:p w14:paraId="1FD0D3CD" w14:textId="77777777" w:rsidR="00DF7124" w:rsidRPr="00DF7124" w:rsidRDefault="00DF7124" w:rsidP="007B4948">
            <w:pPr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 xml:space="preserve">1 </w:t>
            </w:r>
            <w:proofErr w:type="spellStart"/>
            <w:r w:rsidRPr="00DF7124">
              <w:rPr>
                <w:sz w:val="22"/>
                <w:szCs w:val="22"/>
              </w:rPr>
              <w:t>уп</w:t>
            </w:r>
            <w:proofErr w:type="spellEnd"/>
            <w:r w:rsidRPr="00DF7124">
              <w:rPr>
                <w:sz w:val="22"/>
                <w:szCs w:val="22"/>
              </w:rPr>
              <w:t>.</w:t>
            </w:r>
          </w:p>
        </w:tc>
      </w:tr>
      <w:tr w:rsidR="00DF7124" w:rsidRPr="00DF7124" w14:paraId="11AECC36" w14:textId="77777777" w:rsidTr="00DF7124">
        <w:tc>
          <w:tcPr>
            <w:tcW w:w="290" w:type="pct"/>
          </w:tcPr>
          <w:p w14:paraId="026D053C" w14:textId="77777777" w:rsidR="00DF7124" w:rsidRPr="00DF7124" w:rsidRDefault="00DF7124" w:rsidP="007B4948">
            <w:pPr>
              <w:jc w:val="center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2.</w:t>
            </w:r>
          </w:p>
        </w:tc>
        <w:tc>
          <w:tcPr>
            <w:tcW w:w="1282" w:type="pct"/>
          </w:tcPr>
          <w:p w14:paraId="2B6E7B02" w14:textId="77777777" w:rsidR="00DF7124" w:rsidRPr="00DF7124" w:rsidRDefault="00DF7124" w:rsidP="007B4948">
            <w:pPr>
              <w:jc w:val="both"/>
              <w:rPr>
                <w:sz w:val="22"/>
                <w:szCs w:val="22"/>
              </w:rPr>
            </w:pPr>
            <w:proofErr w:type="spellStart"/>
            <w:r w:rsidRPr="00DF7124">
              <w:rPr>
                <w:sz w:val="22"/>
                <w:szCs w:val="22"/>
              </w:rPr>
              <w:t>Коньюгаты</w:t>
            </w:r>
            <w:proofErr w:type="spellEnd"/>
            <w:r w:rsidRPr="00DF7124">
              <w:rPr>
                <w:sz w:val="22"/>
                <w:szCs w:val="22"/>
              </w:rPr>
              <w:t xml:space="preserve"> антител к CD19 с APC-</w:t>
            </w:r>
            <w:r w:rsidRPr="00DF7124">
              <w:rPr>
                <w:sz w:val="22"/>
                <w:szCs w:val="22"/>
                <w:lang w:val="en-US"/>
              </w:rPr>
              <w:t>Cy</w:t>
            </w:r>
            <w:r w:rsidRPr="00DF7124">
              <w:rPr>
                <w:sz w:val="22"/>
                <w:szCs w:val="22"/>
              </w:rPr>
              <w:t>7 (CD19-APC-</w:t>
            </w:r>
            <w:r w:rsidRPr="00DF7124">
              <w:rPr>
                <w:sz w:val="22"/>
                <w:szCs w:val="22"/>
                <w:lang w:val="en-US"/>
              </w:rPr>
              <w:t>Cy</w:t>
            </w:r>
            <w:r w:rsidRPr="00DF7124">
              <w:rPr>
                <w:sz w:val="22"/>
                <w:szCs w:val="22"/>
              </w:rPr>
              <w:t>7)</w:t>
            </w:r>
          </w:p>
        </w:tc>
        <w:tc>
          <w:tcPr>
            <w:tcW w:w="3006" w:type="pct"/>
          </w:tcPr>
          <w:p w14:paraId="4871B5A6" w14:textId="77777777" w:rsidR="00DF7124" w:rsidRPr="00DF7124" w:rsidRDefault="00DF7124" w:rsidP="007B4948">
            <w:pPr>
              <w:autoSpaceDE w:val="0"/>
              <w:autoSpaceDN w:val="0"/>
              <w:adjustRightInd w:val="0"/>
              <w:ind w:left="64"/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1. Специфичность: моноклональные антитела к CD19 человека</w:t>
            </w:r>
          </w:p>
          <w:p w14:paraId="4D527B71" w14:textId="77777777" w:rsidR="00DF7124" w:rsidRPr="00DF7124" w:rsidRDefault="00DF7124" w:rsidP="007B4948">
            <w:pPr>
              <w:autoSpaceDE w:val="0"/>
              <w:autoSpaceDN w:val="0"/>
              <w:adjustRightInd w:val="0"/>
              <w:ind w:left="64"/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 xml:space="preserve">2. Конъюгированы с </w:t>
            </w:r>
            <w:r w:rsidRPr="00DF7124">
              <w:rPr>
                <w:bCs/>
                <w:sz w:val="22"/>
                <w:szCs w:val="22"/>
                <w:lang w:val="be-BY"/>
              </w:rPr>
              <w:t>аллофикоцианином и цианином 7 (</w:t>
            </w:r>
            <w:r w:rsidRPr="00DF7124">
              <w:rPr>
                <w:sz w:val="22"/>
                <w:szCs w:val="22"/>
              </w:rPr>
              <w:t>APC-</w:t>
            </w:r>
            <w:r w:rsidRPr="00DF7124">
              <w:rPr>
                <w:sz w:val="22"/>
                <w:szCs w:val="22"/>
                <w:lang w:val="en-US"/>
              </w:rPr>
              <w:t>Cy</w:t>
            </w:r>
            <w:r w:rsidRPr="00DF7124">
              <w:rPr>
                <w:sz w:val="22"/>
                <w:szCs w:val="22"/>
              </w:rPr>
              <w:t>7) или с аналогом, обладающим идентичными спектральными характеристиками;</w:t>
            </w:r>
          </w:p>
          <w:p w14:paraId="70568B98" w14:textId="77777777" w:rsidR="00DF7124" w:rsidRPr="00DF7124" w:rsidRDefault="00DF7124" w:rsidP="007B4948">
            <w:pPr>
              <w:autoSpaceDE w:val="0"/>
              <w:autoSpaceDN w:val="0"/>
              <w:adjustRightInd w:val="0"/>
              <w:ind w:left="64"/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3. Фасовка: не менее 100 тестов</w:t>
            </w:r>
          </w:p>
        </w:tc>
        <w:tc>
          <w:tcPr>
            <w:tcW w:w="421" w:type="pct"/>
          </w:tcPr>
          <w:p w14:paraId="4336357D" w14:textId="77777777" w:rsidR="00DF7124" w:rsidRPr="00DF7124" w:rsidRDefault="00DF7124" w:rsidP="007B4948">
            <w:pPr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 xml:space="preserve">1 </w:t>
            </w:r>
            <w:proofErr w:type="spellStart"/>
            <w:r w:rsidRPr="00DF7124">
              <w:rPr>
                <w:sz w:val="22"/>
                <w:szCs w:val="22"/>
              </w:rPr>
              <w:t>уп</w:t>
            </w:r>
            <w:proofErr w:type="spellEnd"/>
            <w:r w:rsidRPr="00DF7124">
              <w:rPr>
                <w:sz w:val="22"/>
                <w:szCs w:val="22"/>
              </w:rPr>
              <w:t>.</w:t>
            </w:r>
          </w:p>
        </w:tc>
      </w:tr>
      <w:tr w:rsidR="00DF7124" w:rsidRPr="00DF7124" w14:paraId="5DD1D454" w14:textId="77777777" w:rsidTr="00DF7124">
        <w:tc>
          <w:tcPr>
            <w:tcW w:w="290" w:type="pct"/>
          </w:tcPr>
          <w:p w14:paraId="79DCF840" w14:textId="77777777" w:rsidR="00DF7124" w:rsidRPr="00DF7124" w:rsidRDefault="00DF7124" w:rsidP="007B4948">
            <w:pPr>
              <w:jc w:val="center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3.</w:t>
            </w:r>
          </w:p>
        </w:tc>
        <w:tc>
          <w:tcPr>
            <w:tcW w:w="1282" w:type="pct"/>
          </w:tcPr>
          <w:p w14:paraId="2D2C97C7" w14:textId="77777777" w:rsidR="00DF7124" w:rsidRPr="00DF7124" w:rsidRDefault="00DF7124" w:rsidP="007B4948">
            <w:pPr>
              <w:jc w:val="both"/>
              <w:rPr>
                <w:sz w:val="22"/>
                <w:szCs w:val="22"/>
              </w:rPr>
            </w:pPr>
            <w:proofErr w:type="spellStart"/>
            <w:r w:rsidRPr="00DF7124">
              <w:rPr>
                <w:sz w:val="22"/>
                <w:szCs w:val="22"/>
              </w:rPr>
              <w:t>Коньюгаты</w:t>
            </w:r>
            <w:proofErr w:type="spellEnd"/>
            <w:r w:rsidRPr="00DF7124">
              <w:rPr>
                <w:sz w:val="22"/>
                <w:szCs w:val="22"/>
              </w:rPr>
              <w:t xml:space="preserve"> антител к </w:t>
            </w:r>
            <w:r w:rsidRPr="00DF7124">
              <w:rPr>
                <w:sz w:val="22"/>
                <w:szCs w:val="22"/>
                <w:lang w:val="en-US"/>
              </w:rPr>
              <w:t>CD</w:t>
            </w:r>
            <w:r w:rsidRPr="00DF7124">
              <w:rPr>
                <w:sz w:val="22"/>
                <w:szCs w:val="22"/>
                <w:lang w:val="be-BY"/>
              </w:rPr>
              <w:t>20</w:t>
            </w:r>
            <w:r w:rsidRPr="00DF7124">
              <w:rPr>
                <w:sz w:val="22"/>
                <w:szCs w:val="22"/>
              </w:rPr>
              <w:t xml:space="preserve"> </w:t>
            </w:r>
            <w:r w:rsidRPr="00DF7124">
              <w:rPr>
                <w:sz w:val="22"/>
                <w:szCs w:val="22"/>
                <w:lang w:val="en-US"/>
              </w:rPr>
              <w:t>c</w:t>
            </w:r>
            <w:r w:rsidRPr="00DF7124">
              <w:rPr>
                <w:sz w:val="22"/>
                <w:szCs w:val="22"/>
              </w:rPr>
              <w:t xml:space="preserve"> </w:t>
            </w:r>
            <w:r w:rsidRPr="00DF7124">
              <w:rPr>
                <w:sz w:val="22"/>
                <w:szCs w:val="22"/>
                <w:lang w:val="en-US"/>
              </w:rPr>
              <w:t>BV</w:t>
            </w:r>
            <w:r w:rsidRPr="00DF7124">
              <w:rPr>
                <w:sz w:val="22"/>
                <w:szCs w:val="22"/>
              </w:rPr>
              <w:t xml:space="preserve"> 650 (</w:t>
            </w:r>
            <w:r w:rsidRPr="00DF7124">
              <w:rPr>
                <w:sz w:val="22"/>
                <w:szCs w:val="22"/>
                <w:lang w:val="en-US"/>
              </w:rPr>
              <w:t>CD</w:t>
            </w:r>
            <w:r w:rsidRPr="00DF7124">
              <w:rPr>
                <w:sz w:val="22"/>
                <w:szCs w:val="22"/>
                <w:lang w:val="be-BY"/>
              </w:rPr>
              <w:t>20</w:t>
            </w:r>
            <w:r w:rsidRPr="00DF7124">
              <w:rPr>
                <w:sz w:val="22"/>
                <w:szCs w:val="22"/>
              </w:rPr>
              <w:t xml:space="preserve">– </w:t>
            </w:r>
            <w:r w:rsidRPr="00DF7124">
              <w:rPr>
                <w:sz w:val="22"/>
                <w:szCs w:val="22"/>
                <w:lang w:val="en-US"/>
              </w:rPr>
              <w:t>BV</w:t>
            </w:r>
            <w:r w:rsidRPr="00DF7124">
              <w:rPr>
                <w:sz w:val="22"/>
                <w:szCs w:val="22"/>
              </w:rPr>
              <w:t>650)</w:t>
            </w:r>
          </w:p>
        </w:tc>
        <w:tc>
          <w:tcPr>
            <w:tcW w:w="3006" w:type="pct"/>
          </w:tcPr>
          <w:p w14:paraId="22C76FC2" w14:textId="77777777" w:rsidR="00DF7124" w:rsidRPr="00DF7124" w:rsidRDefault="00DF7124" w:rsidP="007B494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1. Специфичность: моноклональные антитела к CD20 человека</w:t>
            </w:r>
          </w:p>
          <w:p w14:paraId="58171D5F" w14:textId="77777777" w:rsidR="00DF7124" w:rsidRPr="00DF7124" w:rsidRDefault="00DF7124" w:rsidP="007B494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 xml:space="preserve">2. Конъюгированы с </w:t>
            </w:r>
            <w:r w:rsidRPr="00DF7124">
              <w:rPr>
                <w:bCs/>
                <w:sz w:val="22"/>
                <w:szCs w:val="22"/>
              </w:rPr>
              <w:t>бриллиантовым фиолетовым 650</w:t>
            </w:r>
            <w:r w:rsidRPr="00DF7124">
              <w:rPr>
                <w:sz w:val="22"/>
                <w:szCs w:val="22"/>
              </w:rPr>
              <w:t xml:space="preserve"> (</w:t>
            </w:r>
            <w:r w:rsidRPr="00DF7124">
              <w:rPr>
                <w:sz w:val="22"/>
                <w:szCs w:val="22"/>
                <w:lang w:val="en-US"/>
              </w:rPr>
              <w:t>BV</w:t>
            </w:r>
            <w:r w:rsidRPr="00DF7124">
              <w:rPr>
                <w:sz w:val="22"/>
                <w:szCs w:val="22"/>
              </w:rPr>
              <w:t>650) или с аналогом, обладающим идентичными спектральными характеристиками;</w:t>
            </w:r>
          </w:p>
          <w:p w14:paraId="09CEB2B0" w14:textId="77777777" w:rsidR="00DF7124" w:rsidRPr="00DF7124" w:rsidRDefault="00DF7124" w:rsidP="007B4948">
            <w:pPr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3. Фасовка: не менее 100 тестов</w:t>
            </w:r>
          </w:p>
        </w:tc>
        <w:tc>
          <w:tcPr>
            <w:tcW w:w="421" w:type="pct"/>
          </w:tcPr>
          <w:p w14:paraId="59A9B000" w14:textId="77777777" w:rsidR="00DF7124" w:rsidRPr="00DF7124" w:rsidRDefault="00DF7124" w:rsidP="007B4948">
            <w:pPr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 xml:space="preserve">1 </w:t>
            </w:r>
            <w:proofErr w:type="spellStart"/>
            <w:r w:rsidRPr="00DF7124">
              <w:rPr>
                <w:sz w:val="22"/>
                <w:szCs w:val="22"/>
              </w:rPr>
              <w:t>уп</w:t>
            </w:r>
            <w:proofErr w:type="spellEnd"/>
            <w:r w:rsidRPr="00DF7124">
              <w:rPr>
                <w:sz w:val="22"/>
                <w:szCs w:val="22"/>
              </w:rPr>
              <w:t>.</w:t>
            </w:r>
          </w:p>
        </w:tc>
      </w:tr>
      <w:tr w:rsidR="00DF7124" w:rsidRPr="00DF7124" w14:paraId="3081A647" w14:textId="77777777" w:rsidTr="00DF7124">
        <w:tc>
          <w:tcPr>
            <w:tcW w:w="290" w:type="pct"/>
          </w:tcPr>
          <w:p w14:paraId="55CB7CAC" w14:textId="77777777" w:rsidR="00DF7124" w:rsidRPr="00DF7124" w:rsidRDefault="00DF7124" w:rsidP="007B4948">
            <w:pPr>
              <w:jc w:val="center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4.</w:t>
            </w:r>
          </w:p>
        </w:tc>
        <w:tc>
          <w:tcPr>
            <w:tcW w:w="1282" w:type="pct"/>
          </w:tcPr>
          <w:p w14:paraId="7A7AAA5F" w14:textId="77777777" w:rsidR="00DF7124" w:rsidRPr="00DF7124" w:rsidRDefault="00DF7124" w:rsidP="007B4948">
            <w:pPr>
              <w:jc w:val="both"/>
              <w:rPr>
                <w:sz w:val="22"/>
                <w:szCs w:val="22"/>
              </w:rPr>
            </w:pPr>
            <w:proofErr w:type="spellStart"/>
            <w:r w:rsidRPr="00DF7124">
              <w:rPr>
                <w:sz w:val="22"/>
                <w:szCs w:val="22"/>
              </w:rPr>
              <w:t>Коньюгаты</w:t>
            </w:r>
            <w:proofErr w:type="spellEnd"/>
            <w:r w:rsidRPr="00DF7124">
              <w:rPr>
                <w:sz w:val="22"/>
                <w:szCs w:val="22"/>
              </w:rPr>
              <w:t xml:space="preserve"> антител к </w:t>
            </w:r>
            <w:r w:rsidRPr="00DF7124">
              <w:rPr>
                <w:sz w:val="22"/>
                <w:szCs w:val="22"/>
                <w:lang w:val="en-US"/>
              </w:rPr>
              <w:t>CD</w:t>
            </w:r>
            <w:r w:rsidRPr="00DF7124">
              <w:rPr>
                <w:sz w:val="22"/>
                <w:szCs w:val="22"/>
                <w:lang w:val="be-BY"/>
              </w:rPr>
              <w:t>20</w:t>
            </w:r>
            <w:r w:rsidRPr="00DF7124">
              <w:rPr>
                <w:sz w:val="22"/>
                <w:szCs w:val="22"/>
              </w:rPr>
              <w:t xml:space="preserve"> </w:t>
            </w:r>
            <w:r w:rsidRPr="00DF7124">
              <w:rPr>
                <w:sz w:val="22"/>
                <w:szCs w:val="22"/>
                <w:lang w:val="en-US"/>
              </w:rPr>
              <w:t>c</w:t>
            </w:r>
            <w:r w:rsidRPr="00DF7124">
              <w:rPr>
                <w:sz w:val="22"/>
                <w:szCs w:val="22"/>
              </w:rPr>
              <w:t xml:space="preserve"> </w:t>
            </w:r>
            <w:r w:rsidRPr="00DF7124">
              <w:rPr>
                <w:sz w:val="22"/>
                <w:szCs w:val="22"/>
                <w:lang w:val="en-US"/>
              </w:rPr>
              <w:t>PE</w:t>
            </w:r>
            <w:r w:rsidRPr="00DF7124">
              <w:rPr>
                <w:sz w:val="22"/>
                <w:szCs w:val="22"/>
              </w:rPr>
              <w:t>-</w:t>
            </w:r>
            <w:r w:rsidRPr="00DF7124">
              <w:rPr>
                <w:sz w:val="22"/>
                <w:szCs w:val="22"/>
                <w:lang w:val="en-US"/>
              </w:rPr>
              <w:t>Cy</w:t>
            </w:r>
            <w:r w:rsidRPr="00DF7124">
              <w:rPr>
                <w:sz w:val="22"/>
                <w:szCs w:val="22"/>
              </w:rPr>
              <w:t>7 (</w:t>
            </w:r>
            <w:r w:rsidRPr="00DF7124">
              <w:rPr>
                <w:sz w:val="22"/>
                <w:szCs w:val="22"/>
                <w:lang w:val="en-US"/>
              </w:rPr>
              <w:t>CD</w:t>
            </w:r>
            <w:r w:rsidRPr="00DF7124">
              <w:rPr>
                <w:sz w:val="22"/>
                <w:szCs w:val="22"/>
                <w:lang w:val="be-BY"/>
              </w:rPr>
              <w:t>20</w:t>
            </w:r>
            <w:r w:rsidRPr="00DF7124">
              <w:rPr>
                <w:sz w:val="22"/>
                <w:szCs w:val="22"/>
              </w:rPr>
              <w:t xml:space="preserve">– </w:t>
            </w:r>
            <w:r w:rsidRPr="00DF7124">
              <w:rPr>
                <w:sz w:val="22"/>
                <w:szCs w:val="22"/>
                <w:lang w:val="en-US"/>
              </w:rPr>
              <w:t>PE</w:t>
            </w:r>
            <w:r w:rsidRPr="00DF7124">
              <w:rPr>
                <w:sz w:val="22"/>
                <w:szCs w:val="22"/>
              </w:rPr>
              <w:t>-</w:t>
            </w:r>
            <w:r w:rsidRPr="00DF7124">
              <w:rPr>
                <w:sz w:val="22"/>
                <w:szCs w:val="22"/>
                <w:lang w:val="en-US"/>
              </w:rPr>
              <w:t>Cy</w:t>
            </w:r>
            <w:r w:rsidRPr="00DF7124">
              <w:rPr>
                <w:sz w:val="22"/>
                <w:szCs w:val="22"/>
              </w:rPr>
              <w:t>7)</w:t>
            </w:r>
          </w:p>
        </w:tc>
        <w:tc>
          <w:tcPr>
            <w:tcW w:w="3006" w:type="pct"/>
          </w:tcPr>
          <w:p w14:paraId="4EE70130" w14:textId="77777777" w:rsidR="00DF7124" w:rsidRPr="00DF7124" w:rsidRDefault="00DF7124" w:rsidP="007B494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1. Специфичность: моноклональные антитела к CD20 человека</w:t>
            </w:r>
          </w:p>
          <w:p w14:paraId="0F255FE3" w14:textId="77777777" w:rsidR="00DF7124" w:rsidRPr="00DF7124" w:rsidRDefault="00DF7124" w:rsidP="007B494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 xml:space="preserve">2. Конъюгированы с </w:t>
            </w:r>
            <w:proofErr w:type="spellStart"/>
            <w:r w:rsidRPr="00DF7124">
              <w:rPr>
                <w:sz w:val="22"/>
                <w:szCs w:val="22"/>
              </w:rPr>
              <w:t>фикоэритрином</w:t>
            </w:r>
            <w:proofErr w:type="spellEnd"/>
            <w:r w:rsidRPr="00DF7124">
              <w:rPr>
                <w:sz w:val="22"/>
                <w:szCs w:val="22"/>
              </w:rPr>
              <w:t xml:space="preserve"> и цианином (</w:t>
            </w:r>
            <w:r w:rsidRPr="00DF7124">
              <w:rPr>
                <w:sz w:val="22"/>
                <w:szCs w:val="22"/>
                <w:lang w:val="en-US"/>
              </w:rPr>
              <w:t>PE</w:t>
            </w:r>
            <w:r w:rsidRPr="00DF7124">
              <w:rPr>
                <w:sz w:val="22"/>
                <w:szCs w:val="22"/>
              </w:rPr>
              <w:t>-</w:t>
            </w:r>
            <w:r w:rsidRPr="00DF7124">
              <w:rPr>
                <w:sz w:val="22"/>
                <w:szCs w:val="22"/>
                <w:lang w:val="en-US"/>
              </w:rPr>
              <w:t>Cy</w:t>
            </w:r>
            <w:r w:rsidRPr="00DF7124">
              <w:rPr>
                <w:sz w:val="22"/>
                <w:szCs w:val="22"/>
              </w:rPr>
              <w:t>7) или с аналогом, обладающим идентичными спектральными характеристиками;</w:t>
            </w:r>
          </w:p>
          <w:p w14:paraId="27DC4BF3" w14:textId="77777777" w:rsidR="00DF7124" w:rsidRPr="00DF7124" w:rsidRDefault="00DF7124" w:rsidP="007B4948">
            <w:pPr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3. Фасовка: не менее 100 тестов</w:t>
            </w:r>
          </w:p>
        </w:tc>
        <w:tc>
          <w:tcPr>
            <w:tcW w:w="421" w:type="pct"/>
          </w:tcPr>
          <w:p w14:paraId="495A83DE" w14:textId="77777777" w:rsidR="00DF7124" w:rsidRPr="00DF7124" w:rsidRDefault="00DF7124" w:rsidP="007B4948">
            <w:pPr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 xml:space="preserve">1 </w:t>
            </w:r>
            <w:proofErr w:type="spellStart"/>
            <w:r w:rsidRPr="00DF7124">
              <w:rPr>
                <w:sz w:val="22"/>
                <w:szCs w:val="22"/>
              </w:rPr>
              <w:t>уп</w:t>
            </w:r>
            <w:proofErr w:type="spellEnd"/>
            <w:r w:rsidRPr="00DF7124">
              <w:rPr>
                <w:sz w:val="22"/>
                <w:szCs w:val="22"/>
              </w:rPr>
              <w:t>.</w:t>
            </w:r>
          </w:p>
        </w:tc>
      </w:tr>
      <w:tr w:rsidR="00DF7124" w:rsidRPr="00DF7124" w14:paraId="037606CB" w14:textId="77777777" w:rsidTr="00DF7124">
        <w:tc>
          <w:tcPr>
            <w:tcW w:w="290" w:type="pct"/>
          </w:tcPr>
          <w:p w14:paraId="78D4C855" w14:textId="77777777" w:rsidR="00DF7124" w:rsidRPr="00DF7124" w:rsidRDefault="00DF7124" w:rsidP="007B4948">
            <w:pPr>
              <w:jc w:val="center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5.</w:t>
            </w:r>
          </w:p>
        </w:tc>
        <w:tc>
          <w:tcPr>
            <w:tcW w:w="1282" w:type="pct"/>
          </w:tcPr>
          <w:p w14:paraId="16165D37" w14:textId="77777777" w:rsidR="00DF7124" w:rsidRPr="00DF7124" w:rsidRDefault="00DF7124" w:rsidP="007B4948">
            <w:pPr>
              <w:jc w:val="both"/>
              <w:rPr>
                <w:sz w:val="22"/>
                <w:szCs w:val="22"/>
              </w:rPr>
            </w:pPr>
            <w:proofErr w:type="spellStart"/>
            <w:r w:rsidRPr="00DF7124">
              <w:rPr>
                <w:sz w:val="22"/>
                <w:szCs w:val="22"/>
              </w:rPr>
              <w:t>Коньюгаты</w:t>
            </w:r>
            <w:proofErr w:type="spellEnd"/>
            <w:r w:rsidRPr="00DF7124">
              <w:rPr>
                <w:sz w:val="22"/>
                <w:szCs w:val="22"/>
              </w:rPr>
              <w:t xml:space="preserve"> антител к</w:t>
            </w:r>
            <w:r w:rsidRPr="00DF7124">
              <w:rPr>
                <w:bCs/>
                <w:sz w:val="22"/>
                <w:szCs w:val="22"/>
              </w:rPr>
              <w:t xml:space="preserve"> </w:t>
            </w:r>
            <w:r w:rsidRPr="00DF7124">
              <w:rPr>
                <w:bCs/>
                <w:sz w:val="22"/>
                <w:szCs w:val="22"/>
                <w:lang w:val="en-US"/>
              </w:rPr>
              <w:t>CD</w:t>
            </w:r>
            <w:r w:rsidRPr="00DF7124">
              <w:rPr>
                <w:bCs/>
                <w:sz w:val="22"/>
                <w:szCs w:val="22"/>
                <w:lang w:val="be-BY"/>
              </w:rPr>
              <w:t xml:space="preserve">10 </w:t>
            </w:r>
            <w:r w:rsidRPr="00DF7124">
              <w:rPr>
                <w:bCs/>
                <w:sz w:val="22"/>
                <w:szCs w:val="22"/>
                <w:lang w:val="en-US"/>
              </w:rPr>
              <w:t>c</w:t>
            </w:r>
            <w:r w:rsidRPr="00DF7124">
              <w:rPr>
                <w:bCs/>
                <w:sz w:val="22"/>
                <w:szCs w:val="22"/>
                <w:lang w:val="be-BY"/>
              </w:rPr>
              <w:t xml:space="preserve"> </w:t>
            </w:r>
            <w:proofErr w:type="spellStart"/>
            <w:r w:rsidRPr="00DF7124">
              <w:rPr>
                <w:sz w:val="22"/>
                <w:szCs w:val="22"/>
                <w:lang w:val="en-US"/>
              </w:rPr>
              <w:t>PerCP</w:t>
            </w:r>
            <w:proofErr w:type="spellEnd"/>
            <w:r w:rsidRPr="00DF7124">
              <w:rPr>
                <w:sz w:val="22"/>
                <w:szCs w:val="22"/>
              </w:rPr>
              <w:t>-</w:t>
            </w:r>
            <w:r w:rsidRPr="00DF7124">
              <w:rPr>
                <w:sz w:val="22"/>
                <w:szCs w:val="22"/>
                <w:lang w:val="en-US"/>
              </w:rPr>
              <w:t>Cy</w:t>
            </w:r>
            <w:r w:rsidRPr="00DF7124">
              <w:rPr>
                <w:sz w:val="22"/>
                <w:szCs w:val="22"/>
              </w:rPr>
              <w:t>5.5 (</w:t>
            </w:r>
            <w:r w:rsidRPr="00DF7124">
              <w:rPr>
                <w:bCs/>
                <w:sz w:val="22"/>
                <w:szCs w:val="22"/>
                <w:lang w:val="en-US"/>
              </w:rPr>
              <w:t>CD</w:t>
            </w:r>
            <w:r w:rsidRPr="00DF7124">
              <w:rPr>
                <w:bCs/>
                <w:sz w:val="22"/>
                <w:szCs w:val="22"/>
                <w:lang w:val="be-BY"/>
              </w:rPr>
              <w:t>10-</w:t>
            </w:r>
            <w:r w:rsidRPr="00DF7124">
              <w:rPr>
                <w:sz w:val="22"/>
                <w:szCs w:val="22"/>
              </w:rPr>
              <w:t xml:space="preserve"> </w:t>
            </w:r>
            <w:proofErr w:type="spellStart"/>
            <w:r w:rsidRPr="00DF7124">
              <w:rPr>
                <w:sz w:val="22"/>
                <w:szCs w:val="22"/>
                <w:lang w:val="en-US"/>
              </w:rPr>
              <w:t>PerCP</w:t>
            </w:r>
            <w:proofErr w:type="spellEnd"/>
            <w:r w:rsidRPr="00DF7124">
              <w:rPr>
                <w:sz w:val="22"/>
                <w:szCs w:val="22"/>
              </w:rPr>
              <w:t>-</w:t>
            </w:r>
            <w:r w:rsidRPr="00DF7124">
              <w:rPr>
                <w:sz w:val="22"/>
                <w:szCs w:val="22"/>
                <w:lang w:val="en-US"/>
              </w:rPr>
              <w:t>Cy</w:t>
            </w:r>
            <w:r w:rsidRPr="00DF7124">
              <w:rPr>
                <w:sz w:val="22"/>
                <w:szCs w:val="22"/>
              </w:rPr>
              <w:t>5.5)</w:t>
            </w:r>
          </w:p>
        </w:tc>
        <w:tc>
          <w:tcPr>
            <w:tcW w:w="3006" w:type="pct"/>
          </w:tcPr>
          <w:p w14:paraId="7302D607" w14:textId="77777777" w:rsidR="00DF7124" w:rsidRPr="00DF7124" w:rsidRDefault="00DF7124" w:rsidP="007B494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1. Специфичность: моноклональные антитела к CD10 человека</w:t>
            </w:r>
          </w:p>
          <w:p w14:paraId="4ED9BC95" w14:textId="77777777" w:rsidR="00DF7124" w:rsidRPr="00DF7124" w:rsidRDefault="00DF7124" w:rsidP="007B494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 xml:space="preserve">2. Конъюгированы с </w:t>
            </w:r>
            <w:proofErr w:type="spellStart"/>
            <w:r w:rsidRPr="00DF7124">
              <w:rPr>
                <w:sz w:val="22"/>
                <w:szCs w:val="22"/>
              </w:rPr>
              <w:t>перидинхлорофиллом</w:t>
            </w:r>
            <w:proofErr w:type="spellEnd"/>
            <w:r w:rsidRPr="00DF7124">
              <w:rPr>
                <w:sz w:val="22"/>
                <w:szCs w:val="22"/>
              </w:rPr>
              <w:t xml:space="preserve"> и </w:t>
            </w:r>
            <w:r w:rsidRPr="00DF7124">
              <w:rPr>
                <w:bCs/>
                <w:sz w:val="22"/>
                <w:szCs w:val="22"/>
                <w:lang w:val="be-BY"/>
              </w:rPr>
              <w:t>цианином 5.5 (</w:t>
            </w:r>
            <w:proofErr w:type="spellStart"/>
            <w:r w:rsidRPr="00DF7124">
              <w:rPr>
                <w:sz w:val="22"/>
                <w:szCs w:val="22"/>
                <w:lang w:val="en-US"/>
              </w:rPr>
              <w:t>PerCP</w:t>
            </w:r>
            <w:proofErr w:type="spellEnd"/>
            <w:r w:rsidRPr="00DF7124">
              <w:rPr>
                <w:sz w:val="22"/>
                <w:szCs w:val="22"/>
              </w:rPr>
              <w:t>-</w:t>
            </w:r>
            <w:r w:rsidRPr="00DF7124">
              <w:rPr>
                <w:sz w:val="22"/>
                <w:szCs w:val="22"/>
                <w:lang w:val="en-US"/>
              </w:rPr>
              <w:t>Cy</w:t>
            </w:r>
            <w:r w:rsidRPr="00DF7124">
              <w:rPr>
                <w:sz w:val="22"/>
                <w:szCs w:val="22"/>
              </w:rPr>
              <w:t>5.5</w:t>
            </w:r>
            <w:r w:rsidRPr="00DF7124">
              <w:rPr>
                <w:bCs/>
                <w:sz w:val="22"/>
                <w:szCs w:val="22"/>
                <w:lang w:val="be-BY"/>
              </w:rPr>
              <w:t xml:space="preserve">) </w:t>
            </w:r>
            <w:r w:rsidRPr="00DF7124">
              <w:rPr>
                <w:sz w:val="22"/>
                <w:szCs w:val="22"/>
              </w:rPr>
              <w:t>с аналогом, обладающим идентичными спектральными характеристиками</w:t>
            </w:r>
            <w:r w:rsidRPr="00DF7124">
              <w:rPr>
                <w:bCs/>
                <w:sz w:val="22"/>
                <w:szCs w:val="22"/>
                <w:lang w:val="be-BY"/>
              </w:rPr>
              <w:t>;</w:t>
            </w:r>
          </w:p>
          <w:p w14:paraId="12248BA7" w14:textId="77777777" w:rsidR="00DF7124" w:rsidRPr="00DF7124" w:rsidRDefault="00DF7124" w:rsidP="007B4948">
            <w:pPr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3. Фасовка: не менее 100 тестов</w:t>
            </w:r>
          </w:p>
        </w:tc>
        <w:tc>
          <w:tcPr>
            <w:tcW w:w="421" w:type="pct"/>
          </w:tcPr>
          <w:p w14:paraId="1F0E523F" w14:textId="77777777" w:rsidR="00DF7124" w:rsidRPr="00DF7124" w:rsidRDefault="00DF7124" w:rsidP="007B4948">
            <w:pPr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 xml:space="preserve">1 </w:t>
            </w:r>
            <w:proofErr w:type="spellStart"/>
            <w:r w:rsidRPr="00DF7124">
              <w:rPr>
                <w:sz w:val="22"/>
                <w:szCs w:val="22"/>
              </w:rPr>
              <w:t>уп</w:t>
            </w:r>
            <w:proofErr w:type="spellEnd"/>
            <w:r w:rsidRPr="00DF7124">
              <w:rPr>
                <w:sz w:val="22"/>
                <w:szCs w:val="22"/>
              </w:rPr>
              <w:t>.</w:t>
            </w:r>
          </w:p>
        </w:tc>
      </w:tr>
      <w:tr w:rsidR="00DF7124" w:rsidRPr="00DF7124" w14:paraId="30A1A30B" w14:textId="77777777" w:rsidTr="00DF7124">
        <w:tc>
          <w:tcPr>
            <w:tcW w:w="290" w:type="pct"/>
          </w:tcPr>
          <w:p w14:paraId="61EF4D4C" w14:textId="77777777" w:rsidR="00DF7124" w:rsidRPr="00DF7124" w:rsidRDefault="00DF7124" w:rsidP="007B4948">
            <w:pPr>
              <w:jc w:val="center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6.</w:t>
            </w:r>
          </w:p>
        </w:tc>
        <w:tc>
          <w:tcPr>
            <w:tcW w:w="1282" w:type="pct"/>
          </w:tcPr>
          <w:p w14:paraId="34753540" w14:textId="77777777" w:rsidR="00DF7124" w:rsidRPr="00DF7124" w:rsidRDefault="00DF7124" w:rsidP="007B4948">
            <w:pPr>
              <w:jc w:val="both"/>
              <w:rPr>
                <w:sz w:val="22"/>
                <w:szCs w:val="22"/>
              </w:rPr>
            </w:pPr>
            <w:proofErr w:type="spellStart"/>
            <w:r w:rsidRPr="00DF7124">
              <w:rPr>
                <w:sz w:val="22"/>
                <w:szCs w:val="22"/>
              </w:rPr>
              <w:t>Коньюгаты</w:t>
            </w:r>
            <w:proofErr w:type="spellEnd"/>
            <w:r w:rsidRPr="00DF7124">
              <w:rPr>
                <w:sz w:val="22"/>
                <w:szCs w:val="22"/>
              </w:rPr>
              <w:t xml:space="preserve"> антител к</w:t>
            </w:r>
            <w:r w:rsidRPr="00DF7124">
              <w:rPr>
                <w:bCs/>
                <w:sz w:val="22"/>
                <w:szCs w:val="22"/>
              </w:rPr>
              <w:t xml:space="preserve"> </w:t>
            </w:r>
            <w:r w:rsidRPr="00DF7124">
              <w:rPr>
                <w:bCs/>
                <w:sz w:val="22"/>
                <w:szCs w:val="22"/>
                <w:lang w:val="en-US"/>
              </w:rPr>
              <w:t>CD</w:t>
            </w:r>
            <w:r w:rsidRPr="00DF7124">
              <w:rPr>
                <w:bCs/>
                <w:sz w:val="22"/>
                <w:szCs w:val="22"/>
                <w:lang w:val="be-BY"/>
              </w:rPr>
              <w:t xml:space="preserve">10 </w:t>
            </w:r>
            <w:r w:rsidRPr="00DF7124">
              <w:rPr>
                <w:bCs/>
                <w:sz w:val="22"/>
                <w:szCs w:val="22"/>
                <w:lang w:val="en-US"/>
              </w:rPr>
              <w:t>c</w:t>
            </w:r>
            <w:r w:rsidRPr="00DF7124">
              <w:rPr>
                <w:bCs/>
                <w:sz w:val="22"/>
                <w:szCs w:val="22"/>
                <w:lang w:val="be-BY"/>
              </w:rPr>
              <w:t xml:space="preserve"> </w:t>
            </w:r>
            <w:r w:rsidRPr="00DF7124">
              <w:rPr>
                <w:sz w:val="22"/>
                <w:szCs w:val="22"/>
                <w:lang w:val="en-US"/>
              </w:rPr>
              <w:t>BV</w:t>
            </w:r>
            <w:r w:rsidRPr="00DF7124">
              <w:rPr>
                <w:sz w:val="22"/>
                <w:szCs w:val="22"/>
              </w:rPr>
              <w:t xml:space="preserve"> 510 (</w:t>
            </w:r>
            <w:r w:rsidRPr="00DF7124">
              <w:rPr>
                <w:bCs/>
                <w:sz w:val="22"/>
                <w:szCs w:val="22"/>
                <w:lang w:val="en-US"/>
              </w:rPr>
              <w:t>CD</w:t>
            </w:r>
            <w:r w:rsidRPr="00DF7124">
              <w:rPr>
                <w:bCs/>
                <w:sz w:val="22"/>
                <w:szCs w:val="22"/>
                <w:lang w:val="be-BY"/>
              </w:rPr>
              <w:t>10–</w:t>
            </w:r>
            <w:r w:rsidRPr="00DF7124">
              <w:rPr>
                <w:sz w:val="22"/>
                <w:szCs w:val="22"/>
                <w:lang w:val="en-US"/>
              </w:rPr>
              <w:t>BV</w:t>
            </w:r>
            <w:r w:rsidRPr="00DF7124">
              <w:rPr>
                <w:sz w:val="22"/>
                <w:szCs w:val="22"/>
              </w:rPr>
              <w:t>510)</w:t>
            </w:r>
          </w:p>
        </w:tc>
        <w:tc>
          <w:tcPr>
            <w:tcW w:w="3006" w:type="pct"/>
          </w:tcPr>
          <w:p w14:paraId="0F88AD86" w14:textId="77777777" w:rsidR="00DF7124" w:rsidRPr="00DF7124" w:rsidRDefault="00DF7124" w:rsidP="007B494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1. Специфичность: моноклональные антитела к CD10 человека</w:t>
            </w:r>
          </w:p>
          <w:p w14:paraId="097595EB" w14:textId="77777777" w:rsidR="00DF7124" w:rsidRPr="00DF7124" w:rsidRDefault="00DF7124" w:rsidP="007B494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 xml:space="preserve">2. Конъюгированы с </w:t>
            </w:r>
            <w:r w:rsidRPr="00DF7124">
              <w:rPr>
                <w:bCs/>
                <w:sz w:val="22"/>
                <w:szCs w:val="22"/>
              </w:rPr>
              <w:t>бриллиантовым фиолетовым 510</w:t>
            </w:r>
            <w:r w:rsidRPr="00DF7124">
              <w:rPr>
                <w:sz w:val="22"/>
                <w:szCs w:val="22"/>
              </w:rPr>
              <w:t xml:space="preserve"> (</w:t>
            </w:r>
            <w:r w:rsidRPr="00DF7124">
              <w:rPr>
                <w:sz w:val="22"/>
                <w:szCs w:val="22"/>
                <w:lang w:val="en-US"/>
              </w:rPr>
              <w:t>BV</w:t>
            </w:r>
            <w:r w:rsidRPr="00DF7124">
              <w:rPr>
                <w:sz w:val="22"/>
                <w:szCs w:val="22"/>
              </w:rPr>
              <w:t>510) или с аналогом, обладающим идентичными спектральными характеристиками;</w:t>
            </w:r>
          </w:p>
          <w:p w14:paraId="7F052099" w14:textId="77777777" w:rsidR="00DF7124" w:rsidRPr="00DF7124" w:rsidRDefault="00DF7124" w:rsidP="007B4948">
            <w:pPr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3. Фасовка: не менее 100 тестов</w:t>
            </w:r>
          </w:p>
        </w:tc>
        <w:tc>
          <w:tcPr>
            <w:tcW w:w="421" w:type="pct"/>
          </w:tcPr>
          <w:p w14:paraId="02C091AF" w14:textId="77777777" w:rsidR="00DF7124" w:rsidRPr="00DF7124" w:rsidRDefault="00DF7124" w:rsidP="007B4948">
            <w:pPr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 xml:space="preserve">1 </w:t>
            </w:r>
            <w:proofErr w:type="spellStart"/>
            <w:r w:rsidRPr="00DF7124">
              <w:rPr>
                <w:sz w:val="22"/>
                <w:szCs w:val="22"/>
              </w:rPr>
              <w:t>уп</w:t>
            </w:r>
            <w:proofErr w:type="spellEnd"/>
            <w:r w:rsidRPr="00DF7124">
              <w:rPr>
                <w:sz w:val="22"/>
                <w:szCs w:val="22"/>
              </w:rPr>
              <w:t>.</w:t>
            </w:r>
          </w:p>
        </w:tc>
      </w:tr>
      <w:tr w:rsidR="00DF7124" w:rsidRPr="00DF7124" w14:paraId="53371E85" w14:textId="77777777" w:rsidTr="00DF7124">
        <w:tc>
          <w:tcPr>
            <w:tcW w:w="290" w:type="pct"/>
          </w:tcPr>
          <w:p w14:paraId="43F8A6E1" w14:textId="77777777" w:rsidR="00DF7124" w:rsidRPr="00DF7124" w:rsidRDefault="00DF7124" w:rsidP="007B4948">
            <w:pPr>
              <w:jc w:val="center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7.</w:t>
            </w:r>
          </w:p>
        </w:tc>
        <w:tc>
          <w:tcPr>
            <w:tcW w:w="1282" w:type="pct"/>
          </w:tcPr>
          <w:p w14:paraId="3526D3F7" w14:textId="77777777" w:rsidR="00DF7124" w:rsidRPr="00DF7124" w:rsidRDefault="00DF7124" w:rsidP="007B4948">
            <w:pPr>
              <w:jc w:val="both"/>
              <w:rPr>
                <w:sz w:val="22"/>
                <w:szCs w:val="22"/>
              </w:rPr>
            </w:pPr>
            <w:proofErr w:type="spellStart"/>
            <w:r w:rsidRPr="00DF7124">
              <w:rPr>
                <w:sz w:val="22"/>
                <w:szCs w:val="22"/>
              </w:rPr>
              <w:t>Коньюгаты</w:t>
            </w:r>
            <w:proofErr w:type="spellEnd"/>
            <w:r w:rsidRPr="00DF7124">
              <w:rPr>
                <w:sz w:val="22"/>
                <w:szCs w:val="22"/>
              </w:rPr>
              <w:t xml:space="preserve"> антител к</w:t>
            </w:r>
            <w:r w:rsidRPr="00DF7124">
              <w:rPr>
                <w:bCs/>
                <w:sz w:val="22"/>
                <w:szCs w:val="22"/>
              </w:rPr>
              <w:t xml:space="preserve"> </w:t>
            </w:r>
            <w:r w:rsidRPr="00DF7124">
              <w:rPr>
                <w:sz w:val="22"/>
                <w:szCs w:val="22"/>
                <w:lang w:val="en-US"/>
              </w:rPr>
              <w:t>CD</w:t>
            </w:r>
            <w:r w:rsidRPr="00DF7124">
              <w:rPr>
                <w:sz w:val="22"/>
                <w:szCs w:val="22"/>
                <w:lang w:val="be-BY"/>
              </w:rPr>
              <w:t>5</w:t>
            </w:r>
            <w:r w:rsidRPr="00DF7124">
              <w:rPr>
                <w:sz w:val="22"/>
                <w:szCs w:val="22"/>
              </w:rPr>
              <w:t xml:space="preserve"> </w:t>
            </w:r>
            <w:r w:rsidRPr="00DF7124">
              <w:rPr>
                <w:sz w:val="22"/>
                <w:szCs w:val="22"/>
                <w:lang w:val="en-US"/>
              </w:rPr>
              <w:t>c</w:t>
            </w:r>
            <w:r w:rsidRPr="00DF7124">
              <w:rPr>
                <w:sz w:val="22"/>
                <w:szCs w:val="22"/>
              </w:rPr>
              <w:t xml:space="preserve"> APC (</w:t>
            </w:r>
            <w:r w:rsidRPr="00DF7124">
              <w:rPr>
                <w:sz w:val="22"/>
                <w:szCs w:val="22"/>
                <w:lang w:val="en-US"/>
              </w:rPr>
              <w:t>CD</w:t>
            </w:r>
            <w:r w:rsidRPr="00DF7124">
              <w:rPr>
                <w:sz w:val="22"/>
                <w:szCs w:val="22"/>
              </w:rPr>
              <w:t>5–APC)</w:t>
            </w:r>
          </w:p>
        </w:tc>
        <w:tc>
          <w:tcPr>
            <w:tcW w:w="3006" w:type="pct"/>
          </w:tcPr>
          <w:p w14:paraId="2D9E767C" w14:textId="77777777" w:rsidR="00DF7124" w:rsidRPr="00DF7124" w:rsidRDefault="00DF7124" w:rsidP="007B494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1. Специфичность: моноклональные антитела к CD5 человека</w:t>
            </w:r>
          </w:p>
          <w:p w14:paraId="33343F06" w14:textId="77777777" w:rsidR="00DF7124" w:rsidRPr="00DF7124" w:rsidRDefault="00DF7124" w:rsidP="007B494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 xml:space="preserve">2. Конъюгированы с </w:t>
            </w:r>
            <w:r w:rsidRPr="00DF7124">
              <w:rPr>
                <w:bCs/>
                <w:sz w:val="22"/>
                <w:szCs w:val="22"/>
                <w:lang w:val="be-BY"/>
              </w:rPr>
              <w:t>аллофикоцианином</w:t>
            </w:r>
            <w:r w:rsidRPr="00DF7124">
              <w:rPr>
                <w:sz w:val="22"/>
                <w:szCs w:val="22"/>
              </w:rPr>
              <w:t xml:space="preserve"> (APC) или с аналогом, обладающим идентичными спектральными характеристиками</w:t>
            </w:r>
          </w:p>
          <w:p w14:paraId="7662AA0F" w14:textId="77777777" w:rsidR="00DF7124" w:rsidRPr="00DF7124" w:rsidRDefault="00DF7124" w:rsidP="007B4948">
            <w:pPr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3. Фасовка: не менее 100 тестов</w:t>
            </w:r>
          </w:p>
        </w:tc>
        <w:tc>
          <w:tcPr>
            <w:tcW w:w="421" w:type="pct"/>
          </w:tcPr>
          <w:p w14:paraId="4222FC55" w14:textId="77777777" w:rsidR="00DF7124" w:rsidRPr="00DF7124" w:rsidRDefault="00DF7124" w:rsidP="007B4948">
            <w:pPr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  <w:lang w:val="en-US"/>
              </w:rPr>
              <w:t>2</w:t>
            </w:r>
            <w:r w:rsidRPr="00DF7124">
              <w:rPr>
                <w:sz w:val="22"/>
                <w:szCs w:val="22"/>
              </w:rPr>
              <w:t xml:space="preserve"> </w:t>
            </w:r>
            <w:proofErr w:type="spellStart"/>
            <w:r w:rsidRPr="00DF7124">
              <w:rPr>
                <w:sz w:val="22"/>
                <w:szCs w:val="22"/>
              </w:rPr>
              <w:t>уп</w:t>
            </w:r>
            <w:proofErr w:type="spellEnd"/>
            <w:r w:rsidRPr="00DF7124">
              <w:rPr>
                <w:sz w:val="22"/>
                <w:szCs w:val="22"/>
              </w:rPr>
              <w:t>.</w:t>
            </w:r>
          </w:p>
        </w:tc>
      </w:tr>
      <w:tr w:rsidR="00DF7124" w:rsidRPr="00DF7124" w14:paraId="19BEFACF" w14:textId="77777777" w:rsidTr="00DF7124">
        <w:tc>
          <w:tcPr>
            <w:tcW w:w="290" w:type="pct"/>
          </w:tcPr>
          <w:p w14:paraId="049AC5C3" w14:textId="77777777" w:rsidR="00DF7124" w:rsidRPr="00DF7124" w:rsidRDefault="00DF7124" w:rsidP="007B4948">
            <w:pPr>
              <w:jc w:val="center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lastRenderedPageBreak/>
              <w:t>8.</w:t>
            </w:r>
          </w:p>
        </w:tc>
        <w:tc>
          <w:tcPr>
            <w:tcW w:w="1282" w:type="pct"/>
          </w:tcPr>
          <w:p w14:paraId="40A17D77" w14:textId="77777777" w:rsidR="00DF7124" w:rsidRPr="00DF7124" w:rsidRDefault="00DF7124" w:rsidP="007B4948">
            <w:pPr>
              <w:jc w:val="center"/>
              <w:rPr>
                <w:sz w:val="22"/>
                <w:szCs w:val="22"/>
              </w:rPr>
            </w:pPr>
            <w:proofErr w:type="spellStart"/>
            <w:r w:rsidRPr="00DF7124">
              <w:rPr>
                <w:sz w:val="22"/>
                <w:szCs w:val="22"/>
              </w:rPr>
              <w:t>Коньюгаты</w:t>
            </w:r>
            <w:proofErr w:type="spellEnd"/>
            <w:r w:rsidRPr="00DF7124">
              <w:rPr>
                <w:sz w:val="22"/>
                <w:szCs w:val="22"/>
              </w:rPr>
              <w:t xml:space="preserve"> антител к</w:t>
            </w:r>
            <w:r w:rsidRPr="00DF7124">
              <w:rPr>
                <w:bCs/>
                <w:sz w:val="22"/>
                <w:szCs w:val="22"/>
              </w:rPr>
              <w:t xml:space="preserve"> </w:t>
            </w:r>
            <w:r w:rsidRPr="00DF7124">
              <w:rPr>
                <w:sz w:val="22"/>
                <w:szCs w:val="22"/>
                <w:lang w:val="en-US"/>
              </w:rPr>
              <w:t>CD</w:t>
            </w:r>
            <w:r w:rsidRPr="00DF7124">
              <w:rPr>
                <w:sz w:val="22"/>
                <w:szCs w:val="22"/>
              </w:rPr>
              <w:t xml:space="preserve">44 </w:t>
            </w:r>
            <w:r w:rsidRPr="00DF7124">
              <w:rPr>
                <w:sz w:val="22"/>
                <w:szCs w:val="22"/>
                <w:lang w:val="en-US"/>
              </w:rPr>
              <w:t>c</w:t>
            </w:r>
            <w:r w:rsidRPr="00DF7124">
              <w:rPr>
                <w:sz w:val="22"/>
                <w:szCs w:val="22"/>
              </w:rPr>
              <w:t xml:space="preserve"> </w:t>
            </w:r>
            <w:proofErr w:type="spellStart"/>
            <w:r w:rsidRPr="00DF7124">
              <w:rPr>
                <w:sz w:val="22"/>
                <w:szCs w:val="22"/>
                <w:lang w:val="en-US"/>
              </w:rPr>
              <w:t>PerCP</w:t>
            </w:r>
            <w:proofErr w:type="spellEnd"/>
            <w:r w:rsidRPr="00DF7124">
              <w:rPr>
                <w:sz w:val="22"/>
                <w:szCs w:val="22"/>
              </w:rPr>
              <w:t>-</w:t>
            </w:r>
            <w:r w:rsidRPr="00DF7124">
              <w:rPr>
                <w:sz w:val="22"/>
                <w:szCs w:val="22"/>
                <w:lang w:val="en-US"/>
              </w:rPr>
              <w:t>Cy</w:t>
            </w:r>
            <w:r w:rsidRPr="00DF7124">
              <w:rPr>
                <w:sz w:val="22"/>
                <w:szCs w:val="22"/>
              </w:rPr>
              <w:t>5.5 (</w:t>
            </w:r>
            <w:r w:rsidRPr="00DF7124">
              <w:rPr>
                <w:sz w:val="22"/>
                <w:szCs w:val="22"/>
                <w:lang w:val="en-US"/>
              </w:rPr>
              <w:t>CD</w:t>
            </w:r>
            <w:r w:rsidRPr="00DF7124">
              <w:rPr>
                <w:sz w:val="22"/>
                <w:szCs w:val="22"/>
              </w:rPr>
              <w:t>44–</w:t>
            </w:r>
            <w:proofErr w:type="spellStart"/>
            <w:r w:rsidRPr="00DF7124">
              <w:rPr>
                <w:sz w:val="22"/>
                <w:szCs w:val="22"/>
                <w:lang w:val="en-US"/>
              </w:rPr>
              <w:t>PerCP</w:t>
            </w:r>
            <w:proofErr w:type="spellEnd"/>
            <w:r w:rsidRPr="00DF7124">
              <w:rPr>
                <w:sz w:val="22"/>
                <w:szCs w:val="22"/>
              </w:rPr>
              <w:t>-</w:t>
            </w:r>
            <w:r w:rsidRPr="00DF7124">
              <w:rPr>
                <w:sz w:val="22"/>
                <w:szCs w:val="22"/>
                <w:lang w:val="en-US"/>
              </w:rPr>
              <w:t>Cy</w:t>
            </w:r>
            <w:r w:rsidRPr="00DF7124">
              <w:rPr>
                <w:sz w:val="22"/>
                <w:szCs w:val="22"/>
              </w:rPr>
              <w:t>5.5)</w:t>
            </w:r>
          </w:p>
        </w:tc>
        <w:tc>
          <w:tcPr>
            <w:tcW w:w="3006" w:type="pct"/>
          </w:tcPr>
          <w:p w14:paraId="0E571DD8" w14:textId="77777777" w:rsidR="00DF7124" w:rsidRPr="00DF7124" w:rsidRDefault="00DF7124" w:rsidP="007B494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1. Специфичность: моноклональные антитела к CD44 человека</w:t>
            </w:r>
          </w:p>
          <w:p w14:paraId="3F209241" w14:textId="77777777" w:rsidR="00DF7124" w:rsidRPr="00DF7124" w:rsidRDefault="00DF7124" w:rsidP="007B494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 xml:space="preserve">2. Конъюгированы с </w:t>
            </w:r>
            <w:proofErr w:type="spellStart"/>
            <w:r w:rsidRPr="00DF7124">
              <w:rPr>
                <w:sz w:val="22"/>
                <w:szCs w:val="22"/>
              </w:rPr>
              <w:t>перидинхлорофиллом</w:t>
            </w:r>
            <w:proofErr w:type="spellEnd"/>
            <w:r w:rsidRPr="00DF7124">
              <w:rPr>
                <w:sz w:val="22"/>
                <w:szCs w:val="22"/>
              </w:rPr>
              <w:t xml:space="preserve"> и </w:t>
            </w:r>
            <w:r w:rsidRPr="00DF7124">
              <w:rPr>
                <w:bCs/>
                <w:sz w:val="22"/>
                <w:szCs w:val="22"/>
                <w:lang w:val="be-BY"/>
              </w:rPr>
              <w:t>цианином 5.5 (</w:t>
            </w:r>
            <w:proofErr w:type="spellStart"/>
            <w:r w:rsidRPr="00DF7124">
              <w:rPr>
                <w:sz w:val="22"/>
                <w:szCs w:val="22"/>
                <w:lang w:val="en-US"/>
              </w:rPr>
              <w:t>PerCP</w:t>
            </w:r>
            <w:proofErr w:type="spellEnd"/>
            <w:r w:rsidRPr="00DF7124">
              <w:rPr>
                <w:sz w:val="22"/>
                <w:szCs w:val="22"/>
              </w:rPr>
              <w:t>-</w:t>
            </w:r>
            <w:r w:rsidRPr="00DF7124">
              <w:rPr>
                <w:sz w:val="22"/>
                <w:szCs w:val="22"/>
                <w:lang w:val="en-US"/>
              </w:rPr>
              <w:t>Cy</w:t>
            </w:r>
            <w:r w:rsidRPr="00DF7124">
              <w:rPr>
                <w:sz w:val="22"/>
                <w:szCs w:val="22"/>
              </w:rPr>
              <w:t>5.5</w:t>
            </w:r>
            <w:r w:rsidRPr="00DF7124">
              <w:rPr>
                <w:bCs/>
                <w:sz w:val="22"/>
                <w:szCs w:val="22"/>
                <w:lang w:val="be-BY"/>
              </w:rPr>
              <w:t>) или с аналогом, обладающим идентичными спектральными характеристиками;</w:t>
            </w:r>
          </w:p>
          <w:p w14:paraId="5F979696" w14:textId="77777777" w:rsidR="00DF7124" w:rsidRPr="00DF7124" w:rsidRDefault="00DF7124" w:rsidP="007B4948">
            <w:pPr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3. Фасовка: не менее 100 тестов</w:t>
            </w:r>
          </w:p>
        </w:tc>
        <w:tc>
          <w:tcPr>
            <w:tcW w:w="421" w:type="pct"/>
          </w:tcPr>
          <w:p w14:paraId="5578E390" w14:textId="77777777" w:rsidR="00DF7124" w:rsidRPr="00DF7124" w:rsidRDefault="00DF7124" w:rsidP="007B4948">
            <w:pPr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 xml:space="preserve">1 </w:t>
            </w:r>
            <w:proofErr w:type="spellStart"/>
            <w:r w:rsidRPr="00DF7124">
              <w:rPr>
                <w:sz w:val="22"/>
                <w:szCs w:val="22"/>
              </w:rPr>
              <w:t>уп</w:t>
            </w:r>
            <w:proofErr w:type="spellEnd"/>
            <w:r w:rsidRPr="00DF7124">
              <w:rPr>
                <w:sz w:val="22"/>
                <w:szCs w:val="22"/>
              </w:rPr>
              <w:t>.</w:t>
            </w:r>
          </w:p>
        </w:tc>
      </w:tr>
      <w:tr w:rsidR="00DF7124" w:rsidRPr="00DF7124" w14:paraId="6E823961" w14:textId="77777777" w:rsidTr="00DF7124">
        <w:tc>
          <w:tcPr>
            <w:tcW w:w="290" w:type="pct"/>
          </w:tcPr>
          <w:p w14:paraId="4EA89577" w14:textId="77777777" w:rsidR="00DF7124" w:rsidRPr="00DF7124" w:rsidRDefault="00DF7124" w:rsidP="007B4948">
            <w:pPr>
              <w:jc w:val="center"/>
              <w:rPr>
                <w:sz w:val="22"/>
                <w:szCs w:val="22"/>
                <w:lang w:val="en-US"/>
              </w:rPr>
            </w:pPr>
            <w:r w:rsidRPr="00DF7124">
              <w:rPr>
                <w:sz w:val="22"/>
                <w:szCs w:val="22"/>
              </w:rPr>
              <w:t>9</w:t>
            </w:r>
            <w:r w:rsidRPr="00DF7124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1282" w:type="pct"/>
          </w:tcPr>
          <w:p w14:paraId="347ACDE6" w14:textId="77777777" w:rsidR="00DF7124" w:rsidRPr="00DF7124" w:rsidRDefault="00DF7124" w:rsidP="007B4948">
            <w:pPr>
              <w:jc w:val="center"/>
              <w:rPr>
                <w:sz w:val="22"/>
                <w:szCs w:val="22"/>
              </w:rPr>
            </w:pPr>
            <w:proofErr w:type="spellStart"/>
            <w:r w:rsidRPr="00DF7124">
              <w:rPr>
                <w:sz w:val="22"/>
                <w:szCs w:val="22"/>
              </w:rPr>
              <w:t>Коньюгаты</w:t>
            </w:r>
            <w:proofErr w:type="spellEnd"/>
            <w:r w:rsidRPr="00DF7124">
              <w:rPr>
                <w:sz w:val="22"/>
                <w:szCs w:val="22"/>
              </w:rPr>
              <w:t xml:space="preserve"> антител к</w:t>
            </w:r>
            <w:r w:rsidRPr="00DF7124">
              <w:rPr>
                <w:bCs/>
                <w:sz w:val="22"/>
                <w:szCs w:val="22"/>
              </w:rPr>
              <w:t xml:space="preserve"> </w:t>
            </w:r>
            <w:r w:rsidRPr="00DF7124">
              <w:rPr>
                <w:sz w:val="22"/>
                <w:szCs w:val="22"/>
                <w:lang w:val="en-US"/>
              </w:rPr>
              <w:t>CD</w:t>
            </w:r>
            <w:r w:rsidRPr="00DF7124">
              <w:rPr>
                <w:sz w:val="22"/>
                <w:szCs w:val="22"/>
              </w:rPr>
              <w:t xml:space="preserve">71 </w:t>
            </w:r>
            <w:r w:rsidRPr="00DF7124">
              <w:rPr>
                <w:sz w:val="22"/>
                <w:szCs w:val="22"/>
                <w:lang w:val="en-US"/>
              </w:rPr>
              <w:t>c</w:t>
            </w:r>
            <w:r w:rsidRPr="00DF7124">
              <w:rPr>
                <w:sz w:val="22"/>
                <w:szCs w:val="22"/>
              </w:rPr>
              <w:t xml:space="preserve"> BV 421 (</w:t>
            </w:r>
            <w:r w:rsidRPr="00DF7124">
              <w:rPr>
                <w:sz w:val="22"/>
                <w:szCs w:val="22"/>
                <w:lang w:val="en-US"/>
              </w:rPr>
              <w:t>CD</w:t>
            </w:r>
            <w:r w:rsidRPr="00DF7124">
              <w:rPr>
                <w:sz w:val="22"/>
                <w:szCs w:val="22"/>
              </w:rPr>
              <w:t>71–</w:t>
            </w:r>
            <w:r w:rsidRPr="00DF7124">
              <w:rPr>
                <w:sz w:val="22"/>
                <w:szCs w:val="22"/>
                <w:lang w:val="en-US"/>
              </w:rPr>
              <w:t>BV</w:t>
            </w:r>
            <w:r w:rsidRPr="00DF7124">
              <w:rPr>
                <w:sz w:val="22"/>
                <w:szCs w:val="22"/>
              </w:rPr>
              <w:t>421)</w:t>
            </w:r>
          </w:p>
        </w:tc>
        <w:tc>
          <w:tcPr>
            <w:tcW w:w="3006" w:type="pct"/>
          </w:tcPr>
          <w:p w14:paraId="6639B7F6" w14:textId="77777777" w:rsidR="00DF7124" w:rsidRPr="00DF7124" w:rsidRDefault="00DF7124" w:rsidP="007B494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1. Специфичность: моноклональные антитела к CD71 человека</w:t>
            </w:r>
          </w:p>
          <w:p w14:paraId="4F53362D" w14:textId="77777777" w:rsidR="00DF7124" w:rsidRPr="00DF7124" w:rsidRDefault="00DF7124" w:rsidP="007B494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 xml:space="preserve">2. Конъюгированы с </w:t>
            </w:r>
            <w:r w:rsidRPr="00DF7124">
              <w:rPr>
                <w:bCs/>
                <w:sz w:val="22"/>
                <w:szCs w:val="22"/>
              </w:rPr>
              <w:t>бриллиантовым фиолетовым 421</w:t>
            </w:r>
            <w:r w:rsidRPr="00DF7124">
              <w:rPr>
                <w:sz w:val="22"/>
                <w:szCs w:val="22"/>
              </w:rPr>
              <w:t xml:space="preserve"> (</w:t>
            </w:r>
            <w:r w:rsidRPr="00DF7124">
              <w:rPr>
                <w:sz w:val="22"/>
                <w:szCs w:val="22"/>
                <w:lang w:val="en-US"/>
              </w:rPr>
              <w:t>BV</w:t>
            </w:r>
            <w:r w:rsidRPr="00DF7124">
              <w:rPr>
                <w:sz w:val="22"/>
                <w:szCs w:val="22"/>
              </w:rPr>
              <w:t>421) с аналогом, обладающим идентичными спектральными характеристиками;</w:t>
            </w:r>
          </w:p>
          <w:p w14:paraId="46524612" w14:textId="77777777" w:rsidR="00DF7124" w:rsidRPr="00DF7124" w:rsidRDefault="00DF7124" w:rsidP="007B494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3. Фасовка: не менее 100 тестов</w:t>
            </w:r>
          </w:p>
        </w:tc>
        <w:tc>
          <w:tcPr>
            <w:tcW w:w="421" w:type="pct"/>
          </w:tcPr>
          <w:p w14:paraId="5D5705B1" w14:textId="77777777" w:rsidR="00DF7124" w:rsidRPr="00DF7124" w:rsidRDefault="00DF7124" w:rsidP="007B4948">
            <w:pPr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 xml:space="preserve">1 </w:t>
            </w:r>
            <w:proofErr w:type="spellStart"/>
            <w:r w:rsidRPr="00DF7124">
              <w:rPr>
                <w:sz w:val="22"/>
                <w:szCs w:val="22"/>
              </w:rPr>
              <w:t>уп</w:t>
            </w:r>
            <w:proofErr w:type="spellEnd"/>
            <w:r w:rsidRPr="00DF7124">
              <w:rPr>
                <w:sz w:val="22"/>
                <w:szCs w:val="22"/>
              </w:rPr>
              <w:t>.</w:t>
            </w:r>
          </w:p>
        </w:tc>
      </w:tr>
      <w:tr w:rsidR="00DF7124" w:rsidRPr="00DF7124" w14:paraId="351D3F62" w14:textId="77777777" w:rsidTr="00DF7124">
        <w:tc>
          <w:tcPr>
            <w:tcW w:w="290" w:type="pct"/>
          </w:tcPr>
          <w:p w14:paraId="14E03587" w14:textId="77777777" w:rsidR="00DF7124" w:rsidRPr="00DF7124" w:rsidRDefault="00DF7124" w:rsidP="007B4948">
            <w:pPr>
              <w:jc w:val="center"/>
              <w:rPr>
                <w:sz w:val="22"/>
                <w:szCs w:val="22"/>
                <w:lang w:val="en-US"/>
              </w:rPr>
            </w:pPr>
            <w:r w:rsidRPr="00DF7124">
              <w:rPr>
                <w:sz w:val="22"/>
                <w:szCs w:val="22"/>
              </w:rPr>
              <w:t>10</w:t>
            </w:r>
            <w:r w:rsidRPr="00DF7124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1282" w:type="pct"/>
          </w:tcPr>
          <w:p w14:paraId="7872361C" w14:textId="77777777" w:rsidR="00DF7124" w:rsidRPr="00DF7124" w:rsidRDefault="00DF7124" w:rsidP="007B4948">
            <w:pPr>
              <w:jc w:val="center"/>
              <w:rPr>
                <w:sz w:val="22"/>
                <w:szCs w:val="22"/>
              </w:rPr>
            </w:pPr>
            <w:proofErr w:type="spellStart"/>
            <w:r w:rsidRPr="00DF7124">
              <w:rPr>
                <w:sz w:val="22"/>
                <w:szCs w:val="22"/>
              </w:rPr>
              <w:t>Коньюгаты</w:t>
            </w:r>
            <w:proofErr w:type="spellEnd"/>
            <w:r w:rsidRPr="00DF7124">
              <w:rPr>
                <w:sz w:val="22"/>
                <w:szCs w:val="22"/>
              </w:rPr>
              <w:t xml:space="preserve"> антител к</w:t>
            </w:r>
            <w:r w:rsidRPr="00DF7124">
              <w:rPr>
                <w:bCs/>
                <w:sz w:val="22"/>
                <w:szCs w:val="22"/>
              </w:rPr>
              <w:t xml:space="preserve"> </w:t>
            </w:r>
            <w:r w:rsidRPr="00DF7124">
              <w:rPr>
                <w:sz w:val="22"/>
                <w:szCs w:val="22"/>
                <w:lang w:val="en-US"/>
              </w:rPr>
              <w:t>CD</w:t>
            </w:r>
            <w:r w:rsidRPr="00DF7124">
              <w:rPr>
                <w:sz w:val="22"/>
                <w:szCs w:val="22"/>
              </w:rPr>
              <w:t xml:space="preserve">45 </w:t>
            </w:r>
            <w:r w:rsidRPr="00DF7124">
              <w:rPr>
                <w:sz w:val="22"/>
                <w:szCs w:val="22"/>
                <w:lang w:val="en-US"/>
              </w:rPr>
              <w:t>c</w:t>
            </w:r>
            <w:r w:rsidRPr="00DF7124">
              <w:rPr>
                <w:sz w:val="22"/>
                <w:szCs w:val="22"/>
              </w:rPr>
              <w:t xml:space="preserve"> APC-</w:t>
            </w:r>
            <w:r w:rsidRPr="00DF7124">
              <w:rPr>
                <w:sz w:val="22"/>
                <w:szCs w:val="22"/>
                <w:lang w:val="en-US"/>
              </w:rPr>
              <w:t>Cy</w:t>
            </w:r>
            <w:r w:rsidRPr="00DF7124">
              <w:rPr>
                <w:sz w:val="22"/>
                <w:szCs w:val="22"/>
              </w:rPr>
              <w:t>7 (</w:t>
            </w:r>
            <w:r w:rsidRPr="00DF7124">
              <w:rPr>
                <w:sz w:val="22"/>
                <w:szCs w:val="22"/>
                <w:lang w:val="en-US"/>
              </w:rPr>
              <w:t>CD</w:t>
            </w:r>
            <w:r w:rsidRPr="00DF7124">
              <w:rPr>
                <w:sz w:val="22"/>
                <w:szCs w:val="22"/>
              </w:rPr>
              <w:t>45–APC-</w:t>
            </w:r>
            <w:r w:rsidRPr="00DF7124">
              <w:rPr>
                <w:sz w:val="22"/>
                <w:szCs w:val="22"/>
                <w:lang w:val="en-US"/>
              </w:rPr>
              <w:t>Cy</w:t>
            </w:r>
            <w:r w:rsidRPr="00DF7124">
              <w:rPr>
                <w:sz w:val="22"/>
                <w:szCs w:val="22"/>
              </w:rPr>
              <w:t>7)</w:t>
            </w:r>
          </w:p>
        </w:tc>
        <w:tc>
          <w:tcPr>
            <w:tcW w:w="3006" w:type="pct"/>
          </w:tcPr>
          <w:p w14:paraId="5092C79B" w14:textId="77777777" w:rsidR="00DF7124" w:rsidRPr="00DF7124" w:rsidRDefault="00DF7124" w:rsidP="007B494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1. Специфичность: моноклональные антитела к CD45 человека</w:t>
            </w:r>
          </w:p>
          <w:p w14:paraId="2A0073D4" w14:textId="77777777" w:rsidR="00DF7124" w:rsidRPr="00DF7124" w:rsidRDefault="00DF7124" w:rsidP="007B494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 xml:space="preserve">2. Конъюгированы с </w:t>
            </w:r>
            <w:r w:rsidRPr="00DF7124">
              <w:rPr>
                <w:bCs/>
                <w:sz w:val="22"/>
                <w:szCs w:val="22"/>
                <w:lang w:val="be-BY"/>
              </w:rPr>
              <w:t>аллофикоцианином и цианином 7 (</w:t>
            </w:r>
            <w:r w:rsidRPr="00DF7124">
              <w:rPr>
                <w:sz w:val="22"/>
                <w:szCs w:val="22"/>
              </w:rPr>
              <w:t>APC-</w:t>
            </w:r>
            <w:r w:rsidRPr="00DF7124">
              <w:rPr>
                <w:sz w:val="22"/>
                <w:szCs w:val="22"/>
                <w:lang w:val="en-US"/>
              </w:rPr>
              <w:t>Cy</w:t>
            </w:r>
            <w:r w:rsidRPr="00DF7124">
              <w:rPr>
                <w:sz w:val="22"/>
                <w:szCs w:val="22"/>
              </w:rPr>
              <w:t>7) с или аналогом, обладающим идентичными спектральными характеристиками;</w:t>
            </w:r>
          </w:p>
          <w:p w14:paraId="6E6862C8" w14:textId="77777777" w:rsidR="00DF7124" w:rsidRPr="00DF7124" w:rsidRDefault="00DF7124" w:rsidP="007B494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3. Фасовка: не менее 100 тестов</w:t>
            </w:r>
          </w:p>
        </w:tc>
        <w:tc>
          <w:tcPr>
            <w:tcW w:w="421" w:type="pct"/>
          </w:tcPr>
          <w:p w14:paraId="35A27989" w14:textId="77777777" w:rsidR="00DF7124" w:rsidRPr="00DF7124" w:rsidRDefault="00DF7124" w:rsidP="007B4948">
            <w:pPr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  <w:lang w:val="en-US"/>
              </w:rPr>
              <w:t>2</w:t>
            </w:r>
            <w:r w:rsidRPr="00DF7124">
              <w:rPr>
                <w:sz w:val="22"/>
                <w:szCs w:val="22"/>
              </w:rPr>
              <w:t xml:space="preserve"> </w:t>
            </w:r>
            <w:proofErr w:type="spellStart"/>
            <w:r w:rsidRPr="00DF7124">
              <w:rPr>
                <w:sz w:val="22"/>
                <w:szCs w:val="22"/>
              </w:rPr>
              <w:t>уп</w:t>
            </w:r>
            <w:proofErr w:type="spellEnd"/>
            <w:r w:rsidRPr="00DF7124">
              <w:rPr>
                <w:sz w:val="22"/>
                <w:szCs w:val="22"/>
              </w:rPr>
              <w:t>.</w:t>
            </w:r>
          </w:p>
        </w:tc>
      </w:tr>
      <w:tr w:rsidR="00DF7124" w:rsidRPr="00DF7124" w14:paraId="165D6FEF" w14:textId="77777777" w:rsidTr="00DF7124">
        <w:tc>
          <w:tcPr>
            <w:tcW w:w="290" w:type="pct"/>
          </w:tcPr>
          <w:p w14:paraId="3E15586F" w14:textId="77777777" w:rsidR="00DF7124" w:rsidRPr="00DF7124" w:rsidRDefault="00DF7124" w:rsidP="007B4948">
            <w:pPr>
              <w:jc w:val="center"/>
              <w:rPr>
                <w:sz w:val="22"/>
                <w:szCs w:val="22"/>
                <w:lang w:val="en-US"/>
              </w:rPr>
            </w:pPr>
            <w:r w:rsidRPr="00DF7124">
              <w:rPr>
                <w:sz w:val="22"/>
                <w:szCs w:val="22"/>
              </w:rPr>
              <w:t>11</w:t>
            </w:r>
            <w:r w:rsidRPr="00DF7124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1282" w:type="pct"/>
          </w:tcPr>
          <w:p w14:paraId="53EE7F40" w14:textId="77777777" w:rsidR="00DF7124" w:rsidRPr="00DF7124" w:rsidRDefault="00DF7124" w:rsidP="007B4948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DF7124">
              <w:rPr>
                <w:sz w:val="22"/>
                <w:szCs w:val="22"/>
              </w:rPr>
              <w:t>Коньюгаты</w:t>
            </w:r>
            <w:proofErr w:type="spellEnd"/>
            <w:r w:rsidRPr="00DF7124">
              <w:rPr>
                <w:sz w:val="22"/>
                <w:szCs w:val="22"/>
                <w:lang w:val="en-US"/>
              </w:rPr>
              <w:t xml:space="preserve"> </w:t>
            </w:r>
            <w:r w:rsidRPr="00DF7124">
              <w:rPr>
                <w:sz w:val="22"/>
                <w:szCs w:val="22"/>
              </w:rPr>
              <w:t>антител</w:t>
            </w:r>
            <w:r w:rsidRPr="00DF7124">
              <w:rPr>
                <w:sz w:val="22"/>
                <w:szCs w:val="22"/>
                <w:lang w:val="en-US"/>
              </w:rPr>
              <w:t xml:space="preserve"> </w:t>
            </w:r>
            <w:r w:rsidRPr="00DF7124">
              <w:rPr>
                <w:sz w:val="22"/>
                <w:szCs w:val="22"/>
              </w:rPr>
              <w:t>к</w:t>
            </w:r>
            <w:r w:rsidRPr="00DF7124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F7124">
              <w:rPr>
                <w:sz w:val="22"/>
                <w:szCs w:val="22"/>
              </w:rPr>
              <w:t>ферропортину</w:t>
            </w:r>
            <w:proofErr w:type="spellEnd"/>
            <w:r w:rsidRPr="00DF7124">
              <w:rPr>
                <w:sz w:val="22"/>
                <w:szCs w:val="22"/>
                <w:lang w:val="en-US"/>
              </w:rPr>
              <w:t xml:space="preserve"> (anti-</w:t>
            </w:r>
            <w:proofErr w:type="spellStart"/>
            <w:r w:rsidRPr="00DF7124">
              <w:rPr>
                <w:sz w:val="22"/>
                <w:szCs w:val="22"/>
                <w:lang w:val="en-US"/>
              </w:rPr>
              <w:t>ferroportin</w:t>
            </w:r>
            <w:proofErr w:type="spellEnd"/>
            <w:r w:rsidRPr="00DF7124">
              <w:rPr>
                <w:sz w:val="22"/>
                <w:szCs w:val="22"/>
                <w:lang w:val="en-US"/>
              </w:rPr>
              <w:t xml:space="preserve">/FPN) </w:t>
            </w:r>
            <w:r w:rsidRPr="00DF7124">
              <w:rPr>
                <w:sz w:val="22"/>
                <w:szCs w:val="22"/>
              </w:rPr>
              <w:t>с</w:t>
            </w:r>
            <w:r w:rsidRPr="00DF7124">
              <w:rPr>
                <w:sz w:val="22"/>
                <w:szCs w:val="22"/>
                <w:lang w:val="en-US"/>
              </w:rPr>
              <w:t xml:space="preserve"> Alexa Fluor 750 </w:t>
            </w:r>
          </w:p>
        </w:tc>
        <w:tc>
          <w:tcPr>
            <w:tcW w:w="3006" w:type="pct"/>
          </w:tcPr>
          <w:p w14:paraId="7F94ADC9" w14:textId="77777777" w:rsidR="00DF7124" w:rsidRPr="00DF7124" w:rsidRDefault="00DF7124" w:rsidP="007B494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 xml:space="preserve">1. Специфичность: моноклональные антитела к </w:t>
            </w:r>
            <w:proofErr w:type="spellStart"/>
            <w:r w:rsidRPr="00DF7124">
              <w:rPr>
                <w:sz w:val="22"/>
                <w:szCs w:val="22"/>
              </w:rPr>
              <w:t>ферропортину</w:t>
            </w:r>
            <w:proofErr w:type="spellEnd"/>
            <w:r w:rsidRPr="00DF7124">
              <w:rPr>
                <w:sz w:val="22"/>
                <w:szCs w:val="22"/>
              </w:rPr>
              <w:t xml:space="preserve"> человека</w:t>
            </w:r>
          </w:p>
          <w:p w14:paraId="05DBFBAC" w14:textId="77777777" w:rsidR="00DF7124" w:rsidRPr="00DF7124" w:rsidRDefault="00DF7124" w:rsidP="007B494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 xml:space="preserve">2. Конъюгированы с </w:t>
            </w:r>
            <w:r w:rsidRPr="00DF7124">
              <w:rPr>
                <w:sz w:val="22"/>
                <w:szCs w:val="22"/>
                <w:lang w:val="en-US"/>
              </w:rPr>
              <w:t>Alexa</w:t>
            </w:r>
            <w:r w:rsidRPr="00DF7124">
              <w:rPr>
                <w:sz w:val="22"/>
                <w:szCs w:val="22"/>
              </w:rPr>
              <w:t xml:space="preserve"> </w:t>
            </w:r>
            <w:r w:rsidRPr="00DF7124">
              <w:rPr>
                <w:sz w:val="22"/>
                <w:szCs w:val="22"/>
                <w:lang w:val="en-US"/>
              </w:rPr>
              <w:t>Fluor</w:t>
            </w:r>
            <w:r w:rsidRPr="00DF7124">
              <w:rPr>
                <w:sz w:val="22"/>
                <w:szCs w:val="22"/>
              </w:rPr>
              <w:t xml:space="preserve"> 750 или с аналогом, обладающим идентичными спектральными характеристиками;</w:t>
            </w:r>
          </w:p>
          <w:p w14:paraId="6352AE81" w14:textId="77777777" w:rsidR="00DF7124" w:rsidRPr="00DF7124" w:rsidRDefault="00DF7124" w:rsidP="007B494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3. Фасовка: не менее 100 тестов</w:t>
            </w:r>
          </w:p>
        </w:tc>
        <w:tc>
          <w:tcPr>
            <w:tcW w:w="421" w:type="pct"/>
          </w:tcPr>
          <w:p w14:paraId="75FD6D77" w14:textId="77777777" w:rsidR="00DF7124" w:rsidRPr="00DF7124" w:rsidRDefault="00DF7124" w:rsidP="007B4948">
            <w:pPr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 xml:space="preserve">1 </w:t>
            </w:r>
            <w:proofErr w:type="spellStart"/>
            <w:r w:rsidRPr="00DF7124">
              <w:rPr>
                <w:sz w:val="22"/>
                <w:szCs w:val="22"/>
              </w:rPr>
              <w:t>уп</w:t>
            </w:r>
            <w:proofErr w:type="spellEnd"/>
            <w:r w:rsidRPr="00DF7124">
              <w:rPr>
                <w:sz w:val="22"/>
                <w:szCs w:val="22"/>
              </w:rPr>
              <w:t>.</w:t>
            </w:r>
          </w:p>
        </w:tc>
      </w:tr>
      <w:tr w:rsidR="00DF7124" w:rsidRPr="00DF7124" w14:paraId="7E5D4727" w14:textId="77777777" w:rsidTr="00DF7124">
        <w:tc>
          <w:tcPr>
            <w:tcW w:w="290" w:type="pct"/>
          </w:tcPr>
          <w:p w14:paraId="199BE77D" w14:textId="77777777" w:rsidR="00DF7124" w:rsidRPr="00DF7124" w:rsidRDefault="00DF7124" w:rsidP="007B4948">
            <w:pPr>
              <w:jc w:val="center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12.</w:t>
            </w:r>
          </w:p>
        </w:tc>
        <w:tc>
          <w:tcPr>
            <w:tcW w:w="1282" w:type="pct"/>
          </w:tcPr>
          <w:p w14:paraId="0D0C5AB7" w14:textId="77777777" w:rsidR="00DF7124" w:rsidRPr="00DF7124" w:rsidRDefault="00DF7124" w:rsidP="007B4948">
            <w:pPr>
              <w:jc w:val="center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Кроличьи антитела к глутатионпероксидазе 4 человека (</w:t>
            </w:r>
            <w:r w:rsidRPr="00DF7124">
              <w:rPr>
                <w:sz w:val="22"/>
                <w:szCs w:val="22"/>
                <w:lang w:val="en-US"/>
              </w:rPr>
              <w:t>glutathione</w:t>
            </w:r>
            <w:r w:rsidRPr="00DF7124">
              <w:rPr>
                <w:sz w:val="22"/>
                <w:szCs w:val="22"/>
              </w:rPr>
              <w:t xml:space="preserve"> </w:t>
            </w:r>
            <w:r w:rsidRPr="00DF7124">
              <w:rPr>
                <w:sz w:val="22"/>
                <w:szCs w:val="22"/>
                <w:lang w:val="en-US"/>
              </w:rPr>
              <w:t>peroxidase</w:t>
            </w:r>
            <w:r w:rsidRPr="00DF7124">
              <w:rPr>
                <w:sz w:val="22"/>
                <w:szCs w:val="22"/>
              </w:rPr>
              <w:t xml:space="preserve"> /</w:t>
            </w:r>
            <w:r w:rsidRPr="00DF7124">
              <w:rPr>
                <w:sz w:val="22"/>
                <w:szCs w:val="22"/>
                <w:lang w:val="en-US"/>
              </w:rPr>
              <w:t>GXP</w:t>
            </w:r>
            <w:r w:rsidRPr="00DF7124">
              <w:rPr>
                <w:sz w:val="22"/>
                <w:szCs w:val="22"/>
              </w:rPr>
              <w:t>4)</w:t>
            </w:r>
          </w:p>
        </w:tc>
        <w:tc>
          <w:tcPr>
            <w:tcW w:w="3006" w:type="pct"/>
          </w:tcPr>
          <w:p w14:paraId="2E00C9B7" w14:textId="77777777" w:rsidR="00DF7124" w:rsidRPr="00DF7124" w:rsidRDefault="00DF7124" w:rsidP="007B494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1. Специфичность: моноклональные антитела к глутатионпероксидазе 4 человека</w:t>
            </w:r>
          </w:p>
          <w:p w14:paraId="6F4743E6" w14:textId="77777777" w:rsidR="00DF7124" w:rsidRPr="00DF7124" w:rsidRDefault="00DF7124" w:rsidP="007B494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2. Фасовка: не менее 100 тестов</w:t>
            </w:r>
          </w:p>
        </w:tc>
        <w:tc>
          <w:tcPr>
            <w:tcW w:w="421" w:type="pct"/>
          </w:tcPr>
          <w:p w14:paraId="1C04C744" w14:textId="77777777" w:rsidR="00DF7124" w:rsidRPr="00DF7124" w:rsidRDefault="00DF7124" w:rsidP="007B4948">
            <w:pPr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 xml:space="preserve">1 </w:t>
            </w:r>
            <w:proofErr w:type="spellStart"/>
            <w:r w:rsidRPr="00DF7124">
              <w:rPr>
                <w:sz w:val="22"/>
                <w:szCs w:val="22"/>
              </w:rPr>
              <w:t>уп</w:t>
            </w:r>
            <w:proofErr w:type="spellEnd"/>
            <w:r w:rsidRPr="00DF7124">
              <w:rPr>
                <w:sz w:val="22"/>
                <w:szCs w:val="22"/>
              </w:rPr>
              <w:t>.</w:t>
            </w:r>
          </w:p>
        </w:tc>
      </w:tr>
      <w:tr w:rsidR="00DF7124" w:rsidRPr="00DF7124" w14:paraId="5288EB62" w14:textId="77777777" w:rsidTr="00DF7124">
        <w:tc>
          <w:tcPr>
            <w:tcW w:w="290" w:type="pct"/>
          </w:tcPr>
          <w:p w14:paraId="5B7F9FFF" w14:textId="77777777" w:rsidR="00DF7124" w:rsidRPr="00DF7124" w:rsidRDefault="00DF7124" w:rsidP="007B4948">
            <w:pPr>
              <w:jc w:val="center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13.</w:t>
            </w:r>
          </w:p>
        </w:tc>
        <w:tc>
          <w:tcPr>
            <w:tcW w:w="1282" w:type="pct"/>
          </w:tcPr>
          <w:p w14:paraId="4A29EB27" w14:textId="77777777" w:rsidR="00DF7124" w:rsidRPr="00DF7124" w:rsidRDefault="00DF7124" w:rsidP="007B4948">
            <w:pPr>
              <w:jc w:val="center"/>
              <w:rPr>
                <w:sz w:val="22"/>
                <w:szCs w:val="22"/>
              </w:rPr>
            </w:pPr>
            <w:proofErr w:type="spellStart"/>
            <w:r w:rsidRPr="00DF7124">
              <w:rPr>
                <w:sz w:val="22"/>
                <w:szCs w:val="22"/>
              </w:rPr>
              <w:t>Коньюгаты</w:t>
            </w:r>
            <w:proofErr w:type="spellEnd"/>
            <w:r w:rsidRPr="00DF7124">
              <w:rPr>
                <w:sz w:val="22"/>
                <w:szCs w:val="22"/>
              </w:rPr>
              <w:t xml:space="preserve"> вторичных моноклональных антител к </w:t>
            </w:r>
            <w:r w:rsidRPr="00DF7124">
              <w:rPr>
                <w:sz w:val="22"/>
                <w:szCs w:val="22"/>
                <w:lang w:val="en-US"/>
              </w:rPr>
              <w:t>IgG</w:t>
            </w:r>
            <w:r w:rsidRPr="00DF7124">
              <w:rPr>
                <w:sz w:val="22"/>
                <w:szCs w:val="22"/>
              </w:rPr>
              <w:t xml:space="preserve"> кролика с </w:t>
            </w:r>
            <w:r w:rsidRPr="00DF7124">
              <w:rPr>
                <w:sz w:val="22"/>
                <w:szCs w:val="22"/>
                <w:lang w:val="en-US"/>
              </w:rPr>
              <w:t>PE</w:t>
            </w:r>
          </w:p>
        </w:tc>
        <w:tc>
          <w:tcPr>
            <w:tcW w:w="3006" w:type="pct"/>
          </w:tcPr>
          <w:p w14:paraId="452F1820" w14:textId="77777777" w:rsidR="00DF7124" w:rsidRPr="00DF7124" w:rsidRDefault="00DF7124" w:rsidP="007B494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 xml:space="preserve">1. Специфичность: моноклональные либо </w:t>
            </w:r>
            <w:proofErr w:type="spellStart"/>
            <w:r w:rsidRPr="00DF7124">
              <w:rPr>
                <w:sz w:val="22"/>
                <w:szCs w:val="22"/>
              </w:rPr>
              <w:t>поликлональные</w:t>
            </w:r>
            <w:proofErr w:type="spellEnd"/>
            <w:r w:rsidRPr="00DF7124">
              <w:rPr>
                <w:sz w:val="22"/>
                <w:szCs w:val="22"/>
              </w:rPr>
              <w:t xml:space="preserve"> антитела к </w:t>
            </w:r>
            <w:r w:rsidRPr="00DF7124">
              <w:rPr>
                <w:sz w:val="22"/>
                <w:szCs w:val="22"/>
                <w:lang w:val="en-US"/>
              </w:rPr>
              <w:t>IgG</w:t>
            </w:r>
            <w:r w:rsidRPr="00DF7124">
              <w:rPr>
                <w:sz w:val="22"/>
                <w:szCs w:val="22"/>
              </w:rPr>
              <w:t xml:space="preserve"> кролика;</w:t>
            </w:r>
          </w:p>
          <w:p w14:paraId="3ABD5F1D" w14:textId="77777777" w:rsidR="00DF7124" w:rsidRPr="00DF7124" w:rsidRDefault="00DF7124" w:rsidP="007B494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 xml:space="preserve">2. Конъюгированы с </w:t>
            </w:r>
            <w:proofErr w:type="spellStart"/>
            <w:r w:rsidRPr="00DF7124">
              <w:rPr>
                <w:sz w:val="22"/>
                <w:szCs w:val="22"/>
              </w:rPr>
              <w:t>фикоэритрином</w:t>
            </w:r>
            <w:proofErr w:type="spellEnd"/>
            <w:r w:rsidRPr="00DF7124">
              <w:rPr>
                <w:sz w:val="22"/>
                <w:szCs w:val="22"/>
              </w:rPr>
              <w:t xml:space="preserve"> (</w:t>
            </w:r>
            <w:r w:rsidRPr="00DF7124">
              <w:rPr>
                <w:sz w:val="22"/>
                <w:szCs w:val="22"/>
                <w:lang w:val="en-US"/>
              </w:rPr>
              <w:t>PE</w:t>
            </w:r>
            <w:r w:rsidRPr="00DF7124">
              <w:rPr>
                <w:sz w:val="22"/>
                <w:szCs w:val="22"/>
              </w:rPr>
              <w:t>) или с аналогом, обладающим идентичными спектральными характеристиками;</w:t>
            </w:r>
          </w:p>
          <w:p w14:paraId="0DF6AD0F" w14:textId="77777777" w:rsidR="00DF7124" w:rsidRPr="00DF7124" w:rsidRDefault="00DF7124" w:rsidP="007B494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3. Фасовка: не менее 100 тестов</w:t>
            </w:r>
          </w:p>
        </w:tc>
        <w:tc>
          <w:tcPr>
            <w:tcW w:w="421" w:type="pct"/>
          </w:tcPr>
          <w:p w14:paraId="4B59E3E7" w14:textId="77777777" w:rsidR="00DF7124" w:rsidRPr="00DF7124" w:rsidRDefault="00DF7124" w:rsidP="007B4948">
            <w:pPr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 xml:space="preserve">1 </w:t>
            </w:r>
            <w:proofErr w:type="spellStart"/>
            <w:r w:rsidRPr="00DF7124">
              <w:rPr>
                <w:sz w:val="22"/>
                <w:szCs w:val="22"/>
              </w:rPr>
              <w:t>уп</w:t>
            </w:r>
            <w:proofErr w:type="spellEnd"/>
            <w:r w:rsidRPr="00DF7124">
              <w:rPr>
                <w:sz w:val="22"/>
                <w:szCs w:val="22"/>
              </w:rPr>
              <w:t>.</w:t>
            </w:r>
          </w:p>
        </w:tc>
      </w:tr>
      <w:tr w:rsidR="00DF7124" w:rsidRPr="00DF7124" w14:paraId="7D54323D" w14:textId="77777777" w:rsidTr="00DF7124">
        <w:tc>
          <w:tcPr>
            <w:tcW w:w="290" w:type="pct"/>
          </w:tcPr>
          <w:p w14:paraId="69BAFFF7" w14:textId="77777777" w:rsidR="00DF7124" w:rsidRPr="00DF7124" w:rsidRDefault="00DF7124" w:rsidP="007B4948">
            <w:pPr>
              <w:jc w:val="center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14.</w:t>
            </w:r>
          </w:p>
        </w:tc>
        <w:tc>
          <w:tcPr>
            <w:tcW w:w="1282" w:type="pct"/>
          </w:tcPr>
          <w:p w14:paraId="45FAA01D" w14:textId="77777777" w:rsidR="00DF7124" w:rsidRPr="00DF7124" w:rsidRDefault="00DF7124" w:rsidP="007B4948">
            <w:pPr>
              <w:jc w:val="center"/>
              <w:rPr>
                <w:sz w:val="22"/>
                <w:szCs w:val="22"/>
              </w:rPr>
            </w:pPr>
            <w:r w:rsidRPr="00DF7124">
              <w:rPr>
                <w:bCs/>
                <w:sz w:val="22"/>
                <w:szCs w:val="22"/>
              </w:rPr>
              <w:t>Моноклональное антитело для</w:t>
            </w:r>
            <w:r w:rsidRPr="00DF7124">
              <w:rPr>
                <w:sz w:val="22"/>
                <w:szCs w:val="22"/>
              </w:rPr>
              <w:t xml:space="preserve"> </w:t>
            </w:r>
            <w:proofErr w:type="spellStart"/>
            <w:r w:rsidRPr="00DF7124">
              <w:rPr>
                <w:sz w:val="22"/>
                <w:szCs w:val="22"/>
              </w:rPr>
              <w:t>изотипического</w:t>
            </w:r>
            <w:proofErr w:type="spellEnd"/>
            <w:r w:rsidRPr="00DF7124">
              <w:rPr>
                <w:sz w:val="22"/>
                <w:szCs w:val="22"/>
              </w:rPr>
              <w:t xml:space="preserve"> контроля (кроличий </w:t>
            </w:r>
            <w:r w:rsidRPr="00DF7124">
              <w:rPr>
                <w:sz w:val="22"/>
                <w:szCs w:val="22"/>
                <w:lang w:val="en-US"/>
              </w:rPr>
              <w:t>Ig</w:t>
            </w:r>
            <w:r w:rsidRPr="00DF7124">
              <w:rPr>
                <w:sz w:val="22"/>
                <w:szCs w:val="22"/>
              </w:rPr>
              <w:t xml:space="preserve"> </w:t>
            </w:r>
            <w:r w:rsidRPr="00DF7124">
              <w:rPr>
                <w:sz w:val="22"/>
                <w:szCs w:val="22"/>
                <w:lang w:val="en-US"/>
              </w:rPr>
              <w:t>G</w:t>
            </w:r>
            <w:r w:rsidRPr="00DF7124">
              <w:rPr>
                <w:sz w:val="22"/>
                <w:szCs w:val="22"/>
              </w:rPr>
              <w:t xml:space="preserve">) </w:t>
            </w:r>
          </w:p>
        </w:tc>
        <w:tc>
          <w:tcPr>
            <w:tcW w:w="3006" w:type="pct"/>
          </w:tcPr>
          <w:p w14:paraId="3ADD5C44" w14:textId="77777777" w:rsidR="00DF7124" w:rsidRPr="00DF7124" w:rsidRDefault="00DF7124" w:rsidP="007B494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 xml:space="preserve">1. Специфичность: моноклональные кроличьи антитела </w:t>
            </w:r>
            <w:r w:rsidRPr="00DF7124">
              <w:rPr>
                <w:sz w:val="22"/>
                <w:szCs w:val="22"/>
                <w:lang w:val="en-US"/>
              </w:rPr>
              <w:t>Ig</w:t>
            </w:r>
            <w:r w:rsidRPr="00DF7124">
              <w:rPr>
                <w:sz w:val="22"/>
                <w:szCs w:val="22"/>
              </w:rPr>
              <w:t xml:space="preserve"> </w:t>
            </w:r>
            <w:r w:rsidRPr="00DF7124">
              <w:rPr>
                <w:sz w:val="22"/>
                <w:szCs w:val="22"/>
                <w:lang w:val="en-US"/>
              </w:rPr>
              <w:t>G</w:t>
            </w:r>
            <w:r w:rsidRPr="00DF7124">
              <w:rPr>
                <w:sz w:val="22"/>
                <w:szCs w:val="22"/>
              </w:rPr>
              <w:t>;</w:t>
            </w:r>
          </w:p>
          <w:p w14:paraId="59296D7A" w14:textId="77777777" w:rsidR="00DF7124" w:rsidRPr="00DF7124" w:rsidRDefault="00DF7124" w:rsidP="007B494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2. Фасовка: не менее 100 тестов</w:t>
            </w:r>
          </w:p>
        </w:tc>
        <w:tc>
          <w:tcPr>
            <w:tcW w:w="421" w:type="pct"/>
          </w:tcPr>
          <w:p w14:paraId="2559B3D1" w14:textId="77777777" w:rsidR="00DF7124" w:rsidRPr="00DF7124" w:rsidRDefault="00DF7124" w:rsidP="007B4948">
            <w:pPr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 xml:space="preserve">1 </w:t>
            </w:r>
            <w:proofErr w:type="spellStart"/>
            <w:r w:rsidRPr="00DF7124">
              <w:rPr>
                <w:sz w:val="22"/>
                <w:szCs w:val="22"/>
              </w:rPr>
              <w:t>уп</w:t>
            </w:r>
            <w:proofErr w:type="spellEnd"/>
            <w:r w:rsidRPr="00DF7124">
              <w:rPr>
                <w:sz w:val="22"/>
                <w:szCs w:val="22"/>
              </w:rPr>
              <w:t>.</w:t>
            </w:r>
          </w:p>
        </w:tc>
      </w:tr>
    </w:tbl>
    <w:p w14:paraId="16BA379C" w14:textId="77777777" w:rsidR="00DF7124" w:rsidRPr="00DF7124" w:rsidRDefault="00DF7124" w:rsidP="00DF7124">
      <w:pPr>
        <w:ind w:firstLine="567"/>
        <w:jc w:val="both"/>
        <w:rPr>
          <w:sz w:val="22"/>
          <w:szCs w:val="22"/>
        </w:rPr>
      </w:pPr>
      <w:r w:rsidRPr="00DF7124">
        <w:rPr>
          <w:sz w:val="22"/>
          <w:szCs w:val="22"/>
        </w:rPr>
        <w:t>2.</w:t>
      </w:r>
      <w:r w:rsidRPr="00DF7124">
        <w:rPr>
          <w:sz w:val="22"/>
          <w:szCs w:val="22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</w:t>
      </w:r>
    </w:p>
    <w:p w14:paraId="00F407E2" w14:textId="77777777" w:rsidR="00DF7124" w:rsidRPr="00DF7124" w:rsidRDefault="00DF7124" w:rsidP="00DF7124">
      <w:pPr>
        <w:ind w:firstLine="567"/>
        <w:jc w:val="both"/>
        <w:rPr>
          <w:sz w:val="22"/>
          <w:szCs w:val="22"/>
        </w:rPr>
      </w:pPr>
      <w:r w:rsidRPr="00DF7124">
        <w:rPr>
          <w:sz w:val="22"/>
          <w:szCs w:val="22"/>
        </w:rPr>
        <w:t>2.1. Применение: проточная цитометрия;</w:t>
      </w:r>
    </w:p>
    <w:p w14:paraId="2CDF2306" w14:textId="77777777" w:rsidR="00DF7124" w:rsidRPr="00DF7124" w:rsidRDefault="00DF7124" w:rsidP="00DF7124">
      <w:pPr>
        <w:ind w:firstLine="567"/>
        <w:jc w:val="both"/>
        <w:rPr>
          <w:sz w:val="22"/>
          <w:szCs w:val="22"/>
        </w:rPr>
      </w:pPr>
      <w:r w:rsidRPr="00DF7124">
        <w:rPr>
          <w:sz w:val="22"/>
          <w:szCs w:val="22"/>
        </w:rPr>
        <w:t>2.2. Назначение: научные исследования.</w:t>
      </w:r>
    </w:p>
    <w:p w14:paraId="0B2EDF2E" w14:textId="206C756D" w:rsidR="00DF7124" w:rsidRPr="00DF7124" w:rsidRDefault="00DF7124" w:rsidP="00DF7124">
      <w:pPr>
        <w:ind w:firstLine="567"/>
        <w:jc w:val="both"/>
        <w:rPr>
          <w:sz w:val="22"/>
          <w:szCs w:val="22"/>
        </w:rPr>
      </w:pPr>
      <w:r w:rsidRPr="00DF7124">
        <w:rPr>
          <w:sz w:val="22"/>
          <w:szCs w:val="22"/>
        </w:rPr>
        <w:t>3. Требования, предъявляемые к качеству товара, гарантийному сроку (сроку годности, хранения, стерильности и т.д.): Срок годности с момента поставки – не менее 80% от срока годности, установленного производителем.</w:t>
      </w:r>
    </w:p>
    <w:p w14:paraId="4E7586E9" w14:textId="77777777" w:rsidR="00DF7124" w:rsidRPr="00DF7124" w:rsidRDefault="00DF7124" w:rsidP="00DF7124">
      <w:pPr>
        <w:rPr>
          <w:b/>
          <w:sz w:val="22"/>
          <w:szCs w:val="22"/>
        </w:rPr>
      </w:pPr>
    </w:p>
    <w:p w14:paraId="223B3E11" w14:textId="337189D2" w:rsidR="00DF7124" w:rsidRDefault="00DF7124" w:rsidP="00DF7124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 xml:space="preserve">Приложение </w:t>
      </w:r>
      <w:r>
        <w:rPr>
          <w:b/>
          <w:sz w:val="22"/>
          <w:szCs w:val="22"/>
        </w:rPr>
        <w:t>9</w:t>
      </w:r>
    </w:p>
    <w:p w14:paraId="55C8C893" w14:textId="77777777" w:rsidR="00DF7124" w:rsidRPr="00687B62" w:rsidRDefault="00DF7124" w:rsidP="00DF712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12C3844D" w14:textId="77777777" w:rsidR="00DF7124" w:rsidRDefault="00DF7124" w:rsidP="00DF712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71B729BA" w14:textId="77777777" w:rsidR="00DF7124" w:rsidRPr="00687B62" w:rsidRDefault="00DF7124" w:rsidP="00DF712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1AC8C7C6" w14:textId="77777777" w:rsidR="00DF7124" w:rsidRPr="00687B62" w:rsidRDefault="00DF7124" w:rsidP="00DF7124">
      <w:pPr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1.Состав (комплектация):</w:t>
      </w:r>
    </w:p>
    <w:tbl>
      <w:tblPr>
        <w:tblW w:w="533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5"/>
        <w:gridCol w:w="2321"/>
        <w:gridCol w:w="6901"/>
        <w:gridCol w:w="734"/>
      </w:tblGrid>
      <w:tr w:rsidR="00DF7124" w:rsidRPr="00DF7124" w14:paraId="2AB74D8E" w14:textId="77777777" w:rsidTr="007B4948">
        <w:tc>
          <w:tcPr>
            <w:tcW w:w="291" w:type="pct"/>
          </w:tcPr>
          <w:p w14:paraId="4CBBB34C" w14:textId="77777777" w:rsidR="00DF7124" w:rsidRPr="00DF7124" w:rsidRDefault="00DF7124" w:rsidP="007B4948">
            <w:pPr>
              <w:jc w:val="center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№ п/п</w:t>
            </w:r>
          </w:p>
        </w:tc>
        <w:tc>
          <w:tcPr>
            <w:tcW w:w="1098" w:type="pct"/>
          </w:tcPr>
          <w:p w14:paraId="57DA578E" w14:textId="77777777" w:rsidR="00DF7124" w:rsidRPr="00DF7124" w:rsidRDefault="00DF7124" w:rsidP="007B4948">
            <w:pPr>
              <w:jc w:val="center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Наименование подлежащего закупке товара (работы, услуги)</w:t>
            </w:r>
          </w:p>
        </w:tc>
        <w:tc>
          <w:tcPr>
            <w:tcW w:w="3264" w:type="pct"/>
          </w:tcPr>
          <w:p w14:paraId="6E5DC078" w14:textId="77777777" w:rsidR="00DF7124" w:rsidRPr="00DF7124" w:rsidRDefault="00DF7124" w:rsidP="007B4948">
            <w:pPr>
              <w:jc w:val="center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Требования, предъявляемые к товару</w:t>
            </w:r>
          </w:p>
        </w:tc>
        <w:tc>
          <w:tcPr>
            <w:tcW w:w="347" w:type="pct"/>
          </w:tcPr>
          <w:p w14:paraId="1DADAC4A" w14:textId="77777777" w:rsidR="00DF7124" w:rsidRPr="00DF7124" w:rsidRDefault="00DF7124" w:rsidP="007B4948">
            <w:pPr>
              <w:jc w:val="center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Кол-во</w:t>
            </w:r>
          </w:p>
        </w:tc>
      </w:tr>
      <w:tr w:rsidR="00DF7124" w:rsidRPr="00DF7124" w14:paraId="271FFAFF" w14:textId="77777777" w:rsidTr="007B4948">
        <w:tc>
          <w:tcPr>
            <w:tcW w:w="291" w:type="pct"/>
          </w:tcPr>
          <w:p w14:paraId="5526FCAD" w14:textId="77777777" w:rsidR="00DF7124" w:rsidRPr="00DF7124" w:rsidRDefault="00DF7124" w:rsidP="007B4948">
            <w:pPr>
              <w:jc w:val="center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1.</w:t>
            </w:r>
          </w:p>
        </w:tc>
        <w:tc>
          <w:tcPr>
            <w:tcW w:w="1098" w:type="pct"/>
          </w:tcPr>
          <w:p w14:paraId="53B86C9C" w14:textId="77777777" w:rsidR="00DF7124" w:rsidRPr="00DF7124" w:rsidRDefault="00DF7124" w:rsidP="007B4948">
            <w:pPr>
              <w:jc w:val="center"/>
              <w:rPr>
                <w:sz w:val="22"/>
                <w:szCs w:val="22"/>
              </w:rPr>
            </w:pPr>
            <w:proofErr w:type="spellStart"/>
            <w:r w:rsidRPr="00DF7124">
              <w:rPr>
                <w:sz w:val="22"/>
                <w:szCs w:val="22"/>
              </w:rPr>
              <w:t>Криопробирки</w:t>
            </w:r>
            <w:proofErr w:type="spellEnd"/>
            <w:r w:rsidRPr="00DF7124">
              <w:rPr>
                <w:sz w:val="22"/>
                <w:szCs w:val="22"/>
              </w:rPr>
              <w:t xml:space="preserve"> 2 мл</w:t>
            </w:r>
          </w:p>
        </w:tc>
        <w:tc>
          <w:tcPr>
            <w:tcW w:w="3264" w:type="pct"/>
          </w:tcPr>
          <w:p w14:paraId="652B8EDC" w14:textId="77777777" w:rsidR="00DF7124" w:rsidRPr="00DF7124" w:rsidRDefault="00DF7124" w:rsidP="007B4948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 xml:space="preserve">1. Пробирки с резьбой, стерильные, </w:t>
            </w:r>
            <w:proofErr w:type="spellStart"/>
            <w:r w:rsidRPr="00DF7124">
              <w:rPr>
                <w:sz w:val="22"/>
                <w:szCs w:val="22"/>
              </w:rPr>
              <w:t>апирогенные</w:t>
            </w:r>
            <w:proofErr w:type="spellEnd"/>
            <w:r w:rsidRPr="00DF7124">
              <w:rPr>
                <w:sz w:val="22"/>
                <w:szCs w:val="22"/>
              </w:rPr>
              <w:t xml:space="preserve">, тестированы на отсутствие </w:t>
            </w:r>
            <w:proofErr w:type="spellStart"/>
            <w:r w:rsidRPr="00DF7124">
              <w:rPr>
                <w:sz w:val="22"/>
                <w:szCs w:val="22"/>
              </w:rPr>
              <w:t>РНКаз</w:t>
            </w:r>
            <w:proofErr w:type="spellEnd"/>
            <w:r w:rsidRPr="00DF7124">
              <w:rPr>
                <w:sz w:val="22"/>
                <w:szCs w:val="22"/>
              </w:rPr>
              <w:t xml:space="preserve"> и </w:t>
            </w:r>
            <w:proofErr w:type="spellStart"/>
            <w:r w:rsidRPr="00DF7124">
              <w:rPr>
                <w:sz w:val="22"/>
                <w:szCs w:val="22"/>
              </w:rPr>
              <w:t>ДНКаз</w:t>
            </w:r>
            <w:proofErr w:type="spellEnd"/>
            <w:r w:rsidRPr="00DF7124">
              <w:rPr>
                <w:sz w:val="22"/>
                <w:szCs w:val="22"/>
              </w:rPr>
              <w:t>.</w:t>
            </w:r>
          </w:p>
          <w:p w14:paraId="5314873B" w14:textId="77777777" w:rsidR="00DF7124" w:rsidRPr="00DF7124" w:rsidRDefault="00DF7124" w:rsidP="007B4948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2. Винтовая крышка с силиконовым уплотнительным кольцом.</w:t>
            </w:r>
          </w:p>
          <w:p w14:paraId="5594BF32" w14:textId="77777777" w:rsidR="00DF7124" w:rsidRPr="00DF7124" w:rsidRDefault="00DF7124" w:rsidP="007B4948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3. Материал пробирки и крышки – полипропилен.</w:t>
            </w:r>
          </w:p>
          <w:p w14:paraId="4677B60F" w14:textId="77777777" w:rsidR="00DF7124" w:rsidRPr="00DF7124" w:rsidRDefault="00DF7124" w:rsidP="007B4948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4. Объем – 2 мл.</w:t>
            </w:r>
          </w:p>
          <w:p w14:paraId="79902F91" w14:textId="77777777" w:rsidR="00DF7124" w:rsidRPr="00DF7124" w:rsidRDefault="00DF7124" w:rsidP="007B4948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5. Температурная устойчивость до -196ºС.</w:t>
            </w:r>
          </w:p>
          <w:p w14:paraId="2B7DD0E0" w14:textId="77777777" w:rsidR="00DF7124" w:rsidRPr="00DF7124" w:rsidRDefault="00DF7124" w:rsidP="007B4948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lastRenderedPageBreak/>
              <w:t>6. Применение – для хранения биологических образцов в парах жидкого азота.</w:t>
            </w:r>
          </w:p>
          <w:p w14:paraId="14C2FD51" w14:textId="77777777" w:rsidR="00DF7124" w:rsidRPr="00DF7124" w:rsidRDefault="00DF7124" w:rsidP="007B4948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 xml:space="preserve">7. Количество пробирок в упаковке – не менее 50 </w:t>
            </w:r>
            <w:proofErr w:type="spellStart"/>
            <w:r w:rsidRPr="00DF7124">
              <w:rPr>
                <w:sz w:val="22"/>
                <w:szCs w:val="22"/>
              </w:rPr>
              <w:t>шт</w:t>
            </w:r>
            <w:proofErr w:type="spellEnd"/>
            <w:r w:rsidRPr="00DF7124">
              <w:rPr>
                <w:sz w:val="22"/>
                <w:szCs w:val="22"/>
              </w:rPr>
              <w:t xml:space="preserve"> и не более 100 шт.</w:t>
            </w:r>
          </w:p>
        </w:tc>
        <w:tc>
          <w:tcPr>
            <w:tcW w:w="347" w:type="pct"/>
          </w:tcPr>
          <w:p w14:paraId="177CBB09" w14:textId="77777777" w:rsidR="00DF7124" w:rsidRPr="00DF7124" w:rsidRDefault="00DF7124" w:rsidP="007B4948">
            <w:pPr>
              <w:ind w:left="-57" w:right="-57"/>
              <w:jc w:val="center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lastRenderedPageBreak/>
              <w:t xml:space="preserve">2 </w:t>
            </w:r>
            <w:proofErr w:type="spellStart"/>
            <w:r w:rsidRPr="00DF7124">
              <w:rPr>
                <w:sz w:val="22"/>
                <w:szCs w:val="22"/>
              </w:rPr>
              <w:t>уп</w:t>
            </w:r>
            <w:proofErr w:type="spellEnd"/>
            <w:r w:rsidRPr="00DF7124">
              <w:rPr>
                <w:sz w:val="22"/>
                <w:szCs w:val="22"/>
              </w:rPr>
              <w:t>.</w:t>
            </w:r>
          </w:p>
        </w:tc>
      </w:tr>
      <w:tr w:rsidR="00DF7124" w:rsidRPr="00DF7124" w14:paraId="797A2FAC" w14:textId="77777777" w:rsidTr="007B4948">
        <w:tc>
          <w:tcPr>
            <w:tcW w:w="291" w:type="pct"/>
          </w:tcPr>
          <w:p w14:paraId="10ECE15B" w14:textId="77777777" w:rsidR="00DF7124" w:rsidRPr="00DF7124" w:rsidRDefault="00DF7124" w:rsidP="007B4948">
            <w:pPr>
              <w:jc w:val="center"/>
              <w:rPr>
                <w:sz w:val="22"/>
                <w:szCs w:val="22"/>
                <w:lang w:val="be-BY"/>
              </w:rPr>
            </w:pPr>
            <w:r w:rsidRPr="00DF7124">
              <w:rPr>
                <w:sz w:val="22"/>
                <w:szCs w:val="22"/>
                <w:lang w:val="en-US"/>
              </w:rPr>
              <w:t>2.</w:t>
            </w:r>
          </w:p>
        </w:tc>
        <w:tc>
          <w:tcPr>
            <w:tcW w:w="1098" w:type="pct"/>
          </w:tcPr>
          <w:p w14:paraId="6A8E15EE" w14:textId="77777777" w:rsidR="00DF7124" w:rsidRPr="00DF7124" w:rsidRDefault="00DF7124" w:rsidP="007B4948">
            <w:pPr>
              <w:jc w:val="center"/>
              <w:rPr>
                <w:sz w:val="22"/>
                <w:szCs w:val="22"/>
              </w:rPr>
            </w:pPr>
            <w:proofErr w:type="spellStart"/>
            <w:r w:rsidRPr="00DF7124">
              <w:rPr>
                <w:sz w:val="22"/>
                <w:szCs w:val="22"/>
              </w:rPr>
              <w:t>Криопробирки</w:t>
            </w:r>
            <w:proofErr w:type="spellEnd"/>
            <w:r w:rsidRPr="00DF7124">
              <w:rPr>
                <w:sz w:val="22"/>
                <w:szCs w:val="22"/>
              </w:rPr>
              <w:t xml:space="preserve"> 5 мл</w:t>
            </w:r>
          </w:p>
        </w:tc>
        <w:tc>
          <w:tcPr>
            <w:tcW w:w="3264" w:type="pct"/>
          </w:tcPr>
          <w:p w14:paraId="67EC3C4D" w14:textId="77777777" w:rsidR="00DF7124" w:rsidRPr="00DF7124" w:rsidRDefault="00DF7124" w:rsidP="007B4948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 xml:space="preserve">1. Пробирки с резьбой, стерильные, </w:t>
            </w:r>
            <w:proofErr w:type="spellStart"/>
            <w:r w:rsidRPr="00DF7124">
              <w:rPr>
                <w:sz w:val="22"/>
                <w:szCs w:val="22"/>
              </w:rPr>
              <w:t>апирогенные</w:t>
            </w:r>
            <w:proofErr w:type="spellEnd"/>
            <w:r w:rsidRPr="00DF7124">
              <w:rPr>
                <w:sz w:val="22"/>
                <w:szCs w:val="22"/>
              </w:rPr>
              <w:t xml:space="preserve">, тестированы на отсутствие </w:t>
            </w:r>
            <w:proofErr w:type="spellStart"/>
            <w:r w:rsidRPr="00DF7124">
              <w:rPr>
                <w:sz w:val="22"/>
                <w:szCs w:val="22"/>
              </w:rPr>
              <w:t>РНКаз</w:t>
            </w:r>
            <w:proofErr w:type="spellEnd"/>
            <w:r w:rsidRPr="00DF7124">
              <w:rPr>
                <w:sz w:val="22"/>
                <w:szCs w:val="22"/>
              </w:rPr>
              <w:t xml:space="preserve"> и </w:t>
            </w:r>
            <w:proofErr w:type="spellStart"/>
            <w:r w:rsidRPr="00DF7124">
              <w:rPr>
                <w:sz w:val="22"/>
                <w:szCs w:val="22"/>
              </w:rPr>
              <w:t>ДНКаз</w:t>
            </w:r>
            <w:proofErr w:type="spellEnd"/>
            <w:r w:rsidRPr="00DF7124">
              <w:rPr>
                <w:sz w:val="22"/>
                <w:szCs w:val="22"/>
              </w:rPr>
              <w:t>.</w:t>
            </w:r>
          </w:p>
          <w:p w14:paraId="6CD244F0" w14:textId="77777777" w:rsidR="00DF7124" w:rsidRPr="00DF7124" w:rsidRDefault="00DF7124" w:rsidP="007B4948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2. Винтовая крышка с силиконовым уплотнительным кольцом.</w:t>
            </w:r>
          </w:p>
          <w:p w14:paraId="59ABABC3" w14:textId="77777777" w:rsidR="00DF7124" w:rsidRPr="00DF7124" w:rsidRDefault="00DF7124" w:rsidP="007B4948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3. Материал пробирки и крышки – полипропилен.</w:t>
            </w:r>
          </w:p>
          <w:p w14:paraId="29E94C5B" w14:textId="77777777" w:rsidR="00DF7124" w:rsidRPr="00DF7124" w:rsidRDefault="00DF7124" w:rsidP="007B4948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4. Объем – 5 мл.</w:t>
            </w:r>
          </w:p>
          <w:p w14:paraId="762303D7" w14:textId="77777777" w:rsidR="00DF7124" w:rsidRPr="00DF7124" w:rsidRDefault="00DF7124" w:rsidP="007B4948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5. Температурная устойчивость до -196ºС.</w:t>
            </w:r>
          </w:p>
          <w:p w14:paraId="38574591" w14:textId="77777777" w:rsidR="00DF7124" w:rsidRPr="00DF7124" w:rsidRDefault="00DF7124" w:rsidP="007B4948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>6. Применение – для хранения биологических образцов в парах жидкого азота.</w:t>
            </w:r>
          </w:p>
          <w:p w14:paraId="0714AC43" w14:textId="77777777" w:rsidR="00DF7124" w:rsidRPr="00DF7124" w:rsidRDefault="00DF7124" w:rsidP="007B4948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 xml:space="preserve">7. Количество пробирок в упаковке – не менее 50 </w:t>
            </w:r>
            <w:proofErr w:type="spellStart"/>
            <w:r w:rsidRPr="00DF7124">
              <w:rPr>
                <w:sz w:val="22"/>
                <w:szCs w:val="22"/>
              </w:rPr>
              <w:t>шт</w:t>
            </w:r>
            <w:proofErr w:type="spellEnd"/>
            <w:r w:rsidRPr="00DF7124">
              <w:rPr>
                <w:sz w:val="22"/>
                <w:szCs w:val="22"/>
              </w:rPr>
              <w:t xml:space="preserve"> и не более 100 шт.</w:t>
            </w:r>
          </w:p>
        </w:tc>
        <w:tc>
          <w:tcPr>
            <w:tcW w:w="347" w:type="pct"/>
          </w:tcPr>
          <w:p w14:paraId="3F213EFC" w14:textId="77777777" w:rsidR="00DF7124" w:rsidRPr="00DF7124" w:rsidRDefault="00DF7124" w:rsidP="007B4948">
            <w:pPr>
              <w:ind w:left="-57" w:right="-57"/>
              <w:jc w:val="center"/>
              <w:rPr>
                <w:sz w:val="22"/>
                <w:szCs w:val="22"/>
              </w:rPr>
            </w:pPr>
            <w:r w:rsidRPr="00DF7124">
              <w:rPr>
                <w:sz w:val="22"/>
                <w:szCs w:val="22"/>
              </w:rPr>
              <w:t xml:space="preserve">2 </w:t>
            </w:r>
            <w:proofErr w:type="spellStart"/>
            <w:r w:rsidRPr="00DF7124">
              <w:rPr>
                <w:sz w:val="22"/>
                <w:szCs w:val="22"/>
              </w:rPr>
              <w:t>уп</w:t>
            </w:r>
            <w:proofErr w:type="spellEnd"/>
            <w:r w:rsidRPr="00DF7124">
              <w:rPr>
                <w:sz w:val="22"/>
                <w:szCs w:val="22"/>
              </w:rPr>
              <w:t>.</w:t>
            </w:r>
          </w:p>
        </w:tc>
      </w:tr>
    </w:tbl>
    <w:p w14:paraId="5F83C96D" w14:textId="77777777" w:rsidR="00DF7124" w:rsidRPr="00DF7124" w:rsidRDefault="00DF7124" w:rsidP="00DF7124">
      <w:pPr>
        <w:ind w:firstLine="567"/>
        <w:jc w:val="both"/>
        <w:rPr>
          <w:sz w:val="22"/>
          <w:szCs w:val="22"/>
        </w:rPr>
      </w:pPr>
      <w:r w:rsidRPr="00DF7124">
        <w:rPr>
          <w:sz w:val="22"/>
          <w:szCs w:val="22"/>
        </w:rPr>
        <w:t>2.</w:t>
      </w:r>
      <w:r w:rsidRPr="00DF7124">
        <w:rPr>
          <w:sz w:val="22"/>
          <w:szCs w:val="22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</w:t>
      </w:r>
    </w:p>
    <w:p w14:paraId="5DD342D2" w14:textId="77777777" w:rsidR="00DF7124" w:rsidRPr="00DF7124" w:rsidRDefault="00DF7124" w:rsidP="00DF7124">
      <w:pPr>
        <w:ind w:firstLine="567"/>
        <w:jc w:val="both"/>
        <w:rPr>
          <w:sz w:val="22"/>
          <w:szCs w:val="22"/>
        </w:rPr>
      </w:pPr>
      <w:r w:rsidRPr="00DF7124">
        <w:rPr>
          <w:sz w:val="22"/>
          <w:szCs w:val="22"/>
        </w:rPr>
        <w:t>2.1. Назначение: научные исследования.</w:t>
      </w:r>
    </w:p>
    <w:p w14:paraId="72BED3D1" w14:textId="6CD841E2" w:rsidR="00DF7124" w:rsidRPr="00DF7124" w:rsidRDefault="00DF7124" w:rsidP="00DF7124">
      <w:pPr>
        <w:ind w:firstLine="567"/>
        <w:jc w:val="both"/>
        <w:rPr>
          <w:sz w:val="22"/>
          <w:szCs w:val="22"/>
        </w:rPr>
      </w:pPr>
      <w:r w:rsidRPr="00DF7124">
        <w:rPr>
          <w:sz w:val="22"/>
          <w:szCs w:val="22"/>
        </w:rPr>
        <w:t>3. Требования, предъявляемые к качеству товара, гарантийному сроку (сроку годности, хранения, стерильности и т.д.): Срок годности с момента поставки – не менее 80% от срока годности, установленного производителем.</w:t>
      </w:r>
    </w:p>
    <w:p w14:paraId="3D241C81" w14:textId="77777777" w:rsidR="00DF7124" w:rsidRPr="00687B62" w:rsidRDefault="00DF7124" w:rsidP="00687B62">
      <w:pPr>
        <w:rPr>
          <w:b/>
          <w:sz w:val="22"/>
          <w:szCs w:val="22"/>
        </w:rPr>
      </w:pPr>
    </w:p>
    <w:sectPr w:rsidR="00DF7124" w:rsidRPr="00687B62" w:rsidSect="00C510EA">
      <w:pgSz w:w="11906" w:h="16838"/>
      <w:pgMar w:top="709" w:right="851" w:bottom="295" w:left="113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0D5B0" w14:textId="77777777" w:rsidR="00FB271F" w:rsidRDefault="00FB271F" w:rsidP="00FC098D">
      <w:r>
        <w:separator/>
      </w:r>
    </w:p>
  </w:endnote>
  <w:endnote w:type="continuationSeparator" w:id="0">
    <w:p w14:paraId="74A1EE04" w14:textId="77777777" w:rsidR="00FB271F" w:rsidRDefault="00FB271F" w:rsidP="00FC0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1E01B" w14:textId="77777777" w:rsidR="00FB271F" w:rsidRDefault="00FB271F" w:rsidP="00FC098D">
      <w:r>
        <w:separator/>
      </w:r>
    </w:p>
  </w:footnote>
  <w:footnote w:type="continuationSeparator" w:id="0">
    <w:p w14:paraId="6AAC7B88" w14:textId="77777777" w:rsidR="00FB271F" w:rsidRDefault="00FB271F" w:rsidP="00FC09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2744C"/>
    <w:multiLevelType w:val="hybridMultilevel"/>
    <w:tmpl w:val="6F9E9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A7DEC"/>
    <w:multiLevelType w:val="hybridMultilevel"/>
    <w:tmpl w:val="BE08E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FE0644"/>
    <w:multiLevelType w:val="hybridMultilevel"/>
    <w:tmpl w:val="F894D304"/>
    <w:lvl w:ilvl="0" w:tplc="14D6A3C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CE693A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B6062C9"/>
    <w:multiLevelType w:val="multilevel"/>
    <w:tmpl w:val="2498484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9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64" w:hanging="2160"/>
      </w:pPr>
      <w:rPr>
        <w:rFonts w:hint="default"/>
      </w:rPr>
    </w:lvl>
  </w:abstractNum>
  <w:abstractNum w:abstractNumId="5" w15:restartNumberingAfterBreak="0">
    <w:nsid w:val="4F332790"/>
    <w:multiLevelType w:val="multilevel"/>
    <w:tmpl w:val="29E6DE3A"/>
    <w:lvl w:ilvl="0">
      <w:start w:val="1"/>
      <w:numFmt w:val="decimal"/>
      <w:lvlText w:val="%1."/>
      <w:lvlJc w:val="left"/>
      <w:pPr>
        <w:ind w:left="89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9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5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5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1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1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7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38" w:hanging="1800"/>
      </w:pPr>
      <w:rPr>
        <w:rFonts w:hint="default"/>
      </w:rPr>
    </w:lvl>
  </w:abstractNum>
  <w:abstractNum w:abstractNumId="6" w15:restartNumberingAfterBreak="0">
    <w:nsid w:val="7B7A55CF"/>
    <w:multiLevelType w:val="multilevel"/>
    <w:tmpl w:val="68F2A0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1710103">
    <w:abstractNumId w:val="3"/>
  </w:num>
  <w:num w:numId="2" w16cid:durableId="18967259">
    <w:abstractNumId w:val="5"/>
  </w:num>
  <w:num w:numId="3" w16cid:durableId="625355089">
    <w:abstractNumId w:val="0"/>
  </w:num>
  <w:num w:numId="4" w16cid:durableId="583615165">
    <w:abstractNumId w:val="6"/>
  </w:num>
  <w:num w:numId="5" w16cid:durableId="1700273305">
    <w:abstractNumId w:val="2"/>
  </w:num>
  <w:num w:numId="6" w16cid:durableId="2014262550">
    <w:abstractNumId w:val="4"/>
  </w:num>
  <w:num w:numId="7" w16cid:durableId="1623540512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9C5"/>
    <w:rsid w:val="00012C54"/>
    <w:rsid w:val="00023CF9"/>
    <w:rsid w:val="00031B42"/>
    <w:rsid w:val="00042B83"/>
    <w:rsid w:val="00043048"/>
    <w:rsid w:val="000453E7"/>
    <w:rsid w:val="0005014B"/>
    <w:rsid w:val="00054EEE"/>
    <w:rsid w:val="00055359"/>
    <w:rsid w:val="000553D3"/>
    <w:rsid w:val="00056F20"/>
    <w:rsid w:val="00060351"/>
    <w:rsid w:val="000659D9"/>
    <w:rsid w:val="0007100A"/>
    <w:rsid w:val="000737BC"/>
    <w:rsid w:val="0008762A"/>
    <w:rsid w:val="000A5A52"/>
    <w:rsid w:val="000A5E7B"/>
    <w:rsid w:val="000B3AEE"/>
    <w:rsid w:val="000B5759"/>
    <w:rsid w:val="000C088D"/>
    <w:rsid w:val="000C546C"/>
    <w:rsid w:val="000E42DD"/>
    <w:rsid w:val="000E50C0"/>
    <w:rsid w:val="000F4FDC"/>
    <w:rsid w:val="000F55C8"/>
    <w:rsid w:val="00100208"/>
    <w:rsid w:val="00122B0B"/>
    <w:rsid w:val="00132EB5"/>
    <w:rsid w:val="0013354F"/>
    <w:rsid w:val="00141316"/>
    <w:rsid w:val="00146D9E"/>
    <w:rsid w:val="00170A34"/>
    <w:rsid w:val="0017385B"/>
    <w:rsid w:val="00173F8C"/>
    <w:rsid w:val="00174594"/>
    <w:rsid w:val="0017468B"/>
    <w:rsid w:val="001957A8"/>
    <w:rsid w:val="001A3FEF"/>
    <w:rsid w:val="001B74B8"/>
    <w:rsid w:val="001D015D"/>
    <w:rsid w:val="001D2CD9"/>
    <w:rsid w:val="001F1FCA"/>
    <w:rsid w:val="0020357E"/>
    <w:rsid w:val="00212A60"/>
    <w:rsid w:val="00221CF7"/>
    <w:rsid w:val="00224E98"/>
    <w:rsid w:val="002368C4"/>
    <w:rsid w:val="0024037F"/>
    <w:rsid w:val="002457EE"/>
    <w:rsid w:val="00254BAD"/>
    <w:rsid w:val="0025626D"/>
    <w:rsid w:val="00264B99"/>
    <w:rsid w:val="00272A47"/>
    <w:rsid w:val="00280660"/>
    <w:rsid w:val="00293D7D"/>
    <w:rsid w:val="00296384"/>
    <w:rsid w:val="002A109B"/>
    <w:rsid w:val="002A3D96"/>
    <w:rsid w:val="002A78CC"/>
    <w:rsid w:val="002B1F94"/>
    <w:rsid w:val="002B2996"/>
    <w:rsid w:val="002C5A35"/>
    <w:rsid w:val="002C60FB"/>
    <w:rsid w:val="00305CA0"/>
    <w:rsid w:val="00307B6D"/>
    <w:rsid w:val="00310473"/>
    <w:rsid w:val="00312377"/>
    <w:rsid w:val="00315F0B"/>
    <w:rsid w:val="0032375F"/>
    <w:rsid w:val="0032535A"/>
    <w:rsid w:val="003316FA"/>
    <w:rsid w:val="00334DCF"/>
    <w:rsid w:val="00334E01"/>
    <w:rsid w:val="00364C14"/>
    <w:rsid w:val="003760A3"/>
    <w:rsid w:val="00380720"/>
    <w:rsid w:val="00390439"/>
    <w:rsid w:val="00391785"/>
    <w:rsid w:val="00395EFB"/>
    <w:rsid w:val="003A05DE"/>
    <w:rsid w:val="003A0788"/>
    <w:rsid w:val="003B054B"/>
    <w:rsid w:val="003C0BA1"/>
    <w:rsid w:val="003C2794"/>
    <w:rsid w:val="003C509C"/>
    <w:rsid w:val="003F129C"/>
    <w:rsid w:val="003F1D9D"/>
    <w:rsid w:val="003F2F03"/>
    <w:rsid w:val="003F33A0"/>
    <w:rsid w:val="003F6306"/>
    <w:rsid w:val="0040084F"/>
    <w:rsid w:val="004018F2"/>
    <w:rsid w:val="00406776"/>
    <w:rsid w:val="004128AC"/>
    <w:rsid w:val="00423E05"/>
    <w:rsid w:val="00424C01"/>
    <w:rsid w:val="004362B3"/>
    <w:rsid w:val="00441F7D"/>
    <w:rsid w:val="004462ED"/>
    <w:rsid w:val="0044707A"/>
    <w:rsid w:val="0045373A"/>
    <w:rsid w:val="00456630"/>
    <w:rsid w:val="004601CC"/>
    <w:rsid w:val="00467D5C"/>
    <w:rsid w:val="004740AF"/>
    <w:rsid w:val="00497B21"/>
    <w:rsid w:val="004A168B"/>
    <w:rsid w:val="004A309F"/>
    <w:rsid w:val="004A4360"/>
    <w:rsid w:val="004B3EE4"/>
    <w:rsid w:val="004D23BE"/>
    <w:rsid w:val="004E0E43"/>
    <w:rsid w:val="004F49D4"/>
    <w:rsid w:val="004F60CB"/>
    <w:rsid w:val="0050284E"/>
    <w:rsid w:val="00507391"/>
    <w:rsid w:val="005161C0"/>
    <w:rsid w:val="005227D4"/>
    <w:rsid w:val="00527393"/>
    <w:rsid w:val="00530FB3"/>
    <w:rsid w:val="00533CBC"/>
    <w:rsid w:val="00535FA3"/>
    <w:rsid w:val="00543E41"/>
    <w:rsid w:val="00546842"/>
    <w:rsid w:val="00552EA3"/>
    <w:rsid w:val="00556AD3"/>
    <w:rsid w:val="0056161E"/>
    <w:rsid w:val="005616C5"/>
    <w:rsid w:val="0058202F"/>
    <w:rsid w:val="005860A1"/>
    <w:rsid w:val="00594A06"/>
    <w:rsid w:val="0059621C"/>
    <w:rsid w:val="005A1CEA"/>
    <w:rsid w:val="005A4C1D"/>
    <w:rsid w:val="005B56AA"/>
    <w:rsid w:val="005B74A8"/>
    <w:rsid w:val="005C5008"/>
    <w:rsid w:val="005C551E"/>
    <w:rsid w:val="005F13E0"/>
    <w:rsid w:val="00602D3F"/>
    <w:rsid w:val="00604C36"/>
    <w:rsid w:val="006071F9"/>
    <w:rsid w:val="00621063"/>
    <w:rsid w:val="0062154A"/>
    <w:rsid w:val="0062167C"/>
    <w:rsid w:val="00643F36"/>
    <w:rsid w:val="00664856"/>
    <w:rsid w:val="00666053"/>
    <w:rsid w:val="00674FA3"/>
    <w:rsid w:val="006761C8"/>
    <w:rsid w:val="00677128"/>
    <w:rsid w:val="00684F8A"/>
    <w:rsid w:val="00687B62"/>
    <w:rsid w:val="00695D7C"/>
    <w:rsid w:val="00696659"/>
    <w:rsid w:val="006A6037"/>
    <w:rsid w:val="006B0B79"/>
    <w:rsid w:val="006B246B"/>
    <w:rsid w:val="006B27CE"/>
    <w:rsid w:val="006B7982"/>
    <w:rsid w:val="006C3AFD"/>
    <w:rsid w:val="006D3EA3"/>
    <w:rsid w:val="006D6834"/>
    <w:rsid w:val="006F1F37"/>
    <w:rsid w:val="006F5613"/>
    <w:rsid w:val="00704487"/>
    <w:rsid w:val="00704E55"/>
    <w:rsid w:val="007133C1"/>
    <w:rsid w:val="00713851"/>
    <w:rsid w:val="00716E38"/>
    <w:rsid w:val="00717D5E"/>
    <w:rsid w:val="00721335"/>
    <w:rsid w:val="00721A20"/>
    <w:rsid w:val="00733B4A"/>
    <w:rsid w:val="00737354"/>
    <w:rsid w:val="00743641"/>
    <w:rsid w:val="00746769"/>
    <w:rsid w:val="0075459F"/>
    <w:rsid w:val="00765371"/>
    <w:rsid w:val="007654DC"/>
    <w:rsid w:val="00774902"/>
    <w:rsid w:val="0079008D"/>
    <w:rsid w:val="00791783"/>
    <w:rsid w:val="0079419D"/>
    <w:rsid w:val="0079646D"/>
    <w:rsid w:val="007A0E65"/>
    <w:rsid w:val="007B1456"/>
    <w:rsid w:val="007B5B03"/>
    <w:rsid w:val="007C1BB1"/>
    <w:rsid w:val="007C5230"/>
    <w:rsid w:val="007D2DC8"/>
    <w:rsid w:val="007D638D"/>
    <w:rsid w:val="007F2897"/>
    <w:rsid w:val="007F7D6D"/>
    <w:rsid w:val="008002D8"/>
    <w:rsid w:val="0080333B"/>
    <w:rsid w:val="00834C75"/>
    <w:rsid w:val="0083680E"/>
    <w:rsid w:val="00837DA5"/>
    <w:rsid w:val="00840C21"/>
    <w:rsid w:val="00850884"/>
    <w:rsid w:val="00854B9E"/>
    <w:rsid w:val="00870E93"/>
    <w:rsid w:val="00887482"/>
    <w:rsid w:val="00892597"/>
    <w:rsid w:val="008A44EA"/>
    <w:rsid w:val="008B314A"/>
    <w:rsid w:val="008C526D"/>
    <w:rsid w:val="008D2BE6"/>
    <w:rsid w:val="008D7711"/>
    <w:rsid w:val="008E292D"/>
    <w:rsid w:val="008E36F8"/>
    <w:rsid w:val="008E4172"/>
    <w:rsid w:val="008F4D89"/>
    <w:rsid w:val="008F69FC"/>
    <w:rsid w:val="00905CBF"/>
    <w:rsid w:val="009257D2"/>
    <w:rsid w:val="00932D5E"/>
    <w:rsid w:val="00933ED3"/>
    <w:rsid w:val="00937D29"/>
    <w:rsid w:val="00943CA2"/>
    <w:rsid w:val="00950860"/>
    <w:rsid w:val="0095485B"/>
    <w:rsid w:val="009574C4"/>
    <w:rsid w:val="00962974"/>
    <w:rsid w:val="00964012"/>
    <w:rsid w:val="00964BF1"/>
    <w:rsid w:val="00970050"/>
    <w:rsid w:val="00971E97"/>
    <w:rsid w:val="009732DE"/>
    <w:rsid w:val="009773C3"/>
    <w:rsid w:val="00985ECF"/>
    <w:rsid w:val="00985F52"/>
    <w:rsid w:val="009873B5"/>
    <w:rsid w:val="009937A6"/>
    <w:rsid w:val="00995D8B"/>
    <w:rsid w:val="00997DB0"/>
    <w:rsid w:val="009A40D0"/>
    <w:rsid w:val="009A417F"/>
    <w:rsid w:val="009A64C0"/>
    <w:rsid w:val="009A7147"/>
    <w:rsid w:val="009C5718"/>
    <w:rsid w:val="009E78E0"/>
    <w:rsid w:val="009F401B"/>
    <w:rsid w:val="00A00E5B"/>
    <w:rsid w:val="00A0279D"/>
    <w:rsid w:val="00A0761F"/>
    <w:rsid w:val="00A147FB"/>
    <w:rsid w:val="00A164B3"/>
    <w:rsid w:val="00A212C9"/>
    <w:rsid w:val="00A22E22"/>
    <w:rsid w:val="00A32583"/>
    <w:rsid w:val="00A43C92"/>
    <w:rsid w:val="00A4584F"/>
    <w:rsid w:val="00A62819"/>
    <w:rsid w:val="00A6358F"/>
    <w:rsid w:val="00A71105"/>
    <w:rsid w:val="00A747E9"/>
    <w:rsid w:val="00A777CB"/>
    <w:rsid w:val="00A875C4"/>
    <w:rsid w:val="00A916A1"/>
    <w:rsid w:val="00AA54F5"/>
    <w:rsid w:val="00AA5E76"/>
    <w:rsid w:val="00AA7624"/>
    <w:rsid w:val="00AC090B"/>
    <w:rsid w:val="00AC7E70"/>
    <w:rsid w:val="00AD67E3"/>
    <w:rsid w:val="00AD6DF6"/>
    <w:rsid w:val="00AE0F75"/>
    <w:rsid w:val="00AE35F2"/>
    <w:rsid w:val="00AF44E8"/>
    <w:rsid w:val="00B0138F"/>
    <w:rsid w:val="00B02216"/>
    <w:rsid w:val="00B20E11"/>
    <w:rsid w:val="00B44F8A"/>
    <w:rsid w:val="00B61560"/>
    <w:rsid w:val="00B61708"/>
    <w:rsid w:val="00B7185C"/>
    <w:rsid w:val="00B8283A"/>
    <w:rsid w:val="00BB0EBE"/>
    <w:rsid w:val="00BC1EB2"/>
    <w:rsid w:val="00BC7BB4"/>
    <w:rsid w:val="00BE4E0F"/>
    <w:rsid w:val="00BE7A75"/>
    <w:rsid w:val="00BF56ED"/>
    <w:rsid w:val="00C0595A"/>
    <w:rsid w:val="00C05C47"/>
    <w:rsid w:val="00C12531"/>
    <w:rsid w:val="00C16F2B"/>
    <w:rsid w:val="00C30090"/>
    <w:rsid w:val="00C33605"/>
    <w:rsid w:val="00C45E96"/>
    <w:rsid w:val="00C4795C"/>
    <w:rsid w:val="00C510EA"/>
    <w:rsid w:val="00C53AB1"/>
    <w:rsid w:val="00C5725B"/>
    <w:rsid w:val="00C64C5C"/>
    <w:rsid w:val="00C745A6"/>
    <w:rsid w:val="00C75208"/>
    <w:rsid w:val="00C761FF"/>
    <w:rsid w:val="00C81A18"/>
    <w:rsid w:val="00C82ADB"/>
    <w:rsid w:val="00C85B20"/>
    <w:rsid w:val="00C91C36"/>
    <w:rsid w:val="00C9441F"/>
    <w:rsid w:val="00CA20C6"/>
    <w:rsid w:val="00CB022A"/>
    <w:rsid w:val="00CB07C1"/>
    <w:rsid w:val="00CB153C"/>
    <w:rsid w:val="00CB3A39"/>
    <w:rsid w:val="00CC2F3E"/>
    <w:rsid w:val="00CF3AC3"/>
    <w:rsid w:val="00CF717A"/>
    <w:rsid w:val="00D05B35"/>
    <w:rsid w:val="00D075AD"/>
    <w:rsid w:val="00D138FD"/>
    <w:rsid w:val="00D15733"/>
    <w:rsid w:val="00D47CB1"/>
    <w:rsid w:val="00D47ED2"/>
    <w:rsid w:val="00D5669E"/>
    <w:rsid w:val="00D600B3"/>
    <w:rsid w:val="00D622EF"/>
    <w:rsid w:val="00D66DDE"/>
    <w:rsid w:val="00D70B5B"/>
    <w:rsid w:val="00D75F76"/>
    <w:rsid w:val="00D77CBF"/>
    <w:rsid w:val="00D830B5"/>
    <w:rsid w:val="00DA154D"/>
    <w:rsid w:val="00DA19C5"/>
    <w:rsid w:val="00DB70D3"/>
    <w:rsid w:val="00DC0C80"/>
    <w:rsid w:val="00DD21F9"/>
    <w:rsid w:val="00DF0C97"/>
    <w:rsid w:val="00DF7124"/>
    <w:rsid w:val="00E050EA"/>
    <w:rsid w:val="00E154E6"/>
    <w:rsid w:val="00E21576"/>
    <w:rsid w:val="00E240CF"/>
    <w:rsid w:val="00E265BF"/>
    <w:rsid w:val="00E311BB"/>
    <w:rsid w:val="00E32101"/>
    <w:rsid w:val="00E36E77"/>
    <w:rsid w:val="00E44A4B"/>
    <w:rsid w:val="00E45847"/>
    <w:rsid w:val="00E5145C"/>
    <w:rsid w:val="00E57D43"/>
    <w:rsid w:val="00E646D3"/>
    <w:rsid w:val="00E77E1B"/>
    <w:rsid w:val="00E85EDF"/>
    <w:rsid w:val="00E876FC"/>
    <w:rsid w:val="00E90F0C"/>
    <w:rsid w:val="00E9443C"/>
    <w:rsid w:val="00EA59AE"/>
    <w:rsid w:val="00EB59E7"/>
    <w:rsid w:val="00ED2285"/>
    <w:rsid w:val="00ED5FB5"/>
    <w:rsid w:val="00EE2CA5"/>
    <w:rsid w:val="00EE7698"/>
    <w:rsid w:val="00EF0C8A"/>
    <w:rsid w:val="00EF5C28"/>
    <w:rsid w:val="00EF6362"/>
    <w:rsid w:val="00F014CD"/>
    <w:rsid w:val="00F14220"/>
    <w:rsid w:val="00F14E64"/>
    <w:rsid w:val="00F33844"/>
    <w:rsid w:val="00F440D5"/>
    <w:rsid w:val="00F53F43"/>
    <w:rsid w:val="00F77884"/>
    <w:rsid w:val="00F8451F"/>
    <w:rsid w:val="00F911C1"/>
    <w:rsid w:val="00F933D2"/>
    <w:rsid w:val="00FA1C74"/>
    <w:rsid w:val="00FA4A9F"/>
    <w:rsid w:val="00FA6BA7"/>
    <w:rsid w:val="00FB0528"/>
    <w:rsid w:val="00FB1352"/>
    <w:rsid w:val="00FB271F"/>
    <w:rsid w:val="00FB3086"/>
    <w:rsid w:val="00FB667B"/>
    <w:rsid w:val="00FC098D"/>
    <w:rsid w:val="00FC1458"/>
    <w:rsid w:val="00FC3B44"/>
    <w:rsid w:val="00FD0955"/>
    <w:rsid w:val="00FD2E51"/>
    <w:rsid w:val="00FE0869"/>
    <w:rsid w:val="00FE0CA7"/>
    <w:rsid w:val="00FE6D69"/>
    <w:rsid w:val="00FF3A86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EEBB11"/>
  <w15:docId w15:val="{6A2B7561-6475-45A2-9C88-6CB275A6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link w:val="11"/>
    <w:qFormat/>
    <w:rsid w:val="00AD6D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128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1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qFormat/>
    <w:rsid w:val="00985F52"/>
    <w:pPr>
      <w:keepNext/>
      <w:outlineLvl w:val="3"/>
    </w:pPr>
    <w:rPr>
      <w:b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4F8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AD6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28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3">
    <w:name w:val="No Spacing"/>
    <w:link w:val="a4"/>
    <w:uiPriority w:val="1"/>
    <w:qFormat/>
    <w:rsid w:val="00DA19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DA19C5"/>
    <w:rPr>
      <w:rFonts w:ascii="Calibri" w:eastAsia="Calibri" w:hAnsi="Calibri" w:cs="Times New Roman"/>
    </w:rPr>
  </w:style>
  <w:style w:type="paragraph" w:customStyle="1" w:styleId="Style3">
    <w:name w:val="Style3"/>
    <w:basedOn w:val="a"/>
    <w:uiPriority w:val="99"/>
    <w:rsid w:val="00DA19C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topbg">
    <w:name w:val="top_bg"/>
    <w:basedOn w:val="a0"/>
    <w:rsid w:val="00DA19C5"/>
  </w:style>
  <w:style w:type="character" w:customStyle="1" w:styleId="FontStyle84">
    <w:name w:val="Font Style84"/>
    <w:basedOn w:val="a0"/>
    <w:uiPriority w:val="99"/>
    <w:rsid w:val="00DA19C5"/>
    <w:rPr>
      <w:rFonts w:ascii="Times New Roman" w:hAnsi="Times New Roman" w:cs="Times New Roman"/>
      <w:sz w:val="10"/>
      <w:szCs w:val="10"/>
    </w:rPr>
  </w:style>
  <w:style w:type="character" w:styleId="a5">
    <w:name w:val="Hyperlink"/>
    <w:basedOn w:val="a0"/>
    <w:uiPriority w:val="99"/>
    <w:unhideWhenUsed/>
    <w:rsid w:val="00E9443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unhideWhenUsed/>
    <w:rsid w:val="00E9443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E9443C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ED2285"/>
    <w:pPr>
      <w:ind w:left="720"/>
      <w:contextualSpacing/>
    </w:pPr>
  </w:style>
  <w:style w:type="character" w:styleId="a9">
    <w:name w:val="Strong"/>
    <w:basedOn w:val="a0"/>
    <w:uiPriority w:val="22"/>
    <w:qFormat/>
    <w:rsid w:val="002C60FB"/>
    <w:rPr>
      <w:b/>
      <w:b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B20E11"/>
    <w:rPr>
      <w:color w:val="605E5C"/>
      <w:shd w:val="clear" w:color="auto" w:fill="E1DFDD"/>
    </w:rPr>
  </w:style>
  <w:style w:type="paragraph" w:customStyle="1" w:styleId="table10">
    <w:name w:val="table10"/>
    <w:basedOn w:val="a"/>
    <w:rsid w:val="00704E55"/>
    <w:rPr>
      <w:sz w:val="20"/>
      <w:szCs w:val="20"/>
    </w:rPr>
  </w:style>
  <w:style w:type="paragraph" w:customStyle="1" w:styleId="aa">
    <w:name w:val="Знак"/>
    <w:basedOn w:val="a"/>
    <w:autoRedefine/>
    <w:rsid w:val="00704E55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04E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b">
    <w:name w:val="Table Grid"/>
    <w:basedOn w:val="a1"/>
    <w:uiPriority w:val="39"/>
    <w:rsid w:val="0070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uiPriority w:val="99"/>
    <w:rsid w:val="00704E55"/>
    <w:pPr>
      <w:jc w:val="both"/>
    </w:pPr>
  </w:style>
  <w:style w:type="character" w:customStyle="1" w:styleId="content">
    <w:name w:val="content"/>
    <w:basedOn w:val="a0"/>
    <w:rsid w:val="00704E55"/>
  </w:style>
  <w:style w:type="paragraph" w:customStyle="1" w:styleId="Default">
    <w:name w:val="Default"/>
    <w:rsid w:val="00704E55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04E55"/>
    <w:rPr>
      <w:rFonts w:cs="Times New Roman"/>
    </w:rPr>
  </w:style>
  <w:style w:type="character" w:styleId="ac">
    <w:name w:val="Emphasis"/>
    <w:uiPriority w:val="99"/>
    <w:qFormat/>
    <w:rsid w:val="00704E55"/>
    <w:rPr>
      <w:rFonts w:cs="Times New Roman"/>
      <w:i/>
      <w:iCs/>
    </w:rPr>
  </w:style>
  <w:style w:type="paragraph" w:styleId="ad">
    <w:name w:val="header"/>
    <w:basedOn w:val="a"/>
    <w:link w:val="ae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basedOn w:val="a0"/>
    <w:link w:val="ad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">
    <w:name w:val="footer"/>
    <w:basedOn w:val="a"/>
    <w:link w:val="af0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basedOn w:val="a0"/>
    <w:link w:val="af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31">
    <w:name w:val="Font Style31"/>
    <w:rsid w:val="00704E5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rsid w:val="00704E55"/>
    <w:pPr>
      <w:widowControl w:val="0"/>
      <w:autoSpaceDE w:val="0"/>
      <w:autoSpaceDN w:val="0"/>
      <w:adjustRightInd w:val="0"/>
      <w:spacing w:line="317" w:lineRule="exact"/>
      <w:ind w:firstLine="540"/>
      <w:jc w:val="both"/>
    </w:pPr>
    <w:rPr>
      <w:rFonts w:eastAsia="SimSun"/>
      <w:lang w:eastAsia="zh-CN"/>
    </w:rPr>
  </w:style>
  <w:style w:type="character" w:customStyle="1" w:styleId="FontStyle15">
    <w:name w:val="Font Style15"/>
    <w:rsid w:val="00704E55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"/>
    <w:basedOn w:val="a"/>
    <w:rsid w:val="00704E55"/>
    <w:rPr>
      <w:lang w:val="pl-PL" w:eastAsia="pl-PL"/>
    </w:rPr>
  </w:style>
  <w:style w:type="paragraph" w:customStyle="1" w:styleId="af1">
    <w:basedOn w:val="a"/>
    <w:next w:val="af2"/>
    <w:uiPriority w:val="99"/>
    <w:unhideWhenUsed/>
    <w:rsid w:val="00704E55"/>
    <w:pPr>
      <w:spacing w:before="100" w:beforeAutospacing="1" w:after="100" w:afterAutospacing="1"/>
    </w:pPr>
  </w:style>
  <w:style w:type="paragraph" w:styleId="af2">
    <w:name w:val="Normal (Web)"/>
    <w:basedOn w:val="a"/>
    <w:uiPriority w:val="99"/>
    <w:unhideWhenUsed/>
    <w:rsid w:val="00704E55"/>
  </w:style>
  <w:style w:type="character" w:customStyle="1" w:styleId="extended-textshort">
    <w:name w:val="extended-text__short"/>
    <w:rsid w:val="00704E55"/>
  </w:style>
  <w:style w:type="character" w:customStyle="1" w:styleId="af3">
    <w:name w:val="Текст сноски Знак"/>
    <w:basedOn w:val="a0"/>
    <w:link w:val="af4"/>
    <w:uiPriority w:val="99"/>
    <w:semiHidden/>
    <w:rsid w:val="004128AC"/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footnote text"/>
    <w:basedOn w:val="a"/>
    <w:link w:val="af3"/>
    <w:uiPriority w:val="99"/>
    <w:semiHidden/>
    <w:unhideWhenUsed/>
    <w:rsid w:val="004128AC"/>
    <w:pPr>
      <w:ind w:firstLine="709"/>
      <w:jc w:val="both"/>
    </w:pPr>
    <w:rPr>
      <w:sz w:val="20"/>
      <w:szCs w:val="20"/>
      <w:lang w:eastAsia="en-US"/>
    </w:rPr>
  </w:style>
  <w:style w:type="character" w:customStyle="1" w:styleId="14">
    <w:name w:val="Текст сноски Знак1"/>
    <w:basedOn w:val="a0"/>
    <w:uiPriority w:val="99"/>
    <w:semiHidden/>
    <w:rsid w:val="00412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Основной текст_"/>
    <w:basedOn w:val="a0"/>
    <w:link w:val="41"/>
    <w:locked/>
    <w:rsid w:val="004128AC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f5"/>
    <w:rsid w:val="004128AC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6">
    <w:name w:val="Основной текст Знак"/>
    <w:basedOn w:val="a0"/>
    <w:link w:val="af7"/>
    <w:rsid w:val="004128AC"/>
    <w:rPr>
      <w:rFonts w:ascii="Calibri" w:eastAsia="Calibri" w:hAnsi="Calibri" w:cs="Times New Roman"/>
    </w:rPr>
  </w:style>
  <w:style w:type="paragraph" w:styleId="af7">
    <w:name w:val="Body Text"/>
    <w:basedOn w:val="a"/>
    <w:link w:val="af6"/>
    <w:rsid w:val="004128A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Основной текст с отступом 3 Знак"/>
    <w:basedOn w:val="a0"/>
    <w:link w:val="32"/>
    <w:rsid w:val="004128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"/>
    <w:link w:val="31"/>
    <w:rsid w:val="004128AC"/>
    <w:pPr>
      <w:spacing w:after="120"/>
      <w:ind w:left="283"/>
    </w:pPr>
    <w:rPr>
      <w:sz w:val="16"/>
      <w:szCs w:val="16"/>
    </w:rPr>
  </w:style>
  <w:style w:type="character" w:customStyle="1" w:styleId="ilfuvd">
    <w:name w:val="ilfuvd"/>
    <w:rsid w:val="000B3AEE"/>
  </w:style>
  <w:style w:type="character" w:customStyle="1" w:styleId="FontStyle118">
    <w:name w:val="Font Style118"/>
    <w:basedOn w:val="a0"/>
    <w:uiPriority w:val="99"/>
    <w:rsid w:val="00E3210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rsid w:val="00892597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FontStyle52">
    <w:name w:val="Font Style52"/>
    <w:rsid w:val="00892597"/>
    <w:rPr>
      <w:rFonts w:ascii="Times New Roman" w:hAnsi="Times New Roman" w:cs="Times New Roman" w:hint="default"/>
      <w:sz w:val="28"/>
      <w:szCs w:val="28"/>
    </w:rPr>
  </w:style>
  <w:style w:type="paragraph" w:customStyle="1" w:styleId="af8">
    <w:name w:val="Знак"/>
    <w:basedOn w:val="a"/>
    <w:autoRedefine/>
    <w:rsid w:val="00AF44E8"/>
    <w:pPr>
      <w:spacing w:line="240" w:lineRule="exact"/>
      <w:jc w:val="both"/>
    </w:pPr>
    <w:rPr>
      <w:sz w:val="28"/>
      <w:szCs w:val="28"/>
      <w:lang w:eastAsia="en-US"/>
    </w:rPr>
  </w:style>
  <w:style w:type="paragraph" w:styleId="af9">
    <w:name w:val="Document Map"/>
    <w:basedOn w:val="a"/>
    <w:link w:val="afa"/>
    <w:rsid w:val="00AF44E8"/>
    <w:rPr>
      <w:rFonts w:ascii="Tahoma" w:hAnsi="Tahoma" w:cs="Tahoma"/>
      <w:sz w:val="16"/>
      <w:szCs w:val="16"/>
    </w:rPr>
  </w:style>
  <w:style w:type="character" w:customStyle="1" w:styleId="afa">
    <w:name w:val="Схема документа Знак"/>
    <w:basedOn w:val="a0"/>
    <w:link w:val="af9"/>
    <w:rsid w:val="00AF44E8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Body Text Indent"/>
    <w:basedOn w:val="a"/>
    <w:link w:val="afc"/>
    <w:rsid w:val="00AF44E8"/>
    <w:pPr>
      <w:spacing w:after="120"/>
      <w:ind w:left="283"/>
    </w:pPr>
    <w:rPr>
      <w:sz w:val="20"/>
      <w:szCs w:val="20"/>
    </w:rPr>
  </w:style>
  <w:style w:type="character" w:customStyle="1" w:styleId="afc">
    <w:name w:val="Основной текст с отступом Знак"/>
    <w:basedOn w:val="a0"/>
    <w:link w:val="afb"/>
    <w:rsid w:val="00AF4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AF44E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Style4">
    <w:name w:val="Style4"/>
    <w:basedOn w:val="a"/>
    <w:rsid w:val="00AF44E8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fd">
    <w:name w:val="Subtitle"/>
    <w:basedOn w:val="a"/>
    <w:next w:val="a"/>
    <w:link w:val="afe"/>
    <w:qFormat/>
    <w:rsid w:val="00AF44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e">
    <w:name w:val="Подзаголовок Знак"/>
    <w:basedOn w:val="a0"/>
    <w:link w:val="afd"/>
    <w:rsid w:val="00AF44E8"/>
    <w:rPr>
      <w:rFonts w:ascii="Calibri Light" w:eastAsia="Times New Roman" w:hAnsi="Calibri Light" w:cs="Times New Roman"/>
      <w:sz w:val="24"/>
      <w:szCs w:val="24"/>
      <w:lang w:eastAsia="ru-RU"/>
    </w:rPr>
  </w:style>
  <w:style w:type="character" w:styleId="aff">
    <w:name w:val="Subtle Emphasis"/>
    <w:uiPriority w:val="19"/>
    <w:qFormat/>
    <w:rsid w:val="00AF44E8"/>
    <w:rPr>
      <w:i/>
      <w:iCs/>
      <w:color w:val="404040"/>
    </w:rPr>
  </w:style>
  <w:style w:type="character" w:styleId="aff0">
    <w:name w:val="Intense Emphasis"/>
    <w:uiPriority w:val="21"/>
    <w:qFormat/>
    <w:rsid w:val="00AF44E8"/>
    <w:rPr>
      <w:i/>
      <w:iCs/>
      <w:color w:val="5B9BD5"/>
    </w:rPr>
  </w:style>
  <w:style w:type="character" w:styleId="aff1">
    <w:name w:val="annotation reference"/>
    <w:basedOn w:val="a0"/>
    <w:uiPriority w:val="99"/>
    <w:semiHidden/>
    <w:unhideWhenUsed/>
    <w:rsid w:val="00EE7698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EE7698"/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semiHidden/>
    <w:rsid w:val="00E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EE7698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EE76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21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5">
    <w:name w:val="Верхний колонтитул1"/>
    <w:basedOn w:val="a0"/>
    <w:rsid w:val="0062154A"/>
  </w:style>
  <w:style w:type="character" w:customStyle="1" w:styleId="40">
    <w:name w:val="Заголовок 4 Знак"/>
    <w:basedOn w:val="a0"/>
    <w:link w:val="4"/>
    <w:rsid w:val="00985F5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737354"/>
    <w:rPr>
      <w:color w:val="605E5C"/>
      <w:shd w:val="clear" w:color="auto" w:fill="E1DFDD"/>
    </w:rPr>
  </w:style>
  <w:style w:type="numbering" w:customStyle="1" w:styleId="1">
    <w:name w:val="Стиль1"/>
    <w:uiPriority w:val="99"/>
    <w:rsid w:val="000F55C8"/>
    <w:pPr>
      <w:numPr>
        <w:numId w:val="1"/>
      </w:numPr>
    </w:pPr>
  </w:style>
  <w:style w:type="character" w:customStyle="1" w:styleId="60">
    <w:name w:val="Заголовок 6 Знак"/>
    <w:basedOn w:val="a0"/>
    <w:link w:val="6"/>
    <w:uiPriority w:val="9"/>
    <w:semiHidden/>
    <w:rsid w:val="00684F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word-wrapper">
    <w:name w:val="word-wrapper"/>
    <w:basedOn w:val="a0"/>
    <w:rsid w:val="0075459F"/>
  </w:style>
  <w:style w:type="paragraph" w:customStyle="1" w:styleId="il-text-alignjustify">
    <w:name w:val="il-text-align_justify"/>
    <w:basedOn w:val="a"/>
    <w:rsid w:val="0075459F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0"/>
    <w:rsid w:val="0075459F"/>
  </w:style>
  <w:style w:type="paragraph" w:customStyle="1" w:styleId="p-normal">
    <w:name w:val="p-normal"/>
    <w:basedOn w:val="a"/>
    <w:rsid w:val="00D5669E"/>
    <w:pPr>
      <w:spacing w:before="100" w:beforeAutospacing="1" w:after="100" w:afterAutospacing="1"/>
    </w:pPr>
  </w:style>
  <w:style w:type="character" w:customStyle="1" w:styleId="colorff00ff">
    <w:name w:val="color__ff00ff"/>
    <w:basedOn w:val="a0"/>
    <w:rsid w:val="00D5669E"/>
  </w:style>
  <w:style w:type="character" w:customStyle="1" w:styleId="h-normal">
    <w:name w:val="h-normal"/>
    <w:basedOn w:val="a0"/>
    <w:rsid w:val="00D5669E"/>
  </w:style>
  <w:style w:type="character" w:customStyle="1" w:styleId="16">
    <w:name w:val="Заголовок №1_"/>
    <w:link w:val="17"/>
    <w:rsid w:val="00D5669E"/>
    <w:rPr>
      <w:b/>
      <w:bCs/>
      <w:sz w:val="27"/>
      <w:szCs w:val="27"/>
      <w:shd w:val="clear" w:color="auto" w:fill="FFFFFF"/>
    </w:rPr>
  </w:style>
  <w:style w:type="paragraph" w:customStyle="1" w:styleId="17">
    <w:name w:val="Заголовок №1"/>
    <w:basedOn w:val="a"/>
    <w:link w:val="16"/>
    <w:rsid w:val="00D5669E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3">
    <w:name w:val="Основной текст (3)_"/>
    <w:link w:val="34"/>
    <w:rsid w:val="00D5669E"/>
    <w:rPr>
      <w:b/>
      <w:bCs/>
      <w:sz w:val="27"/>
      <w:szCs w:val="27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D5669E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115pt">
    <w:name w:val="Основной текст (3) + 11;5 pt;Не полужирный"/>
    <w:rsid w:val="00D5669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colorff0000">
    <w:name w:val="color__ff0000"/>
    <w:rsid w:val="00D5669E"/>
  </w:style>
  <w:style w:type="paragraph" w:customStyle="1" w:styleId="p-consnonformat">
    <w:name w:val="p-consnonformat"/>
    <w:basedOn w:val="a"/>
    <w:rsid w:val="00D5669E"/>
    <w:pPr>
      <w:spacing w:before="100" w:beforeAutospacing="1" w:after="100" w:afterAutospacing="1"/>
    </w:pPr>
  </w:style>
  <w:style w:type="character" w:customStyle="1" w:styleId="h-consnonformat">
    <w:name w:val="h-consnonformat"/>
    <w:rsid w:val="00D5669E"/>
  </w:style>
  <w:style w:type="character" w:customStyle="1" w:styleId="doc-name">
    <w:name w:val="doc-name"/>
    <w:basedOn w:val="a0"/>
    <w:rsid w:val="00D5669E"/>
  </w:style>
  <w:style w:type="paragraph" w:customStyle="1" w:styleId="balloon-text">
    <w:name w:val="balloon-text"/>
    <w:basedOn w:val="a"/>
    <w:rsid w:val="00D5669E"/>
    <w:pPr>
      <w:spacing w:before="100" w:beforeAutospacing="1" w:after="100" w:afterAutospacing="1"/>
    </w:pPr>
  </w:style>
  <w:style w:type="table" w:customStyle="1" w:styleId="18">
    <w:name w:val="Сетка таблицы1"/>
    <w:basedOn w:val="a1"/>
    <w:next w:val="ab"/>
    <w:uiPriority w:val="39"/>
    <w:rsid w:val="00D56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A73C2-C79B-4193-AE44-96AAAB566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2716</Words>
  <Characters>15482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dvoshta</dc:creator>
  <cp:keywords/>
  <dc:description/>
  <cp:lastModifiedBy>Аля М. Пилатович</cp:lastModifiedBy>
  <cp:revision>33</cp:revision>
  <cp:lastPrinted>2024-11-20T10:36:00Z</cp:lastPrinted>
  <dcterms:created xsi:type="dcterms:W3CDTF">2024-11-20T10:58:00Z</dcterms:created>
  <dcterms:modified xsi:type="dcterms:W3CDTF">2026-06-15T11:59:00Z</dcterms:modified>
</cp:coreProperties>
</file>