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039891A" w:rsidR="00E600B9" w:rsidRPr="00B06ECC" w:rsidRDefault="00991123" w:rsidP="00B06EC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06EC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17B91">
        <w:rPr>
          <w:rFonts w:ascii="Times New Roman" w:hAnsi="Times New Roman" w:cs="Times New Roman"/>
          <w:b/>
          <w:sz w:val="24"/>
          <w:szCs w:val="24"/>
        </w:rPr>
        <w:t>441</w:t>
      </w:r>
      <w:r w:rsidRPr="00B06ECC">
        <w:rPr>
          <w:rFonts w:ascii="Times New Roman" w:hAnsi="Times New Roman" w:cs="Times New Roman"/>
          <w:b/>
          <w:sz w:val="24"/>
          <w:szCs w:val="24"/>
        </w:rPr>
        <w:t>/2</w:t>
      </w:r>
      <w:r w:rsidR="00A56972">
        <w:rPr>
          <w:rFonts w:ascii="Times New Roman" w:hAnsi="Times New Roman" w:cs="Times New Roman"/>
          <w:b/>
          <w:sz w:val="24"/>
          <w:szCs w:val="24"/>
        </w:rPr>
        <w:t>6</w:t>
      </w:r>
      <w:r w:rsidRPr="00B06ECC">
        <w:rPr>
          <w:rFonts w:ascii="Times New Roman" w:hAnsi="Times New Roman" w:cs="Times New Roman"/>
          <w:b/>
          <w:sz w:val="24"/>
          <w:szCs w:val="24"/>
        </w:rPr>
        <w:t xml:space="preserve">-ЭА                                                                                             </w:t>
      </w:r>
      <w:r w:rsidR="00E600B9" w:rsidRPr="00B06EC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06ECC" w:rsidRDefault="005E40A0" w:rsidP="00B06EC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06ECC" w:rsidRDefault="008762D9" w:rsidP="00B06EC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EC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06EC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B06ECC" w:rsidRDefault="008E6182" w:rsidP="00B06EC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E7269" w14:textId="77777777" w:rsidR="00B06ECC" w:rsidRDefault="00B06ECC" w:rsidP="00B06EC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bookmarkStart w:id="0" w:name="bookmark4"/>
      <w:r w:rsidRPr="00B06ECC">
        <w:rPr>
          <w:rFonts w:ascii="Times New Roman" w:hAnsi="Times New Roman" w:cs="Times New Roman"/>
          <w:sz w:val="24"/>
          <w:szCs w:val="24"/>
        </w:rPr>
        <w:t>Лот 1 Марля медицинская хлопчатобумажная</w:t>
      </w:r>
      <w:bookmarkEnd w:id="0"/>
    </w:p>
    <w:p w14:paraId="2BD8A603" w14:textId="77777777" w:rsidR="00B06ECC" w:rsidRPr="00B06ECC" w:rsidRDefault="00B06ECC" w:rsidP="00B06EC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F681B56" w14:textId="77777777" w:rsidR="00B06ECC" w:rsidRPr="00B06ECC" w:rsidRDefault="00B06ECC" w:rsidP="00B06ECC">
      <w:pPr>
        <w:pStyle w:val="a3"/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2.1 Марля должна быть изготовлена из пряжи хлопчатобумажной.</w:t>
      </w:r>
    </w:p>
    <w:p w14:paraId="77ED6903" w14:textId="77777777" w:rsidR="00B06ECC" w:rsidRPr="00B06ECC" w:rsidRDefault="00B06ECC" w:rsidP="00B06ECC">
      <w:pPr>
        <w:pStyle w:val="a3"/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2.2* Марля должна иметь поверхностную плотность не менее 36 г/м</w:t>
      </w:r>
      <w:r w:rsidRPr="00B06ECC">
        <w:rPr>
          <w:rFonts w:ascii="Times New Roman" w:hAnsi="Times New Roman"/>
          <w:szCs w:val="24"/>
          <w:vertAlign w:val="superscript"/>
        </w:rPr>
        <w:t>2</w:t>
      </w:r>
      <w:r w:rsidRPr="00B06ECC">
        <w:rPr>
          <w:rFonts w:ascii="Times New Roman" w:hAnsi="Times New Roman"/>
          <w:szCs w:val="24"/>
        </w:rPr>
        <w:t>.</w:t>
      </w:r>
    </w:p>
    <w:p w14:paraId="69E28FD3" w14:textId="77777777" w:rsidR="00B06ECC" w:rsidRPr="00B06ECC" w:rsidRDefault="00B06ECC" w:rsidP="00B06EC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2.3* Марля должна обеспечивать высокую гигроскопичность, капилляр</w:t>
      </w:r>
      <w:r w:rsidRPr="00B06ECC">
        <w:rPr>
          <w:rFonts w:ascii="Times New Roman" w:hAnsi="Times New Roman"/>
          <w:szCs w:val="24"/>
        </w:rPr>
        <w:softHyphen/>
        <w:t>ность не менее 10 см/ч, и гидрофильность, смачиваемость не более 10 сек.</w:t>
      </w:r>
    </w:p>
    <w:p w14:paraId="33B475AF" w14:textId="77777777" w:rsidR="00B06ECC" w:rsidRPr="00B06ECC" w:rsidRDefault="00B06ECC" w:rsidP="00B06ECC">
      <w:pPr>
        <w:pStyle w:val="a3"/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2.4* Марля должна быть нейтральна по отношению к крови и выделениям, не раздражать поверхность кожи, реакция водной вытяжки - нейтральная.</w:t>
      </w:r>
    </w:p>
    <w:p w14:paraId="2D1380DC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745"/>
        </w:tabs>
        <w:spacing w:line="240" w:lineRule="auto"/>
        <w:contextualSpacing/>
        <w:mirrorIndents/>
        <w:jc w:val="left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Марля должна иметь разрывную нагрузку по основе не менее 78Н, по утку не менее 34Н.</w:t>
      </w:r>
    </w:p>
    <w:p w14:paraId="604339EF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789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Массовая доля хлористых солей не более 0,02 %.</w:t>
      </w:r>
    </w:p>
    <w:p w14:paraId="0E1260A4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789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Массовая доля сернокислых солей не более 0,02%.</w:t>
      </w:r>
    </w:p>
    <w:p w14:paraId="72122CBF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789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Массовая доля кальциевых солей не более 0,06%.</w:t>
      </w:r>
    </w:p>
    <w:p w14:paraId="3E4B8BEE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794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Время определения содержания окисляемых веществ не менее 5мин.</w:t>
      </w:r>
    </w:p>
    <w:p w14:paraId="7343FCB4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23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Содержание окрашивающих веществ - бесцветные вытяжки.</w:t>
      </w:r>
    </w:p>
    <w:p w14:paraId="12427E07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14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Массовая доля жировых веществ не более 0,3%.</w:t>
      </w:r>
    </w:p>
    <w:p w14:paraId="1BE9971B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14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Влажность от 3 до 8,5%.</w:t>
      </w:r>
    </w:p>
    <w:p w14:paraId="6B56A200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18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Зольность не более 0,3%.</w:t>
      </w:r>
    </w:p>
    <w:p w14:paraId="7591C6DE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23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Марля не должна содержать аппретирующих веществ.</w:t>
      </w:r>
    </w:p>
    <w:p w14:paraId="74873000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14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Марля должна быть белизной не менее 80%.</w:t>
      </w:r>
    </w:p>
    <w:p w14:paraId="01496BDC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28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Степень устойчивости белизны не более 10%.</w:t>
      </w:r>
    </w:p>
    <w:p w14:paraId="78BB9423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923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Упаковка марли должна обеспечить сохранность качества.</w:t>
      </w:r>
    </w:p>
    <w:p w14:paraId="4F2EEBEA" w14:textId="77777777" w:rsidR="00B06ECC" w:rsidRPr="00B06ECC" w:rsidRDefault="00B06ECC" w:rsidP="00AD343D">
      <w:pPr>
        <w:pStyle w:val="a3"/>
        <w:numPr>
          <w:ilvl w:val="0"/>
          <w:numId w:val="1"/>
        </w:numPr>
        <w:tabs>
          <w:tab w:val="left" w:pos="865"/>
        </w:tabs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>Наличие маркировки на упаковке согласно действующим техническим нормативным правовым актам.</w:t>
      </w:r>
    </w:p>
    <w:p w14:paraId="561D5649" w14:textId="77777777" w:rsidR="00B06ECC" w:rsidRPr="00B06ECC" w:rsidRDefault="00B06ECC" w:rsidP="00B06EC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szCs w:val="24"/>
        </w:rPr>
      </w:pPr>
      <w:r w:rsidRPr="00B06ECC">
        <w:rPr>
          <w:rFonts w:ascii="Times New Roman" w:hAnsi="Times New Roman"/>
          <w:szCs w:val="24"/>
        </w:rPr>
        <w:t xml:space="preserve">2.19 Ширина марли должна быть 90- 105см. </w:t>
      </w:r>
    </w:p>
    <w:p w14:paraId="3E840609" w14:textId="77777777" w:rsidR="00B06ECC" w:rsidRPr="00B06ECC" w:rsidRDefault="00B06ECC" w:rsidP="00B06EC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szCs w:val="24"/>
        </w:rPr>
      </w:pPr>
      <w:r w:rsidRPr="00B06ECC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4214"/>
        <w:gridCol w:w="3902"/>
      </w:tblGrid>
      <w:tr w:rsidR="00B06ECC" w:rsidRPr="00B06ECC" w14:paraId="5582115E" w14:textId="77777777" w:rsidTr="00B06ECC">
        <w:trPr>
          <w:trHeight w:val="27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8671A" w14:textId="77777777" w:rsidR="00B06ECC" w:rsidRPr="00B06ECC" w:rsidRDefault="00B06ECC" w:rsidP="00B06ECC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B06EC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83680" w14:textId="77777777" w:rsidR="00B06ECC" w:rsidRPr="00B06ECC" w:rsidRDefault="00B06ECC" w:rsidP="00B06ECC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B06ECC">
              <w:rPr>
                <w:b/>
                <w:bCs/>
                <w:sz w:val="24"/>
                <w:szCs w:val="24"/>
              </w:rPr>
              <w:t>Ширина марли, см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F8F1E" w14:textId="77777777" w:rsidR="00B06ECC" w:rsidRPr="00B06ECC" w:rsidRDefault="00B06ECC" w:rsidP="00B06ECC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B06ECC">
              <w:rPr>
                <w:b/>
                <w:bCs/>
                <w:sz w:val="24"/>
                <w:szCs w:val="24"/>
              </w:rPr>
              <w:t xml:space="preserve">Количество, </w:t>
            </w:r>
            <w:proofErr w:type="gramStart"/>
            <w:r w:rsidRPr="00B06ECC">
              <w:rPr>
                <w:b/>
                <w:bCs/>
                <w:sz w:val="24"/>
                <w:szCs w:val="24"/>
              </w:rPr>
              <w:t>м.п</w:t>
            </w:r>
            <w:proofErr w:type="gramEnd"/>
          </w:p>
        </w:tc>
      </w:tr>
      <w:tr w:rsidR="00B06ECC" w:rsidRPr="00B06ECC" w14:paraId="7D51AEDA" w14:textId="77777777" w:rsidTr="00E0038C">
        <w:trPr>
          <w:trHeight w:val="48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12813" w14:textId="3F625494" w:rsidR="00B06ECC" w:rsidRPr="00B06ECC" w:rsidRDefault="00B06ECC" w:rsidP="00B06ECC">
            <w:pPr>
              <w:pStyle w:val="a3"/>
              <w:framePr w:wrap="notBeside" w:vAnchor="text" w:hAnchor="text" w:xAlign="center" w:y="1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B06ECC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B6B72" w14:textId="77777777" w:rsidR="00B06ECC" w:rsidRPr="00B06ECC" w:rsidRDefault="00B06ECC" w:rsidP="00B06ECC">
            <w:pPr>
              <w:pStyle w:val="a3"/>
              <w:framePr w:wrap="notBeside" w:vAnchor="text" w:hAnchor="text" w:xAlign="center" w:y="1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B06ECC">
              <w:rPr>
                <w:rFonts w:ascii="Times New Roman" w:hAnsi="Times New Roman"/>
                <w:szCs w:val="24"/>
              </w:rPr>
              <w:t>90-105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5C8B6" w14:textId="48CDB2AE" w:rsidR="00B06ECC" w:rsidRPr="00B06ECC" w:rsidRDefault="00AD343D" w:rsidP="00B06ECC">
            <w:pPr>
              <w:pStyle w:val="a3"/>
              <w:framePr w:wrap="notBeside" w:vAnchor="text" w:hAnchor="text" w:xAlign="center" w:y="1"/>
              <w:spacing w:line="240" w:lineRule="auto"/>
              <w:contextualSpacing/>
              <w:mirrorIndents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68</w:t>
            </w:r>
            <w:r w:rsidR="00A17B91">
              <w:rPr>
                <w:rFonts w:ascii="Times New Roman" w:hAnsi="Times New Roman"/>
                <w:b/>
                <w:szCs w:val="24"/>
              </w:rPr>
              <w:t>2 000</w:t>
            </w:r>
          </w:p>
        </w:tc>
      </w:tr>
    </w:tbl>
    <w:p w14:paraId="27127755" w14:textId="77777777" w:rsidR="00B06ECC" w:rsidRPr="00B06ECC" w:rsidRDefault="00B06ECC" w:rsidP="00AD343D">
      <w:pPr>
        <w:pStyle w:val="16"/>
        <w:keepNext/>
        <w:keepLines/>
        <w:numPr>
          <w:ilvl w:val="0"/>
          <w:numId w:val="3"/>
        </w:numPr>
        <w:shd w:val="clear" w:color="auto" w:fill="auto"/>
        <w:spacing w:line="240" w:lineRule="auto"/>
        <w:ind w:left="0" w:firstLine="0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6"/>
      <w:r w:rsidRPr="00B06ECC">
        <w:rPr>
          <w:rFonts w:ascii="Times New Roman" w:hAnsi="Times New Roman" w:cs="Times New Roman"/>
          <w:sz w:val="24"/>
          <w:szCs w:val="24"/>
        </w:rPr>
        <w:t>Требования качества.</w:t>
      </w:r>
    </w:p>
    <w:p w14:paraId="0A78B600" w14:textId="77777777" w:rsidR="00B06ECC" w:rsidRPr="00B06ECC" w:rsidRDefault="00B06ECC" w:rsidP="00B06ECC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06ECC">
        <w:rPr>
          <w:rFonts w:ascii="Times New Roman" w:hAnsi="Times New Roman" w:cs="Times New Roman"/>
          <w:b w:val="0"/>
          <w:sz w:val="24"/>
          <w:szCs w:val="24"/>
        </w:rPr>
        <w:t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</w:t>
      </w:r>
    </w:p>
    <w:p w14:paraId="53EAC15E" w14:textId="77777777" w:rsidR="00B06ECC" w:rsidRPr="00B06ECC" w:rsidRDefault="00B06ECC" w:rsidP="00B06ECC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/>
          <w:sz w:val="24"/>
          <w:szCs w:val="24"/>
        </w:rPr>
      </w:pPr>
      <w:r w:rsidRPr="00B06ECC">
        <w:rPr>
          <w:rFonts w:ascii="Times New Roman" w:hAnsi="Times New Roman" w:cs="Times New Roman"/>
          <w:b w:val="0"/>
          <w:i/>
          <w:sz w:val="24"/>
          <w:szCs w:val="24"/>
        </w:rPr>
        <w:t>При несоответствии изделий пунктам технических требований, отмеченных знаком «*», предложение отклоняется и не рассматривается.</w:t>
      </w:r>
    </w:p>
    <w:p w14:paraId="700902CB" w14:textId="77777777" w:rsidR="00B06ECC" w:rsidRPr="00B06ECC" w:rsidRDefault="00B06ECC" w:rsidP="00B06ECC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bookmarkEnd w:id="1"/>
    <w:p w14:paraId="24BD292C" w14:textId="6C51C671" w:rsidR="00B06ECC" w:rsidRDefault="00B06ECC" w:rsidP="00B06EC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ECC">
        <w:rPr>
          <w:rFonts w:ascii="Times New Roman" w:hAnsi="Times New Roman" w:cs="Times New Roman"/>
          <w:b/>
          <w:bCs/>
          <w:sz w:val="24"/>
          <w:szCs w:val="24"/>
        </w:rPr>
        <w:t>Лот 2</w:t>
      </w:r>
      <w:r w:rsidR="00F56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6EC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56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6ECC">
        <w:rPr>
          <w:rFonts w:ascii="Times New Roman" w:hAnsi="Times New Roman" w:cs="Times New Roman"/>
          <w:b/>
          <w:bCs/>
          <w:sz w:val="24"/>
          <w:szCs w:val="24"/>
        </w:rPr>
        <w:t>4 Марля медицинская хлопчатобумажная в отрезах</w:t>
      </w:r>
    </w:p>
    <w:p w14:paraId="2FB586C9" w14:textId="77777777" w:rsidR="00B06ECC" w:rsidRPr="00B06ECC" w:rsidRDefault="00B06ECC" w:rsidP="00B06EC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1478B" w14:textId="77777777" w:rsidR="00B06ECC" w:rsidRPr="00B06ECC" w:rsidRDefault="00B06ECC" w:rsidP="00AD343D">
      <w:pPr>
        <w:pStyle w:val="16"/>
        <w:keepNext/>
        <w:keepLines/>
        <w:numPr>
          <w:ilvl w:val="0"/>
          <w:numId w:val="4"/>
        </w:numPr>
        <w:shd w:val="clear" w:color="auto" w:fill="auto"/>
        <w:spacing w:line="240" w:lineRule="auto"/>
        <w:ind w:left="0" w:firstLine="0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B06ECC">
        <w:rPr>
          <w:rFonts w:ascii="Times New Roman" w:hAnsi="Times New Roman" w:cs="Times New Roman"/>
          <w:sz w:val="24"/>
          <w:szCs w:val="24"/>
        </w:rPr>
        <w:t>Технические требования.</w:t>
      </w:r>
    </w:p>
    <w:p w14:paraId="688248B4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Марля в марлевом отрезе должна быть изготовлена из пряжи хлопчатобумажной.</w:t>
      </w:r>
    </w:p>
    <w:p w14:paraId="692C1DD8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 xml:space="preserve">* Марля в марлевом отрезе должна иметь поверхностную плотность не менее 36 г/м2 </w:t>
      </w:r>
    </w:p>
    <w:p w14:paraId="5C81DC5B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 xml:space="preserve">* Марля в марлевом отрезе должна обеспечивать высокую гигроскопичность, капиллярность не менее 10 см/ч, и гидрофильность, смачиваемость не более 10сек. </w:t>
      </w:r>
    </w:p>
    <w:p w14:paraId="7CEF76AE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* Марля в марлевом отрезе должна быть нейтральна по отношению к крови и выделениям, не раздражать поверхность кожи, реакция водной вытяжки – нейтральная.</w:t>
      </w:r>
    </w:p>
    <w:p w14:paraId="09A8F96F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lastRenderedPageBreak/>
        <w:t>Марля в марлевом отрезе должна иметь разрывную нагрузку по основе не менее 78Н, по утку не менее 34Н.</w:t>
      </w:r>
    </w:p>
    <w:p w14:paraId="3275D37E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Массовая доля хлористых солей не более 0,02 %.</w:t>
      </w:r>
    </w:p>
    <w:p w14:paraId="6D3F5D24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Массовая доля сернокислых солей не более 0,02%.</w:t>
      </w:r>
    </w:p>
    <w:p w14:paraId="32E51C26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Массовая доля кальциевых солей не более 0,06%.</w:t>
      </w:r>
    </w:p>
    <w:p w14:paraId="1A75B134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Время определения содержания окисляемых веществ не менее 5мин.</w:t>
      </w:r>
    </w:p>
    <w:p w14:paraId="301BD1BD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Содержание окрашивающих веществ – бесцветные вытяжки.</w:t>
      </w:r>
    </w:p>
    <w:p w14:paraId="3649FBD4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Массовая доля жировых веществ не более 0,3%.</w:t>
      </w:r>
    </w:p>
    <w:p w14:paraId="4F4EC862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Влажность от 3 до 8,5%.</w:t>
      </w:r>
    </w:p>
    <w:p w14:paraId="1C6A45AC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Зольность не более 0,3%.</w:t>
      </w:r>
    </w:p>
    <w:p w14:paraId="33FFAACE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Марля в марлевом отрезе не должна содержать аппретирующих веществ.</w:t>
      </w:r>
    </w:p>
    <w:p w14:paraId="72487A13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Марля в марлевом отрезе должна быть белизной не менее 80%.</w:t>
      </w:r>
    </w:p>
    <w:p w14:paraId="6180118D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Степень устойчивости белизны не более 10%.</w:t>
      </w:r>
    </w:p>
    <w:p w14:paraId="092E48BC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 xml:space="preserve">Упаковка марли должна обеспечить сохранность качества. </w:t>
      </w:r>
    </w:p>
    <w:p w14:paraId="4FA90719" w14:textId="77777777" w:rsidR="00B06ECC" w:rsidRPr="00B06ECC" w:rsidRDefault="00B06ECC" w:rsidP="00AD343D">
      <w:pPr>
        <w:pStyle w:val="a7"/>
        <w:numPr>
          <w:ilvl w:val="0"/>
          <w:numId w:val="2"/>
        </w:numPr>
        <w:ind w:left="0" w:firstLine="0"/>
        <w:mirrorIndents/>
        <w:rPr>
          <w:bCs/>
          <w:sz w:val="24"/>
          <w:szCs w:val="24"/>
        </w:rPr>
      </w:pPr>
      <w:r w:rsidRPr="00B06ECC">
        <w:rPr>
          <w:bCs/>
          <w:sz w:val="24"/>
          <w:szCs w:val="24"/>
        </w:rPr>
        <w:t>Наличие маркировки на упаковке согласно действующим техническим нормативным правовым актам.</w:t>
      </w:r>
    </w:p>
    <w:p w14:paraId="228229C5" w14:textId="77777777" w:rsidR="00B06ECC" w:rsidRPr="00B06ECC" w:rsidRDefault="00B06ECC" w:rsidP="00B06ECC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166"/>
        <w:gridCol w:w="2166"/>
        <w:gridCol w:w="2302"/>
        <w:gridCol w:w="2470"/>
      </w:tblGrid>
      <w:tr w:rsidR="00B06ECC" w:rsidRPr="00B06ECC" w14:paraId="418C1506" w14:textId="77777777" w:rsidTr="00B06ECC">
        <w:trPr>
          <w:trHeight w:val="299"/>
        </w:trPr>
        <w:tc>
          <w:tcPr>
            <w:tcW w:w="819" w:type="dxa"/>
            <w:vMerge w:val="restart"/>
          </w:tcPr>
          <w:p w14:paraId="76891C51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166" w:type="dxa"/>
            <w:vMerge w:val="restart"/>
            <w:vAlign w:val="center"/>
          </w:tcPr>
          <w:p w14:paraId="051040A5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Ширина марлевого отреза, см</w:t>
            </w:r>
          </w:p>
        </w:tc>
        <w:tc>
          <w:tcPr>
            <w:tcW w:w="6938" w:type="dxa"/>
            <w:gridSpan w:val="3"/>
            <w:vAlign w:val="center"/>
          </w:tcPr>
          <w:p w14:paraId="5B8CBF19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B06ECC" w:rsidRPr="00B06ECC" w14:paraId="50F795C7" w14:textId="77777777" w:rsidTr="00B06ECC">
        <w:trPr>
          <w:trHeight w:val="298"/>
        </w:trPr>
        <w:tc>
          <w:tcPr>
            <w:tcW w:w="819" w:type="dxa"/>
            <w:vMerge/>
          </w:tcPr>
          <w:p w14:paraId="360F5315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04F3268C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7F1A7B22" w14:textId="7AC0C059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Длина 3м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06E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(+/- 1м)</w:t>
            </w:r>
          </w:p>
        </w:tc>
        <w:tc>
          <w:tcPr>
            <w:tcW w:w="2302" w:type="dxa"/>
          </w:tcPr>
          <w:p w14:paraId="35F2C2FC" w14:textId="4FA00FDD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Длина 5м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06E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(+/- 1м)</w:t>
            </w:r>
          </w:p>
        </w:tc>
        <w:tc>
          <w:tcPr>
            <w:tcW w:w="2470" w:type="dxa"/>
          </w:tcPr>
          <w:p w14:paraId="3D2F0C4C" w14:textId="4A8D831A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Длина 10м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06E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(+/- 1м)</w:t>
            </w:r>
          </w:p>
        </w:tc>
      </w:tr>
      <w:tr w:rsidR="00B06ECC" w:rsidRPr="00B06ECC" w14:paraId="0E74ACE9" w14:textId="77777777" w:rsidTr="00B06ECC">
        <w:trPr>
          <w:trHeight w:val="420"/>
        </w:trPr>
        <w:tc>
          <w:tcPr>
            <w:tcW w:w="819" w:type="dxa"/>
          </w:tcPr>
          <w:p w14:paraId="4539C8C9" w14:textId="77777777" w:rsidR="00B06ECC" w:rsidRPr="00B06ECC" w:rsidRDefault="00B06ECC" w:rsidP="00B06EC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14:paraId="54D8AA86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90-105 см.</w:t>
            </w:r>
          </w:p>
        </w:tc>
        <w:tc>
          <w:tcPr>
            <w:tcW w:w="2166" w:type="dxa"/>
          </w:tcPr>
          <w:p w14:paraId="1712B8EA" w14:textId="5CB29839" w:rsidR="00B06ECC" w:rsidRPr="00B06ECC" w:rsidRDefault="00A56972" w:rsidP="00B06EC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1 655</w:t>
            </w:r>
            <w:r w:rsidR="00D95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6ECC" w:rsidRPr="00B06ECC">
              <w:rPr>
                <w:rFonts w:ascii="Times New Roman" w:hAnsi="Times New Roman" w:cs="Times New Roman"/>
                <w:b/>
                <w:sz w:val="24"/>
                <w:szCs w:val="24"/>
              </w:rPr>
              <w:t>шт.</w:t>
            </w:r>
          </w:p>
        </w:tc>
        <w:tc>
          <w:tcPr>
            <w:tcW w:w="2302" w:type="dxa"/>
          </w:tcPr>
          <w:p w14:paraId="444CA181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4ADCAA0E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CC" w:rsidRPr="00B06ECC" w14:paraId="51ADF2DD" w14:textId="77777777" w:rsidTr="00B06ECC">
        <w:trPr>
          <w:trHeight w:val="420"/>
        </w:trPr>
        <w:tc>
          <w:tcPr>
            <w:tcW w:w="819" w:type="dxa"/>
          </w:tcPr>
          <w:p w14:paraId="2D1A279C" w14:textId="77777777" w:rsidR="00B06ECC" w:rsidRPr="00B06ECC" w:rsidRDefault="00B06ECC" w:rsidP="00B06EC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</w:tcPr>
          <w:p w14:paraId="5F6E51A7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90-105 см.</w:t>
            </w:r>
          </w:p>
        </w:tc>
        <w:tc>
          <w:tcPr>
            <w:tcW w:w="2166" w:type="dxa"/>
          </w:tcPr>
          <w:p w14:paraId="263F6689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94D5AB4" w14:textId="402EE8E7" w:rsidR="00B06ECC" w:rsidRPr="00B06ECC" w:rsidRDefault="00A56972" w:rsidP="00B06EC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9 520 </w:t>
            </w:r>
            <w:r w:rsidR="00B06ECC" w:rsidRPr="00B06ECC">
              <w:rPr>
                <w:rFonts w:ascii="Times New Roman" w:hAnsi="Times New Roman" w:cs="Times New Roman"/>
                <w:b/>
                <w:sz w:val="24"/>
                <w:szCs w:val="24"/>
              </w:rPr>
              <w:t>шт.</w:t>
            </w:r>
          </w:p>
        </w:tc>
        <w:tc>
          <w:tcPr>
            <w:tcW w:w="2470" w:type="dxa"/>
          </w:tcPr>
          <w:p w14:paraId="579D896D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CC" w:rsidRPr="00B06ECC" w14:paraId="21E723F1" w14:textId="77777777" w:rsidTr="00B06ECC">
        <w:trPr>
          <w:trHeight w:val="420"/>
        </w:trPr>
        <w:tc>
          <w:tcPr>
            <w:tcW w:w="819" w:type="dxa"/>
          </w:tcPr>
          <w:p w14:paraId="194AE114" w14:textId="77777777" w:rsidR="00B06ECC" w:rsidRPr="00B06ECC" w:rsidRDefault="00B06ECC" w:rsidP="00B06EC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14:paraId="68A9791B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06ECC">
              <w:rPr>
                <w:rFonts w:ascii="Times New Roman" w:hAnsi="Times New Roman" w:cs="Times New Roman"/>
                <w:sz w:val="24"/>
                <w:szCs w:val="24"/>
              </w:rPr>
              <w:t>90-105 см.</w:t>
            </w:r>
          </w:p>
        </w:tc>
        <w:tc>
          <w:tcPr>
            <w:tcW w:w="2166" w:type="dxa"/>
          </w:tcPr>
          <w:p w14:paraId="4897ED88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7804364" w14:textId="77777777" w:rsidR="00B06ECC" w:rsidRPr="00B06ECC" w:rsidRDefault="00B06ECC" w:rsidP="00B06EC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5EA603A8" w14:textId="20B3884F" w:rsidR="00B06ECC" w:rsidRPr="00B06ECC" w:rsidRDefault="00A56972" w:rsidP="00B06EC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44 214 </w:t>
            </w:r>
            <w:r w:rsidR="00B06ECC" w:rsidRPr="00B06ECC">
              <w:rPr>
                <w:rFonts w:ascii="Times New Roman" w:hAnsi="Times New Roman" w:cs="Times New Roman"/>
                <w:b/>
                <w:sz w:val="24"/>
                <w:szCs w:val="24"/>
              </w:rPr>
              <w:t>шт.</w:t>
            </w:r>
          </w:p>
        </w:tc>
      </w:tr>
    </w:tbl>
    <w:p w14:paraId="1E01251C" w14:textId="5D20AD04" w:rsidR="00B06ECC" w:rsidRPr="00B06ECC" w:rsidRDefault="00B06ECC" w:rsidP="00AD343D">
      <w:pPr>
        <w:pStyle w:val="16"/>
        <w:keepNext/>
        <w:keepLines/>
        <w:numPr>
          <w:ilvl w:val="0"/>
          <w:numId w:val="4"/>
        </w:numPr>
        <w:shd w:val="clear" w:color="auto" w:fill="auto"/>
        <w:spacing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06ECC">
        <w:rPr>
          <w:rFonts w:ascii="Times New Roman" w:hAnsi="Times New Roman" w:cs="Times New Roman"/>
          <w:sz w:val="24"/>
          <w:szCs w:val="24"/>
        </w:rPr>
        <w:t>Требования качества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CF96962" w14:textId="77777777" w:rsidR="00B06ECC" w:rsidRPr="00B06ECC" w:rsidRDefault="00B06ECC" w:rsidP="00B06ECC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06ECC">
        <w:rPr>
          <w:rFonts w:ascii="Times New Roman" w:hAnsi="Times New Roman" w:cs="Times New Roman"/>
          <w:b w:val="0"/>
          <w:sz w:val="24"/>
          <w:szCs w:val="24"/>
        </w:rPr>
        <w:t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</w:t>
      </w:r>
    </w:p>
    <w:p w14:paraId="661B2D77" w14:textId="164C9DCC" w:rsidR="00A56972" w:rsidRPr="00B06ECC" w:rsidRDefault="00A56972" w:rsidP="00AD343D">
      <w:pPr>
        <w:tabs>
          <w:tab w:val="left" w:pos="6780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A56972" w:rsidRPr="00B0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6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A44D01"/>
    <w:multiLevelType w:val="hybridMultilevel"/>
    <w:tmpl w:val="D45A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48A"/>
    <w:multiLevelType w:val="hybridMultilevel"/>
    <w:tmpl w:val="68C6F128"/>
    <w:lvl w:ilvl="0" w:tplc="2CDAF15E">
      <w:start w:val="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4C7D16E1"/>
    <w:multiLevelType w:val="hybridMultilevel"/>
    <w:tmpl w:val="E52C8948"/>
    <w:lvl w:ilvl="0" w:tplc="F79A646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 w16cid:durableId="1781953668">
    <w:abstractNumId w:val="0"/>
  </w:num>
  <w:num w:numId="2" w16cid:durableId="1882550533">
    <w:abstractNumId w:val="1"/>
  </w:num>
  <w:num w:numId="3" w16cid:durableId="2048796420">
    <w:abstractNumId w:val="2"/>
  </w:num>
  <w:num w:numId="4" w16cid:durableId="13254001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B4898"/>
    <w:rsid w:val="000D66D7"/>
    <w:rsid w:val="000F1D8E"/>
    <w:rsid w:val="000F2519"/>
    <w:rsid w:val="000F5CE9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111E"/>
    <w:rsid w:val="00406BBF"/>
    <w:rsid w:val="0043057E"/>
    <w:rsid w:val="00450E84"/>
    <w:rsid w:val="00452687"/>
    <w:rsid w:val="00454A3D"/>
    <w:rsid w:val="0046703F"/>
    <w:rsid w:val="00475DCB"/>
    <w:rsid w:val="00476119"/>
    <w:rsid w:val="00481870"/>
    <w:rsid w:val="00486435"/>
    <w:rsid w:val="00492A1E"/>
    <w:rsid w:val="004A4497"/>
    <w:rsid w:val="004A44D2"/>
    <w:rsid w:val="004B34C8"/>
    <w:rsid w:val="004D085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D4D52"/>
    <w:rsid w:val="006D590F"/>
    <w:rsid w:val="006E0FE5"/>
    <w:rsid w:val="006E1AAD"/>
    <w:rsid w:val="006E44F6"/>
    <w:rsid w:val="006F253C"/>
    <w:rsid w:val="006F4C65"/>
    <w:rsid w:val="00703D3E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702C"/>
    <w:rsid w:val="007D763F"/>
    <w:rsid w:val="007D765A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B68E1"/>
    <w:rsid w:val="009C580A"/>
    <w:rsid w:val="009D0560"/>
    <w:rsid w:val="009D1F3B"/>
    <w:rsid w:val="00A17B91"/>
    <w:rsid w:val="00A3622F"/>
    <w:rsid w:val="00A5007E"/>
    <w:rsid w:val="00A56972"/>
    <w:rsid w:val="00A57134"/>
    <w:rsid w:val="00A61FA6"/>
    <w:rsid w:val="00A803E9"/>
    <w:rsid w:val="00A9248B"/>
    <w:rsid w:val="00AA29FE"/>
    <w:rsid w:val="00AA766A"/>
    <w:rsid w:val="00AB47BE"/>
    <w:rsid w:val="00AB7AA1"/>
    <w:rsid w:val="00AD343D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67B39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C045B4"/>
    <w:rsid w:val="00C139CC"/>
    <w:rsid w:val="00C1546C"/>
    <w:rsid w:val="00C32952"/>
    <w:rsid w:val="00C35067"/>
    <w:rsid w:val="00C471BB"/>
    <w:rsid w:val="00C5171F"/>
    <w:rsid w:val="00C533E8"/>
    <w:rsid w:val="00C57D88"/>
    <w:rsid w:val="00C60AE2"/>
    <w:rsid w:val="00C65C5F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50A3"/>
    <w:rsid w:val="00D964AA"/>
    <w:rsid w:val="00D9793F"/>
    <w:rsid w:val="00DB1283"/>
    <w:rsid w:val="00DD2EDA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CAC"/>
    <w:rsid w:val="00F56407"/>
    <w:rsid w:val="00F70043"/>
    <w:rsid w:val="00FB3FC7"/>
    <w:rsid w:val="00FB6CC1"/>
    <w:rsid w:val="00FC00CF"/>
    <w:rsid w:val="00FC2D93"/>
    <w:rsid w:val="00FC2FA7"/>
    <w:rsid w:val="00FD72A8"/>
    <w:rsid w:val="00FE7824"/>
    <w:rsid w:val="00FF0A76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376</cp:revision>
  <dcterms:created xsi:type="dcterms:W3CDTF">2020-11-06T05:39:00Z</dcterms:created>
  <dcterms:modified xsi:type="dcterms:W3CDTF">2026-06-15T10:31:00Z</dcterms:modified>
</cp:coreProperties>
</file>