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CC8270C" w:rsidR="00DF3DF0" w:rsidRPr="008C2D26" w:rsidRDefault="00DF3DF0" w:rsidP="008C2D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2D2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8C2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8C2D26">
        <w:rPr>
          <w:rFonts w:ascii="Times New Roman" w:hAnsi="Times New Roman" w:cs="Times New Roman"/>
          <w:b/>
          <w:sz w:val="24"/>
          <w:szCs w:val="24"/>
        </w:rPr>
        <w:t>2</w:t>
      </w:r>
      <w:r w:rsidR="00F60DB8" w:rsidRPr="008C2D26">
        <w:rPr>
          <w:rFonts w:ascii="Times New Roman" w:hAnsi="Times New Roman" w:cs="Times New Roman"/>
          <w:b/>
          <w:sz w:val="24"/>
          <w:szCs w:val="24"/>
        </w:rPr>
        <w:t>6</w:t>
      </w:r>
      <w:r w:rsidR="00D511A5" w:rsidRPr="008C2D26">
        <w:rPr>
          <w:rFonts w:ascii="Times New Roman" w:hAnsi="Times New Roman" w:cs="Times New Roman"/>
          <w:b/>
          <w:sz w:val="24"/>
          <w:szCs w:val="24"/>
        </w:rPr>
        <w:t>9</w:t>
      </w:r>
      <w:r w:rsidRPr="008C2D26">
        <w:rPr>
          <w:rFonts w:ascii="Times New Roman" w:hAnsi="Times New Roman" w:cs="Times New Roman"/>
          <w:b/>
          <w:sz w:val="24"/>
          <w:szCs w:val="24"/>
        </w:rPr>
        <w:t>/26-</w:t>
      </w:r>
      <w:r w:rsidR="002E6E18">
        <w:rPr>
          <w:rFonts w:ascii="Times New Roman" w:hAnsi="Times New Roman" w:cs="Times New Roman"/>
          <w:b/>
          <w:sz w:val="24"/>
          <w:szCs w:val="24"/>
        </w:rPr>
        <w:t>П</w:t>
      </w:r>
      <w:r w:rsidRPr="008C2D26">
        <w:rPr>
          <w:rFonts w:ascii="Times New Roman" w:hAnsi="Times New Roman" w:cs="Times New Roman"/>
          <w:b/>
          <w:sz w:val="24"/>
          <w:szCs w:val="24"/>
        </w:rPr>
        <w:t>ЭА                                                                                           Приложение 1</w:t>
      </w:r>
    </w:p>
    <w:p w14:paraId="16D4E2B3" w14:textId="77777777" w:rsidR="00DF3DF0" w:rsidRPr="008C2D26" w:rsidRDefault="00DF3DF0" w:rsidP="008C2D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8C2D26" w:rsidRDefault="00DF3DF0" w:rsidP="008C2D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2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61A431C" w14:textId="09ACEEA8" w:rsidR="00F60DB8" w:rsidRPr="008C2D26" w:rsidRDefault="00F60DB8" w:rsidP="002E6E18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C3A2C68" w14:textId="4728FC49" w:rsidR="008C2D26" w:rsidRPr="008C2D26" w:rsidRDefault="008C2D26" w:rsidP="008C2D26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C2D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2 </w:t>
      </w:r>
      <w:proofErr w:type="spellStart"/>
      <w:r w:rsidRPr="008C2D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Резектоскопы</w:t>
      </w:r>
      <w:proofErr w:type="spellEnd"/>
    </w:p>
    <w:p w14:paraId="70296CC5" w14:textId="77777777" w:rsidR="008C2D26" w:rsidRDefault="008C2D26" w:rsidP="008C2D26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DFE8E4" w14:textId="79B4AF57" w:rsidR="008C2D26" w:rsidRPr="008C2D26" w:rsidRDefault="008C2D26" w:rsidP="008C2D26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C2D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Закупке подлежит 3 комплекта.</w:t>
      </w:r>
    </w:p>
    <w:p w14:paraId="3717E6AF" w14:textId="77777777" w:rsidR="008C2D26" w:rsidRPr="008C2D26" w:rsidRDefault="008C2D26" w:rsidP="008C2D26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A0010A5" w14:textId="1D264DF7" w:rsidR="008C2D26" w:rsidRPr="008C2D26" w:rsidRDefault="008C2D26" w:rsidP="008C2D26">
      <w:pPr>
        <w:pStyle w:val="a6"/>
        <w:spacing w:after="0"/>
        <w:contextualSpacing/>
        <w:mirrorIndents/>
        <w:rPr>
          <w:b/>
          <w:color w:val="000000"/>
          <w:spacing w:val="-2"/>
          <w:lang w:val="ru-RU"/>
        </w:rPr>
      </w:pPr>
      <w:r w:rsidRPr="008C2D26">
        <w:rPr>
          <w:b/>
          <w:color w:val="000000"/>
          <w:spacing w:val="-2"/>
        </w:rPr>
        <w:t>1. Состав (</w:t>
      </w:r>
      <w:r>
        <w:rPr>
          <w:b/>
          <w:color w:val="000000"/>
          <w:spacing w:val="-2"/>
          <w:lang w:val="ru-RU"/>
        </w:rPr>
        <w:t>комплектация</w:t>
      </w:r>
      <w:r w:rsidRPr="008C2D26">
        <w:rPr>
          <w:b/>
          <w:color w:val="000000"/>
          <w:spacing w:val="-2"/>
        </w:rPr>
        <w:t xml:space="preserve">) </w:t>
      </w:r>
      <w:r>
        <w:rPr>
          <w:b/>
          <w:color w:val="000000"/>
          <w:spacing w:val="-2"/>
          <w:lang w:val="ru-RU"/>
        </w:rPr>
        <w:t>1 комплекта медицинского оборудования</w:t>
      </w:r>
      <w:r w:rsidRPr="008C2D26">
        <w:rPr>
          <w:b/>
          <w:color w:val="000000"/>
          <w:spacing w:val="-2"/>
          <w:lang w:val="ru-RU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8C2D26" w:rsidRPr="008C2D26" w14:paraId="444C0954" w14:textId="77777777" w:rsidTr="00AA4A20">
        <w:trPr>
          <w:tblHeader/>
        </w:trPr>
        <w:tc>
          <w:tcPr>
            <w:tcW w:w="1276" w:type="dxa"/>
            <w:vAlign w:val="center"/>
          </w:tcPr>
          <w:p w14:paraId="0F8B5014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6E8BC357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2D1C3AA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C2D26" w:rsidRPr="008C2D26" w14:paraId="3EC21935" w14:textId="77777777" w:rsidTr="00AA4A20">
        <w:tc>
          <w:tcPr>
            <w:tcW w:w="1276" w:type="dxa"/>
          </w:tcPr>
          <w:p w14:paraId="340EBAAE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14:paraId="341C638D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Телескоп 4 мм, 30</w:t>
            </w:r>
            <w:r w:rsidRPr="008C2D26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14:paraId="4023F6DB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8C2D26" w:rsidRPr="008C2D26" w14:paraId="54D787D4" w14:textId="77777777" w:rsidTr="00AA4A20">
        <w:tc>
          <w:tcPr>
            <w:tcW w:w="1276" w:type="dxa"/>
          </w:tcPr>
          <w:p w14:paraId="374DE471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946" w:type="dxa"/>
          </w:tcPr>
          <w:p w14:paraId="424182E4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 xml:space="preserve">Рабочий элемент к </w:t>
            </w:r>
            <w:proofErr w:type="spellStart"/>
            <w:r w:rsidRPr="008C2D26">
              <w:rPr>
                <w:rFonts w:ascii="Times New Roman" w:hAnsi="Times New Roman"/>
                <w:sz w:val="24"/>
                <w:szCs w:val="24"/>
              </w:rPr>
              <w:t>резектоскопу</w:t>
            </w:r>
            <w:proofErr w:type="spellEnd"/>
            <w:r w:rsidRPr="008C2D26">
              <w:rPr>
                <w:rFonts w:ascii="Times New Roman" w:hAnsi="Times New Roman"/>
                <w:sz w:val="24"/>
                <w:szCs w:val="24"/>
              </w:rPr>
              <w:t>, монополярный</w:t>
            </w:r>
          </w:p>
        </w:tc>
        <w:tc>
          <w:tcPr>
            <w:tcW w:w="1276" w:type="dxa"/>
          </w:tcPr>
          <w:p w14:paraId="66473560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8C2D26" w:rsidRPr="008C2D26" w14:paraId="510824EA" w14:textId="77777777" w:rsidTr="00AA4A20">
        <w:tc>
          <w:tcPr>
            <w:tcW w:w="1276" w:type="dxa"/>
          </w:tcPr>
          <w:p w14:paraId="6B82B5B1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946" w:type="dxa"/>
          </w:tcPr>
          <w:p w14:paraId="108133CD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 xml:space="preserve">Внутренний тубус </w:t>
            </w:r>
            <w:proofErr w:type="spellStart"/>
            <w:r w:rsidRPr="008C2D26">
              <w:rPr>
                <w:rFonts w:ascii="Times New Roman" w:hAnsi="Times New Roman"/>
                <w:sz w:val="24"/>
                <w:szCs w:val="24"/>
              </w:rPr>
              <w:t>резектоскопа</w:t>
            </w:r>
            <w:proofErr w:type="spellEnd"/>
          </w:p>
        </w:tc>
        <w:tc>
          <w:tcPr>
            <w:tcW w:w="1276" w:type="dxa"/>
          </w:tcPr>
          <w:p w14:paraId="47ACF38C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8C2D26" w:rsidRPr="008C2D26" w14:paraId="523F6B38" w14:textId="77777777" w:rsidTr="00AA4A20">
        <w:tc>
          <w:tcPr>
            <w:tcW w:w="1276" w:type="dxa"/>
          </w:tcPr>
          <w:p w14:paraId="407D03CB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46" w:type="dxa"/>
          </w:tcPr>
          <w:p w14:paraId="170753F9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 xml:space="preserve">Внешний тубус </w:t>
            </w:r>
            <w:proofErr w:type="spellStart"/>
            <w:r w:rsidRPr="008C2D26">
              <w:rPr>
                <w:rFonts w:ascii="Times New Roman" w:hAnsi="Times New Roman"/>
                <w:sz w:val="24"/>
                <w:szCs w:val="24"/>
              </w:rPr>
              <w:t>резектоскопа</w:t>
            </w:r>
            <w:proofErr w:type="spellEnd"/>
          </w:p>
        </w:tc>
        <w:tc>
          <w:tcPr>
            <w:tcW w:w="1276" w:type="dxa"/>
          </w:tcPr>
          <w:p w14:paraId="0F2D270A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8C2D26" w:rsidRPr="008C2D26" w14:paraId="3E60A122" w14:textId="77777777" w:rsidTr="00AA4A20">
        <w:tc>
          <w:tcPr>
            <w:tcW w:w="1276" w:type="dxa"/>
          </w:tcPr>
          <w:p w14:paraId="66013336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946" w:type="dxa"/>
          </w:tcPr>
          <w:p w14:paraId="57167FB9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ВЧ-электрод, монополярный, петля</w:t>
            </w:r>
          </w:p>
        </w:tc>
        <w:tc>
          <w:tcPr>
            <w:tcW w:w="1276" w:type="dxa"/>
          </w:tcPr>
          <w:p w14:paraId="152EC5A2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4 шт.</w:t>
            </w:r>
          </w:p>
        </w:tc>
      </w:tr>
      <w:tr w:rsidR="008C2D26" w:rsidRPr="008C2D26" w14:paraId="6289AAA7" w14:textId="77777777" w:rsidTr="00AA4A20">
        <w:tc>
          <w:tcPr>
            <w:tcW w:w="1276" w:type="dxa"/>
          </w:tcPr>
          <w:p w14:paraId="1C12618E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46" w:type="dxa"/>
          </w:tcPr>
          <w:p w14:paraId="08355403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</w:tcPr>
          <w:p w14:paraId="00E4BF40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8C2D26" w:rsidRPr="008C2D26" w14:paraId="5433C4B1" w14:textId="77777777" w:rsidTr="00AA4A20">
        <w:tc>
          <w:tcPr>
            <w:tcW w:w="1276" w:type="dxa"/>
          </w:tcPr>
          <w:p w14:paraId="5664AF8B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946" w:type="dxa"/>
          </w:tcPr>
          <w:p w14:paraId="6FAF5BDB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Контейнер для стерилизации и хранения полимерный</w:t>
            </w:r>
          </w:p>
        </w:tc>
        <w:tc>
          <w:tcPr>
            <w:tcW w:w="1276" w:type="dxa"/>
          </w:tcPr>
          <w:p w14:paraId="3563E422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 w:rsidRPr="008C2D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8C2D26" w:rsidRPr="008C2D26" w14:paraId="25660053" w14:textId="77777777" w:rsidTr="00AA4A20">
        <w:tc>
          <w:tcPr>
            <w:tcW w:w="1276" w:type="dxa"/>
          </w:tcPr>
          <w:p w14:paraId="610D9A0F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946" w:type="dxa"/>
          </w:tcPr>
          <w:p w14:paraId="61DC1088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C2D26">
              <w:rPr>
                <w:rFonts w:ascii="Times New Roman" w:hAnsi="Times New Roman"/>
                <w:sz w:val="24"/>
                <w:szCs w:val="24"/>
              </w:rPr>
              <w:t>Шнур ВЧ-монополярный</w:t>
            </w:r>
          </w:p>
        </w:tc>
        <w:tc>
          <w:tcPr>
            <w:tcW w:w="1276" w:type="dxa"/>
          </w:tcPr>
          <w:p w14:paraId="52731E80" w14:textId="77777777" w:rsidR="008C2D26" w:rsidRPr="008C2D26" w:rsidRDefault="008C2D26" w:rsidP="008C2D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</w:tbl>
    <w:p w14:paraId="42E65963" w14:textId="77777777" w:rsidR="008C2D26" w:rsidRPr="008C2D26" w:rsidRDefault="008C2D26" w:rsidP="008C2D26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A30AA1" w14:textId="77777777" w:rsidR="008C2D26" w:rsidRPr="008C2D26" w:rsidRDefault="008C2D26" w:rsidP="008C2D2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D26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258"/>
      </w:tblGrid>
      <w:tr w:rsidR="008C2D26" w:rsidRPr="008C2D26" w14:paraId="495FF2E1" w14:textId="77777777" w:rsidTr="00AA4A20">
        <w:tc>
          <w:tcPr>
            <w:tcW w:w="993" w:type="dxa"/>
          </w:tcPr>
          <w:p w14:paraId="53DBA325" w14:textId="77777777" w:rsidR="008C2D26" w:rsidRPr="008C2D26" w:rsidRDefault="008C2D26" w:rsidP="008C2D26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D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69" w:type="dxa"/>
          </w:tcPr>
          <w:p w14:paraId="2C0EA86C" w14:textId="77777777" w:rsidR="008C2D26" w:rsidRPr="008C2D26" w:rsidRDefault="008C2D26" w:rsidP="008C2D26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8C2D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8C2D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8C2D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8C2D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D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8C2D26" w:rsidRPr="008C2D26" w14:paraId="17EB2743" w14:textId="77777777" w:rsidTr="00AA4A20">
        <w:tc>
          <w:tcPr>
            <w:tcW w:w="993" w:type="dxa"/>
            <w:vMerge w:val="restart"/>
          </w:tcPr>
          <w:p w14:paraId="00F56BB2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8C2D26">
              <w:rPr>
                <w:b/>
                <w:color w:val="000000"/>
              </w:rPr>
              <w:t>2.1</w:t>
            </w:r>
          </w:p>
        </w:tc>
        <w:tc>
          <w:tcPr>
            <w:tcW w:w="8469" w:type="dxa"/>
          </w:tcPr>
          <w:p w14:paraId="623149DA" w14:textId="77777777" w:rsidR="008C2D26" w:rsidRPr="008C2D26" w:rsidRDefault="008C2D26" w:rsidP="008C2D26">
            <w:pPr>
              <w:pStyle w:val="a3"/>
              <w:contextualSpacing/>
              <w:mirrorIndents/>
              <w:rPr>
                <w:b/>
                <w:color w:val="000000"/>
              </w:rPr>
            </w:pPr>
            <w:r w:rsidRPr="008C2D26">
              <w:rPr>
                <w:b/>
                <w:color w:val="000000"/>
              </w:rPr>
              <w:t>Телескоп 4 мм, 30</w:t>
            </w:r>
            <w:r w:rsidRPr="008C2D26">
              <w:rPr>
                <w:b/>
                <w:color w:val="000000"/>
              </w:rPr>
              <w:sym w:font="Symbol" w:char="F0B0"/>
            </w:r>
          </w:p>
        </w:tc>
      </w:tr>
      <w:tr w:rsidR="008C2D26" w:rsidRPr="008C2D26" w14:paraId="0D5DEE21" w14:textId="77777777" w:rsidTr="00AA4A20">
        <w:tc>
          <w:tcPr>
            <w:tcW w:w="993" w:type="dxa"/>
            <w:vMerge/>
            <w:vAlign w:val="center"/>
          </w:tcPr>
          <w:p w14:paraId="334DE5F8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4E7C3083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совместимость с системами HD;</w:t>
            </w:r>
          </w:p>
        </w:tc>
      </w:tr>
      <w:tr w:rsidR="008C2D26" w:rsidRPr="008C2D26" w14:paraId="23560C0D" w14:textId="77777777" w:rsidTr="00AA4A20">
        <w:tc>
          <w:tcPr>
            <w:tcW w:w="993" w:type="dxa"/>
            <w:vMerge/>
            <w:vAlign w:val="center"/>
          </w:tcPr>
          <w:p w14:paraId="678527FA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7A5B804D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косого видения 30°;</w:t>
            </w:r>
          </w:p>
        </w:tc>
      </w:tr>
      <w:tr w:rsidR="008C2D26" w:rsidRPr="008C2D26" w14:paraId="10596B8D" w14:textId="77777777" w:rsidTr="00AA4A20">
        <w:tc>
          <w:tcPr>
            <w:tcW w:w="993" w:type="dxa"/>
            <w:vMerge/>
            <w:vAlign w:val="center"/>
          </w:tcPr>
          <w:p w14:paraId="37190ECA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57591A79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диаметр 4 мм;</w:t>
            </w:r>
          </w:p>
        </w:tc>
      </w:tr>
      <w:tr w:rsidR="008C2D26" w:rsidRPr="008C2D26" w14:paraId="31E65A81" w14:textId="77777777" w:rsidTr="00AA4A20">
        <w:tc>
          <w:tcPr>
            <w:tcW w:w="993" w:type="dxa"/>
            <w:vMerge/>
            <w:vAlign w:val="center"/>
          </w:tcPr>
          <w:p w14:paraId="517FC0A9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2D0EF554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</w:t>
            </w:r>
            <w:proofErr w:type="spellStart"/>
            <w:r w:rsidRPr="008C2D26">
              <w:rPr>
                <w:color w:val="000000"/>
              </w:rPr>
              <w:t>автоклавируемый</w:t>
            </w:r>
            <w:proofErr w:type="spellEnd"/>
            <w:r w:rsidRPr="008C2D26">
              <w:rPr>
                <w:color w:val="000000"/>
              </w:rPr>
              <w:t>.</w:t>
            </w:r>
          </w:p>
        </w:tc>
      </w:tr>
      <w:tr w:rsidR="008C2D26" w:rsidRPr="008C2D26" w14:paraId="1C51FC89" w14:textId="77777777" w:rsidTr="00AA4A20">
        <w:tc>
          <w:tcPr>
            <w:tcW w:w="993" w:type="dxa"/>
            <w:vMerge/>
            <w:vAlign w:val="center"/>
          </w:tcPr>
          <w:p w14:paraId="6D2AC92C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1D7493AC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полная совместимость с рабочими элементами и тубусами производства </w:t>
            </w:r>
            <w:r w:rsidRPr="008C2D26">
              <w:rPr>
                <w:color w:val="000000"/>
                <w:lang w:val="en-US"/>
              </w:rPr>
              <w:t>STEMA</w:t>
            </w:r>
          </w:p>
        </w:tc>
      </w:tr>
      <w:tr w:rsidR="008C2D26" w:rsidRPr="008C2D26" w14:paraId="0BFC1B07" w14:textId="77777777" w:rsidTr="00AA4A20">
        <w:tc>
          <w:tcPr>
            <w:tcW w:w="993" w:type="dxa"/>
            <w:vMerge w:val="restart"/>
          </w:tcPr>
          <w:p w14:paraId="1051DF73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  <w:r w:rsidRPr="008C2D26">
              <w:rPr>
                <w:b/>
                <w:color w:val="000000"/>
              </w:rPr>
              <w:t>2.2</w:t>
            </w:r>
          </w:p>
        </w:tc>
        <w:tc>
          <w:tcPr>
            <w:tcW w:w="8469" w:type="dxa"/>
          </w:tcPr>
          <w:p w14:paraId="2FF603CA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b/>
                <w:color w:val="000000"/>
              </w:rPr>
              <w:t xml:space="preserve">Рабочий элемент к </w:t>
            </w:r>
            <w:proofErr w:type="spellStart"/>
            <w:r w:rsidRPr="008C2D26">
              <w:rPr>
                <w:b/>
                <w:color w:val="000000"/>
              </w:rPr>
              <w:t>резектоскопу</w:t>
            </w:r>
            <w:proofErr w:type="spellEnd"/>
            <w:r w:rsidRPr="008C2D26">
              <w:rPr>
                <w:b/>
                <w:color w:val="000000"/>
              </w:rPr>
              <w:t>, монополярный</w:t>
            </w:r>
          </w:p>
        </w:tc>
      </w:tr>
      <w:tr w:rsidR="008C2D26" w:rsidRPr="008C2D26" w14:paraId="4C3C191C" w14:textId="77777777" w:rsidTr="00AA4A20">
        <w:tc>
          <w:tcPr>
            <w:tcW w:w="993" w:type="dxa"/>
            <w:vMerge/>
            <w:vAlign w:val="center"/>
          </w:tcPr>
          <w:p w14:paraId="61A58953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26920E52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«пассивный» тип;</w:t>
            </w:r>
          </w:p>
        </w:tc>
      </w:tr>
      <w:tr w:rsidR="008C2D26" w:rsidRPr="008C2D26" w14:paraId="54B32BBE" w14:textId="77777777" w:rsidTr="00AA4A20">
        <w:tc>
          <w:tcPr>
            <w:tcW w:w="993" w:type="dxa"/>
            <w:vMerge/>
            <w:vAlign w:val="center"/>
          </w:tcPr>
          <w:p w14:paraId="389C1F4A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586924BC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эргономичная рукоятка;</w:t>
            </w:r>
          </w:p>
        </w:tc>
      </w:tr>
      <w:tr w:rsidR="008C2D26" w:rsidRPr="008C2D26" w14:paraId="1FFEB5F0" w14:textId="77777777" w:rsidTr="00AA4A20">
        <w:tc>
          <w:tcPr>
            <w:tcW w:w="993" w:type="dxa"/>
            <w:vMerge/>
            <w:vAlign w:val="center"/>
          </w:tcPr>
          <w:p w14:paraId="78A203FE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7A801DA8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полная совместимость с рабочими элементами и тубусами производства </w:t>
            </w:r>
            <w:r w:rsidRPr="008C2D26">
              <w:rPr>
                <w:color w:val="000000"/>
                <w:lang w:val="en-US"/>
              </w:rPr>
              <w:t>STEMA</w:t>
            </w:r>
          </w:p>
        </w:tc>
      </w:tr>
      <w:tr w:rsidR="008C2D26" w:rsidRPr="008C2D26" w14:paraId="590ED3DA" w14:textId="77777777" w:rsidTr="00AA4A20">
        <w:tc>
          <w:tcPr>
            <w:tcW w:w="993" w:type="dxa"/>
            <w:vMerge/>
            <w:vAlign w:val="center"/>
          </w:tcPr>
          <w:p w14:paraId="09966E11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6B09264A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</w:t>
            </w:r>
            <w:proofErr w:type="spellStart"/>
            <w:r w:rsidRPr="008C2D26">
              <w:rPr>
                <w:color w:val="000000"/>
              </w:rPr>
              <w:t>автоклавируемый</w:t>
            </w:r>
            <w:proofErr w:type="spellEnd"/>
            <w:r w:rsidRPr="008C2D26">
              <w:rPr>
                <w:color w:val="000000"/>
              </w:rPr>
              <w:t>.</w:t>
            </w:r>
          </w:p>
        </w:tc>
      </w:tr>
      <w:tr w:rsidR="008C2D26" w:rsidRPr="008C2D26" w14:paraId="0749404A" w14:textId="77777777" w:rsidTr="00AA4A20">
        <w:tc>
          <w:tcPr>
            <w:tcW w:w="993" w:type="dxa"/>
            <w:vMerge w:val="restart"/>
          </w:tcPr>
          <w:p w14:paraId="28E22C7C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  <w:r w:rsidRPr="008C2D26">
              <w:rPr>
                <w:b/>
                <w:color w:val="000000"/>
              </w:rPr>
              <w:t>2.3</w:t>
            </w:r>
          </w:p>
        </w:tc>
        <w:tc>
          <w:tcPr>
            <w:tcW w:w="8469" w:type="dxa"/>
          </w:tcPr>
          <w:p w14:paraId="07D1662B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b/>
                <w:color w:val="000000"/>
              </w:rPr>
              <w:t xml:space="preserve">Внутренний тубус </w:t>
            </w:r>
            <w:proofErr w:type="spellStart"/>
            <w:r w:rsidRPr="008C2D26">
              <w:rPr>
                <w:b/>
                <w:color w:val="000000"/>
              </w:rPr>
              <w:t>резектоскопа</w:t>
            </w:r>
            <w:proofErr w:type="spellEnd"/>
          </w:p>
        </w:tc>
      </w:tr>
      <w:tr w:rsidR="008C2D26" w:rsidRPr="008C2D26" w14:paraId="3898E6C7" w14:textId="77777777" w:rsidTr="00AA4A20">
        <w:tc>
          <w:tcPr>
            <w:tcW w:w="993" w:type="dxa"/>
            <w:vMerge/>
            <w:vAlign w:val="center"/>
          </w:tcPr>
          <w:p w14:paraId="203400FF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0616ED43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диаметр 24 </w:t>
            </w:r>
            <w:proofErr w:type="spellStart"/>
            <w:r w:rsidRPr="008C2D26">
              <w:rPr>
                <w:color w:val="000000"/>
              </w:rPr>
              <w:t>Шр</w:t>
            </w:r>
            <w:proofErr w:type="spellEnd"/>
            <w:r w:rsidRPr="008C2D26">
              <w:rPr>
                <w:color w:val="000000"/>
              </w:rPr>
              <w:t xml:space="preserve">., для использования с внешним тубусом 26 </w:t>
            </w:r>
            <w:proofErr w:type="spellStart"/>
            <w:r w:rsidRPr="008C2D26">
              <w:rPr>
                <w:color w:val="000000"/>
              </w:rPr>
              <w:t>Шр</w:t>
            </w:r>
            <w:proofErr w:type="spellEnd"/>
            <w:r w:rsidRPr="008C2D26">
              <w:rPr>
                <w:color w:val="000000"/>
              </w:rPr>
              <w:t>.;</w:t>
            </w:r>
          </w:p>
        </w:tc>
      </w:tr>
      <w:tr w:rsidR="008C2D26" w:rsidRPr="008C2D26" w14:paraId="71BE70DE" w14:textId="77777777" w:rsidTr="00AA4A20">
        <w:tc>
          <w:tcPr>
            <w:tcW w:w="993" w:type="dxa"/>
            <w:vMerge/>
            <w:vAlign w:val="center"/>
          </w:tcPr>
          <w:p w14:paraId="5CDA260D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37F29EAF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скошенный керамический наконечник;</w:t>
            </w:r>
          </w:p>
        </w:tc>
      </w:tr>
      <w:tr w:rsidR="008C2D26" w:rsidRPr="008C2D26" w14:paraId="7022B38D" w14:textId="77777777" w:rsidTr="00AA4A20">
        <w:tc>
          <w:tcPr>
            <w:tcW w:w="993" w:type="dxa"/>
            <w:vMerge/>
            <w:vAlign w:val="center"/>
          </w:tcPr>
          <w:p w14:paraId="31FCF7ED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50BFFB90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для постоянного промывания;</w:t>
            </w:r>
          </w:p>
        </w:tc>
      </w:tr>
      <w:tr w:rsidR="008C2D26" w:rsidRPr="008C2D26" w14:paraId="46EA51EF" w14:textId="77777777" w:rsidTr="00AA4A20">
        <w:tc>
          <w:tcPr>
            <w:tcW w:w="993" w:type="dxa"/>
            <w:vMerge/>
            <w:vAlign w:val="center"/>
          </w:tcPr>
          <w:p w14:paraId="7E4F2C2B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3E5E68E1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автоматический фиксирующий механизм;</w:t>
            </w:r>
          </w:p>
        </w:tc>
      </w:tr>
      <w:tr w:rsidR="008C2D26" w:rsidRPr="008C2D26" w14:paraId="4350A6CF" w14:textId="77777777" w:rsidTr="00AA4A20">
        <w:tc>
          <w:tcPr>
            <w:tcW w:w="993" w:type="dxa"/>
            <w:vMerge/>
            <w:vAlign w:val="center"/>
          </w:tcPr>
          <w:p w14:paraId="265621A1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5154F53B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</w:t>
            </w:r>
            <w:proofErr w:type="spellStart"/>
            <w:r w:rsidRPr="008C2D26">
              <w:rPr>
                <w:color w:val="000000"/>
              </w:rPr>
              <w:t>автоклавируемый</w:t>
            </w:r>
            <w:proofErr w:type="spellEnd"/>
            <w:r w:rsidRPr="008C2D26">
              <w:rPr>
                <w:color w:val="000000"/>
              </w:rPr>
              <w:t>.</w:t>
            </w:r>
          </w:p>
        </w:tc>
      </w:tr>
      <w:tr w:rsidR="008C2D26" w:rsidRPr="008C2D26" w14:paraId="711D77F1" w14:textId="77777777" w:rsidTr="00AA4A20">
        <w:tc>
          <w:tcPr>
            <w:tcW w:w="993" w:type="dxa"/>
            <w:vMerge/>
            <w:vAlign w:val="center"/>
          </w:tcPr>
          <w:p w14:paraId="081C2CE4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3BF2EA90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полная совместимость с рабочими элементами и тубусами производства </w:t>
            </w:r>
            <w:r w:rsidRPr="008C2D26">
              <w:rPr>
                <w:color w:val="000000"/>
                <w:lang w:val="en-US"/>
              </w:rPr>
              <w:t>STEMA</w:t>
            </w:r>
          </w:p>
        </w:tc>
      </w:tr>
      <w:tr w:rsidR="008C2D26" w:rsidRPr="008C2D26" w14:paraId="268A3931" w14:textId="77777777" w:rsidTr="00AA4A20">
        <w:tc>
          <w:tcPr>
            <w:tcW w:w="993" w:type="dxa"/>
            <w:vMerge w:val="restart"/>
          </w:tcPr>
          <w:p w14:paraId="128F4C65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  <w:r w:rsidRPr="008C2D26">
              <w:rPr>
                <w:b/>
                <w:color w:val="000000"/>
              </w:rPr>
              <w:t>2.4</w:t>
            </w:r>
          </w:p>
        </w:tc>
        <w:tc>
          <w:tcPr>
            <w:tcW w:w="8469" w:type="dxa"/>
          </w:tcPr>
          <w:p w14:paraId="1E726B47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b/>
                <w:color w:val="000000"/>
              </w:rPr>
              <w:t xml:space="preserve">Внешний тубус </w:t>
            </w:r>
            <w:proofErr w:type="spellStart"/>
            <w:r w:rsidRPr="008C2D26">
              <w:rPr>
                <w:b/>
                <w:color w:val="000000"/>
              </w:rPr>
              <w:t>резектоскопа</w:t>
            </w:r>
            <w:proofErr w:type="spellEnd"/>
          </w:p>
        </w:tc>
      </w:tr>
      <w:tr w:rsidR="008C2D26" w:rsidRPr="008C2D26" w14:paraId="08C56ADC" w14:textId="77777777" w:rsidTr="00AA4A20">
        <w:tc>
          <w:tcPr>
            <w:tcW w:w="993" w:type="dxa"/>
            <w:vMerge/>
            <w:vAlign w:val="center"/>
          </w:tcPr>
          <w:p w14:paraId="1FC0E1B2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459F3BC9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диаметр 26 </w:t>
            </w:r>
            <w:proofErr w:type="spellStart"/>
            <w:r w:rsidRPr="008C2D26">
              <w:rPr>
                <w:color w:val="000000"/>
              </w:rPr>
              <w:t>Шр</w:t>
            </w:r>
            <w:proofErr w:type="spellEnd"/>
            <w:r w:rsidRPr="008C2D26">
              <w:rPr>
                <w:color w:val="000000"/>
              </w:rPr>
              <w:t>.;</w:t>
            </w:r>
          </w:p>
        </w:tc>
      </w:tr>
      <w:tr w:rsidR="008C2D26" w:rsidRPr="008C2D26" w14:paraId="296CAB02" w14:textId="77777777" w:rsidTr="00AA4A20">
        <w:tc>
          <w:tcPr>
            <w:tcW w:w="993" w:type="dxa"/>
            <w:vMerge/>
            <w:vAlign w:val="center"/>
          </w:tcPr>
          <w:p w14:paraId="18A12F6C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7AA5103B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для постоянного промывания;</w:t>
            </w:r>
          </w:p>
        </w:tc>
      </w:tr>
      <w:tr w:rsidR="008C2D26" w:rsidRPr="008C2D26" w14:paraId="6C06F2E8" w14:textId="77777777" w:rsidTr="00AA4A20">
        <w:tc>
          <w:tcPr>
            <w:tcW w:w="993" w:type="dxa"/>
            <w:vMerge/>
            <w:vAlign w:val="center"/>
          </w:tcPr>
          <w:p w14:paraId="48E94411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37E51FEF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поворотный;</w:t>
            </w:r>
          </w:p>
        </w:tc>
      </w:tr>
      <w:tr w:rsidR="008C2D26" w:rsidRPr="008C2D26" w14:paraId="1DF89E1E" w14:textId="77777777" w:rsidTr="00AA4A20">
        <w:tc>
          <w:tcPr>
            <w:tcW w:w="993" w:type="dxa"/>
            <w:vMerge/>
            <w:vAlign w:val="center"/>
          </w:tcPr>
          <w:p w14:paraId="61A19B60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0FD29DB3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два запорных крана;</w:t>
            </w:r>
          </w:p>
        </w:tc>
      </w:tr>
      <w:tr w:rsidR="008C2D26" w:rsidRPr="008C2D26" w14:paraId="7298E8A8" w14:textId="77777777" w:rsidTr="00AA4A20">
        <w:tc>
          <w:tcPr>
            <w:tcW w:w="993" w:type="dxa"/>
            <w:vMerge/>
            <w:vAlign w:val="center"/>
          </w:tcPr>
          <w:p w14:paraId="65D6A051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75D11ED6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краны выполнены из специального медицинского пластика, неразборная конструкция;</w:t>
            </w:r>
          </w:p>
        </w:tc>
      </w:tr>
      <w:tr w:rsidR="008C2D26" w:rsidRPr="008C2D26" w14:paraId="16CE83CD" w14:textId="77777777" w:rsidTr="00AA4A20">
        <w:tc>
          <w:tcPr>
            <w:tcW w:w="993" w:type="dxa"/>
            <w:vMerge/>
            <w:vAlign w:val="center"/>
          </w:tcPr>
          <w:p w14:paraId="6F226B0A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16716223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автоматический фиксирующий механизм;</w:t>
            </w:r>
          </w:p>
        </w:tc>
      </w:tr>
      <w:tr w:rsidR="008C2D26" w:rsidRPr="008C2D26" w14:paraId="0CBC29DA" w14:textId="77777777" w:rsidTr="00AA4A20">
        <w:tc>
          <w:tcPr>
            <w:tcW w:w="993" w:type="dxa"/>
            <w:vMerge/>
            <w:vAlign w:val="center"/>
          </w:tcPr>
          <w:p w14:paraId="0BA313F6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0A417899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</w:t>
            </w:r>
            <w:proofErr w:type="spellStart"/>
            <w:r w:rsidRPr="008C2D26">
              <w:rPr>
                <w:color w:val="000000"/>
              </w:rPr>
              <w:t>автоклавируемый</w:t>
            </w:r>
            <w:proofErr w:type="spellEnd"/>
            <w:r w:rsidRPr="008C2D26">
              <w:rPr>
                <w:color w:val="000000"/>
              </w:rPr>
              <w:t>.</w:t>
            </w:r>
          </w:p>
        </w:tc>
      </w:tr>
      <w:tr w:rsidR="008C2D26" w:rsidRPr="008C2D26" w14:paraId="404777BB" w14:textId="77777777" w:rsidTr="00AA4A20">
        <w:tc>
          <w:tcPr>
            <w:tcW w:w="993" w:type="dxa"/>
            <w:vMerge/>
            <w:vAlign w:val="center"/>
          </w:tcPr>
          <w:p w14:paraId="299E4060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371874D9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полная совместимость с рабочими элементами и тубусами производства </w:t>
            </w:r>
            <w:r w:rsidRPr="008C2D26">
              <w:rPr>
                <w:color w:val="000000"/>
                <w:lang w:val="en-US"/>
              </w:rPr>
              <w:t>STEMA</w:t>
            </w:r>
          </w:p>
        </w:tc>
      </w:tr>
      <w:tr w:rsidR="008C2D26" w:rsidRPr="008C2D26" w14:paraId="57E76B5B" w14:textId="77777777" w:rsidTr="00AA4A20">
        <w:tc>
          <w:tcPr>
            <w:tcW w:w="993" w:type="dxa"/>
            <w:vMerge w:val="restart"/>
          </w:tcPr>
          <w:p w14:paraId="10C9250A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  <w:r w:rsidRPr="008C2D26">
              <w:rPr>
                <w:b/>
                <w:color w:val="000000"/>
              </w:rPr>
              <w:t>2.5</w:t>
            </w:r>
          </w:p>
        </w:tc>
        <w:tc>
          <w:tcPr>
            <w:tcW w:w="8469" w:type="dxa"/>
          </w:tcPr>
          <w:p w14:paraId="0F9EBDE3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b/>
                <w:color w:val="000000"/>
              </w:rPr>
              <w:t>ВЧ-электрод монополярный, петля</w:t>
            </w:r>
          </w:p>
        </w:tc>
      </w:tr>
      <w:tr w:rsidR="008C2D26" w:rsidRPr="008C2D26" w14:paraId="4E80F47E" w14:textId="77777777" w:rsidTr="00AA4A20">
        <w:tc>
          <w:tcPr>
            <w:tcW w:w="993" w:type="dxa"/>
            <w:vMerge/>
            <w:vAlign w:val="center"/>
          </w:tcPr>
          <w:p w14:paraId="640E5D3F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161C15E7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тип «петля», угол 90</w:t>
            </w:r>
            <w:r w:rsidRPr="008C2D26">
              <w:rPr>
                <w:color w:val="000000"/>
              </w:rPr>
              <w:sym w:font="Symbol" w:char="F0B0"/>
            </w:r>
            <w:r w:rsidRPr="008C2D26">
              <w:rPr>
                <w:color w:val="000000"/>
              </w:rPr>
              <w:t>;</w:t>
            </w:r>
          </w:p>
        </w:tc>
      </w:tr>
      <w:tr w:rsidR="008C2D26" w:rsidRPr="008C2D26" w14:paraId="7DA8A53F" w14:textId="77777777" w:rsidTr="00AA4A20">
        <w:tc>
          <w:tcPr>
            <w:tcW w:w="993" w:type="dxa"/>
            <w:vMerge/>
            <w:vAlign w:val="center"/>
          </w:tcPr>
          <w:p w14:paraId="44305ABE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0E16041E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для использования с оптикой 30°.</w:t>
            </w:r>
          </w:p>
        </w:tc>
      </w:tr>
      <w:tr w:rsidR="008C2D26" w:rsidRPr="008C2D26" w14:paraId="7C1DA84D" w14:textId="77777777" w:rsidTr="00AA4A20">
        <w:tc>
          <w:tcPr>
            <w:tcW w:w="993" w:type="dxa"/>
            <w:vMerge/>
            <w:vAlign w:val="center"/>
          </w:tcPr>
          <w:p w14:paraId="49D8647D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0D93D9F8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полная совместимость с рабочими элементами и тубусами производства </w:t>
            </w:r>
            <w:r w:rsidRPr="008C2D26">
              <w:rPr>
                <w:color w:val="000000"/>
                <w:lang w:val="en-US"/>
              </w:rPr>
              <w:t>STEMA</w:t>
            </w:r>
          </w:p>
        </w:tc>
      </w:tr>
      <w:tr w:rsidR="008C2D26" w:rsidRPr="008C2D26" w14:paraId="38C5BC8B" w14:textId="77777777" w:rsidTr="00AA4A20">
        <w:tc>
          <w:tcPr>
            <w:tcW w:w="993" w:type="dxa"/>
            <w:vMerge w:val="restart"/>
          </w:tcPr>
          <w:p w14:paraId="18CE8E6E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  <w:r w:rsidRPr="008C2D26">
              <w:rPr>
                <w:b/>
                <w:color w:val="000000"/>
              </w:rPr>
              <w:t>2.6</w:t>
            </w:r>
          </w:p>
        </w:tc>
        <w:tc>
          <w:tcPr>
            <w:tcW w:w="8469" w:type="dxa"/>
          </w:tcPr>
          <w:p w14:paraId="473AE090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b/>
                <w:color w:val="000000"/>
              </w:rPr>
              <w:t>Световод волоконно-оптический</w:t>
            </w:r>
          </w:p>
        </w:tc>
      </w:tr>
      <w:tr w:rsidR="008C2D26" w:rsidRPr="008C2D26" w14:paraId="32301AB7" w14:textId="77777777" w:rsidTr="00AA4A20">
        <w:tc>
          <w:tcPr>
            <w:tcW w:w="993" w:type="dxa"/>
            <w:vMerge/>
            <w:vAlign w:val="center"/>
          </w:tcPr>
          <w:p w14:paraId="14DEFE3C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49CC0030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длина, не менее 3 м; диаметр 3-4 мм.</w:t>
            </w:r>
          </w:p>
        </w:tc>
      </w:tr>
      <w:tr w:rsidR="008C2D26" w:rsidRPr="008C2D26" w14:paraId="20DA75D5" w14:textId="77777777" w:rsidTr="00AA4A20">
        <w:tc>
          <w:tcPr>
            <w:tcW w:w="993" w:type="dxa"/>
            <w:vMerge/>
            <w:vAlign w:val="center"/>
          </w:tcPr>
          <w:p w14:paraId="7A7D99D2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3F830819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</w:t>
            </w:r>
            <w:proofErr w:type="spellStart"/>
            <w:r w:rsidRPr="008C2D26">
              <w:rPr>
                <w:color w:val="000000"/>
              </w:rPr>
              <w:t>автоклавируемый</w:t>
            </w:r>
            <w:proofErr w:type="spellEnd"/>
            <w:r w:rsidRPr="008C2D26">
              <w:rPr>
                <w:color w:val="000000"/>
              </w:rPr>
              <w:t>.</w:t>
            </w:r>
          </w:p>
        </w:tc>
      </w:tr>
      <w:tr w:rsidR="008C2D26" w:rsidRPr="008C2D26" w14:paraId="198FC247" w14:textId="77777777" w:rsidTr="00AA4A20">
        <w:tc>
          <w:tcPr>
            <w:tcW w:w="993" w:type="dxa"/>
            <w:vMerge/>
            <w:vAlign w:val="center"/>
          </w:tcPr>
          <w:p w14:paraId="77E7428B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7DF0CA59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полная совместимость с рабочими элементами и тубусами производства </w:t>
            </w:r>
            <w:r w:rsidRPr="008C2D26">
              <w:rPr>
                <w:color w:val="000000"/>
                <w:lang w:val="en-US"/>
              </w:rPr>
              <w:t>STEMA</w:t>
            </w:r>
          </w:p>
        </w:tc>
      </w:tr>
      <w:tr w:rsidR="008C2D26" w:rsidRPr="008C2D26" w14:paraId="3E190287" w14:textId="77777777" w:rsidTr="00AA4A20">
        <w:tc>
          <w:tcPr>
            <w:tcW w:w="993" w:type="dxa"/>
            <w:vMerge w:val="restart"/>
          </w:tcPr>
          <w:p w14:paraId="3B1CE0B4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  <w:r w:rsidRPr="008C2D26">
              <w:rPr>
                <w:b/>
                <w:bCs/>
                <w:color w:val="000000"/>
              </w:rPr>
              <w:t>2.7</w:t>
            </w:r>
          </w:p>
        </w:tc>
        <w:tc>
          <w:tcPr>
            <w:tcW w:w="8469" w:type="dxa"/>
          </w:tcPr>
          <w:p w14:paraId="5DE53B18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b/>
                <w:bCs/>
                <w:color w:val="000000"/>
              </w:rPr>
              <w:t>Контейнер для стерилизации и хранения полимерный</w:t>
            </w:r>
          </w:p>
        </w:tc>
      </w:tr>
      <w:tr w:rsidR="008C2D26" w:rsidRPr="008C2D26" w14:paraId="44E8349C" w14:textId="77777777" w:rsidTr="00AA4A20">
        <w:tc>
          <w:tcPr>
            <w:tcW w:w="993" w:type="dxa"/>
            <w:vMerge/>
            <w:vAlign w:val="center"/>
          </w:tcPr>
          <w:p w14:paraId="6082C3B7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139B390C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должен быть изготовлен из полимерного материала с силиконовыми держателями для инструментов и принадлежностей;</w:t>
            </w:r>
          </w:p>
        </w:tc>
      </w:tr>
      <w:tr w:rsidR="008C2D26" w:rsidRPr="008C2D26" w14:paraId="227A832C" w14:textId="77777777" w:rsidTr="00AA4A20">
        <w:tc>
          <w:tcPr>
            <w:tcW w:w="993" w:type="dxa"/>
            <w:vMerge/>
            <w:vAlign w:val="center"/>
          </w:tcPr>
          <w:p w14:paraId="1B3727CE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2DFEC93A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предназначен специально для стерилизации и хранения: </w:t>
            </w:r>
            <w:proofErr w:type="spellStart"/>
            <w:r w:rsidRPr="008C2D26">
              <w:rPr>
                <w:color w:val="000000"/>
              </w:rPr>
              <w:t>гистерорезектоскопа</w:t>
            </w:r>
            <w:proofErr w:type="spellEnd"/>
            <w:r w:rsidRPr="008C2D26">
              <w:rPr>
                <w:color w:val="000000"/>
              </w:rPr>
              <w:t xml:space="preserve"> и телескопа;</w:t>
            </w:r>
          </w:p>
        </w:tc>
      </w:tr>
      <w:tr w:rsidR="008C2D26" w:rsidRPr="008C2D26" w14:paraId="1B5DD0AF" w14:textId="77777777" w:rsidTr="00AA4A20">
        <w:tc>
          <w:tcPr>
            <w:tcW w:w="993" w:type="dxa"/>
            <w:vMerge/>
            <w:vAlign w:val="center"/>
          </w:tcPr>
          <w:p w14:paraId="5107054D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15633E68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размеры не менее: 450 х 220 х 65 мм.</w:t>
            </w:r>
          </w:p>
        </w:tc>
      </w:tr>
      <w:tr w:rsidR="008C2D26" w:rsidRPr="008C2D26" w14:paraId="52FDCBBE" w14:textId="77777777" w:rsidTr="00AA4A20">
        <w:tc>
          <w:tcPr>
            <w:tcW w:w="993" w:type="dxa"/>
            <w:vMerge w:val="restart"/>
          </w:tcPr>
          <w:p w14:paraId="791B8630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  <w:r w:rsidRPr="008C2D26">
              <w:rPr>
                <w:b/>
                <w:bCs/>
                <w:color w:val="000000"/>
              </w:rPr>
              <w:t>2.8</w:t>
            </w:r>
          </w:p>
        </w:tc>
        <w:tc>
          <w:tcPr>
            <w:tcW w:w="8469" w:type="dxa"/>
          </w:tcPr>
          <w:p w14:paraId="2FF7DD9E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b/>
                <w:bCs/>
                <w:color w:val="000000"/>
              </w:rPr>
              <w:t>Шнур ВЧ-монополярный</w:t>
            </w:r>
          </w:p>
        </w:tc>
      </w:tr>
      <w:tr w:rsidR="008C2D26" w:rsidRPr="008C2D26" w14:paraId="783628B3" w14:textId="77777777" w:rsidTr="00AA4A20">
        <w:tc>
          <w:tcPr>
            <w:tcW w:w="993" w:type="dxa"/>
            <w:vMerge/>
            <w:vAlign w:val="center"/>
          </w:tcPr>
          <w:p w14:paraId="6D7E0D97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17DC4455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для соединения рабочего элемента с ВЧ-блоком (4 мм);</w:t>
            </w:r>
          </w:p>
        </w:tc>
      </w:tr>
      <w:tr w:rsidR="008C2D26" w:rsidRPr="008C2D26" w14:paraId="75EE3523" w14:textId="77777777" w:rsidTr="00AA4A20">
        <w:tc>
          <w:tcPr>
            <w:tcW w:w="993" w:type="dxa"/>
            <w:vMerge/>
            <w:vAlign w:val="center"/>
          </w:tcPr>
          <w:p w14:paraId="50C4413B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140744FC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>- длина, не менее 3-х метров.</w:t>
            </w:r>
          </w:p>
        </w:tc>
      </w:tr>
      <w:tr w:rsidR="008C2D26" w:rsidRPr="008C2D26" w14:paraId="30A3EDF6" w14:textId="77777777" w:rsidTr="00AA4A20">
        <w:tc>
          <w:tcPr>
            <w:tcW w:w="993" w:type="dxa"/>
            <w:vMerge/>
            <w:vAlign w:val="center"/>
          </w:tcPr>
          <w:p w14:paraId="4E796564" w14:textId="77777777" w:rsidR="008C2D26" w:rsidRPr="008C2D26" w:rsidRDefault="008C2D26" w:rsidP="008C2D2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469" w:type="dxa"/>
          </w:tcPr>
          <w:p w14:paraId="223399E7" w14:textId="77777777" w:rsidR="008C2D26" w:rsidRPr="008C2D26" w:rsidRDefault="008C2D26" w:rsidP="008C2D26">
            <w:pPr>
              <w:pStyle w:val="a3"/>
              <w:contextualSpacing/>
              <w:mirrorIndents/>
              <w:rPr>
                <w:color w:val="000000"/>
              </w:rPr>
            </w:pPr>
            <w:r w:rsidRPr="008C2D26">
              <w:rPr>
                <w:color w:val="000000"/>
              </w:rPr>
              <w:t xml:space="preserve">- полная совместимость с рабочими элементами и тубусами производства </w:t>
            </w:r>
            <w:r w:rsidRPr="008C2D26">
              <w:rPr>
                <w:color w:val="000000"/>
                <w:lang w:val="en-US"/>
              </w:rPr>
              <w:t>STEMA</w:t>
            </w:r>
          </w:p>
        </w:tc>
      </w:tr>
    </w:tbl>
    <w:p w14:paraId="6DB703D1" w14:textId="77777777" w:rsidR="00FA5108" w:rsidRPr="008C2D26" w:rsidRDefault="00FA5108" w:rsidP="008C2D2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FA5108" w:rsidRPr="008C2D2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8FC442"/>
    <w:multiLevelType w:val="singleLevel"/>
    <w:tmpl w:val="DB8FC44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5578A"/>
    <w:multiLevelType w:val="multilevel"/>
    <w:tmpl w:val="08CA8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isLgl/>
      <w:lvlText w:val="%1.%2"/>
      <w:lvlJc w:val="left"/>
      <w:pPr>
        <w:ind w:left="920" w:hanging="560"/>
      </w:pPr>
    </w:lvl>
    <w:lvl w:ilvl="2">
      <w:start w:val="5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4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4"/>
  </w:num>
  <w:num w:numId="2" w16cid:durableId="308098374">
    <w:abstractNumId w:val="22"/>
  </w:num>
  <w:num w:numId="3" w16cid:durableId="505898907">
    <w:abstractNumId w:val="27"/>
  </w:num>
  <w:num w:numId="4" w16cid:durableId="2055227602">
    <w:abstractNumId w:val="37"/>
  </w:num>
  <w:num w:numId="5" w16cid:durableId="683749740">
    <w:abstractNumId w:val="35"/>
  </w:num>
  <w:num w:numId="6" w16cid:durableId="73402172">
    <w:abstractNumId w:val="29"/>
  </w:num>
  <w:num w:numId="7" w16cid:durableId="414015750">
    <w:abstractNumId w:val="39"/>
  </w:num>
  <w:num w:numId="8" w16cid:durableId="460342183">
    <w:abstractNumId w:val="26"/>
  </w:num>
  <w:num w:numId="9" w16cid:durableId="1441218590">
    <w:abstractNumId w:val="32"/>
  </w:num>
  <w:num w:numId="10" w16cid:durableId="655111665">
    <w:abstractNumId w:val="21"/>
  </w:num>
  <w:num w:numId="11" w16cid:durableId="217060511">
    <w:abstractNumId w:val="33"/>
  </w:num>
  <w:num w:numId="12" w16cid:durableId="2141612655">
    <w:abstractNumId w:val="24"/>
  </w:num>
  <w:num w:numId="13" w16cid:durableId="593364786">
    <w:abstractNumId w:val="10"/>
  </w:num>
  <w:num w:numId="14" w16cid:durableId="998844108">
    <w:abstractNumId w:val="13"/>
  </w:num>
  <w:num w:numId="15" w16cid:durableId="1596554100">
    <w:abstractNumId w:val="1"/>
  </w:num>
  <w:num w:numId="16" w16cid:durableId="388651538">
    <w:abstractNumId w:val="19"/>
  </w:num>
  <w:num w:numId="17" w16cid:durableId="128785246">
    <w:abstractNumId w:val="11"/>
  </w:num>
  <w:num w:numId="18" w16cid:durableId="1065298561">
    <w:abstractNumId w:val="4"/>
  </w:num>
  <w:num w:numId="19" w16cid:durableId="1921675042">
    <w:abstractNumId w:val="18"/>
  </w:num>
  <w:num w:numId="20" w16cid:durableId="394744849">
    <w:abstractNumId w:val="31"/>
  </w:num>
  <w:num w:numId="21" w16cid:durableId="1806775757">
    <w:abstractNumId w:val="17"/>
  </w:num>
  <w:num w:numId="22" w16cid:durableId="1698189606">
    <w:abstractNumId w:val="38"/>
  </w:num>
  <w:num w:numId="23" w16cid:durableId="650209199">
    <w:abstractNumId w:val="16"/>
  </w:num>
  <w:num w:numId="24" w16cid:durableId="143203670">
    <w:abstractNumId w:val="20"/>
  </w:num>
  <w:num w:numId="25" w16cid:durableId="1635065632">
    <w:abstractNumId w:val="8"/>
  </w:num>
  <w:num w:numId="26" w16cid:durableId="1819570364">
    <w:abstractNumId w:val="30"/>
  </w:num>
  <w:num w:numId="27" w16cid:durableId="1395200156">
    <w:abstractNumId w:val="15"/>
  </w:num>
  <w:num w:numId="28" w16cid:durableId="1418595979">
    <w:abstractNumId w:val="28"/>
  </w:num>
  <w:num w:numId="29" w16cid:durableId="768350872">
    <w:abstractNumId w:val="3"/>
  </w:num>
  <w:num w:numId="30" w16cid:durableId="470640609">
    <w:abstractNumId w:val="12"/>
  </w:num>
  <w:num w:numId="31" w16cid:durableId="193076555">
    <w:abstractNumId w:val="36"/>
  </w:num>
  <w:num w:numId="32" w16cid:durableId="814833834">
    <w:abstractNumId w:val="25"/>
  </w:num>
  <w:num w:numId="33" w16cid:durableId="1368677888">
    <w:abstractNumId w:val="2"/>
  </w:num>
  <w:num w:numId="34" w16cid:durableId="831991107">
    <w:abstractNumId w:val="14"/>
  </w:num>
  <w:num w:numId="35" w16cid:durableId="1731687957">
    <w:abstractNumId w:val="9"/>
  </w:num>
  <w:num w:numId="36" w16cid:durableId="690181230">
    <w:abstractNumId w:val="6"/>
  </w:num>
  <w:num w:numId="37" w16cid:durableId="850879247">
    <w:abstractNumId w:val="23"/>
  </w:num>
  <w:num w:numId="38" w16cid:durableId="13772734">
    <w:abstractNumId w:val="7"/>
  </w:num>
  <w:num w:numId="39" w16cid:durableId="1924099900">
    <w:abstractNumId w:val="0"/>
  </w:num>
  <w:num w:numId="40" w16cid:durableId="156697379">
    <w:abstractNumId w:val="5"/>
    <w:lvlOverride w:ilvl="0">
      <w:startOverride w:val="1"/>
    </w:lvlOverride>
    <w:lvlOverride w:ilvl="1">
      <w:startOverride w:val="16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0D61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6E18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C4F34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A2CBF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0076"/>
    <w:rsid w:val="008941D0"/>
    <w:rsid w:val="008B24EB"/>
    <w:rsid w:val="008B2AA7"/>
    <w:rsid w:val="008C2D26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04BB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7697"/>
    <w:rsid w:val="00BA78A6"/>
    <w:rsid w:val="00BB10A9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1A5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0DB8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сновной текст2"/>
    <w:basedOn w:val="a"/>
    <w:uiPriority w:val="99"/>
    <w:rsid w:val="00D511A5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FontStyle34">
    <w:name w:val="Font Style34"/>
    <w:basedOn w:val="a0"/>
    <w:rsid w:val="00D511A5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2026-06-15T08:57:00Z</dcterms:modified>
</cp:coreProperties>
</file>