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556E76DB" w14:textId="310CB4F9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27C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658B2BBA" w:rsidR="00C73C4E" w:rsidRDefault="00DD2ED7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147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 w:rsidRPr="00DD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7442F8" w:rsidRPr="00DD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2ED7">
        <w:rPr>
          <w:rFonts w:ascii="Times New Roman" w:hAnsi="Times New Roman" w:cs="Times New Roman"/>
          <w:color w:val="000000" w:themeColor="text1"/>
          <w:sz w:val="28"/>
          <w:szCs w:val="28"/>
        </w:rPr>
        <w:t>по выбору подрядной организации для выполнения работ утеплению отдельно промерзающих участков наружных стен жилых домов</w:t>
      </w:r>
    </w:p>
    <w:p w14:paraId="27196DC4" w14:textId="77777777" w:rsidR="00DD2ED7" w:rsidRDefault="00DD2ED7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5ECA830A" w:rsidR="00611EDE" w:rsidRPr="00E04C47" w:rsidRDefault="00B727CD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15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78422304" w:rsidR="00611EDE" w:rsidRPr="00DD2ED7" w:rsidRDefault="00DD2ED7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432</w:t>
            </w:r>
            <w:r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301</w:t>
            </w:r>
            <w:r w:rsidR="00DF1ED2"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DD2E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C93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Требуется:</w:t>
            </w:r>
          </w:p>
          <w:p w14:paraId="33F524ED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Участник предоставляет заявление о форме и способе предоставления обеспечения обязательства по договору:</w:t>
            </w:r>
          </w:p>
          <w:p w14:paraId="5E96638D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- перечисление денежных средств на расчетный счет Заказчика;</w:t>
            </w:r>
          </w:p>
          <w:p w14:paraId="4A75EEB1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либо</w:t>
            </w:r>
          </w:p>
          <w:p w14:paraId="2952C74E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- предоставление банковской гарантии.</w:t>
            </w:r>
          </w:p>
          <w:p w14:paraId="67B4CE5B" w14:textId="77777777" w:rsidR="00DD2ED7" w:rsidRDefault="00DD2ED7" w:rsidP="00DD2ED7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Размер обеспечения обязательств составляет:</w:t>
            </w:r>
          </w:p>
          <w:p w14:paraId="155C65FB" w14:textId="1E5D5CCA" w:rsidR="00AB4F31" w:rsidRPr="00523029" w:rsidRDefault="00DD2ED7" w:rsidP="00DD2E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lastRenderedPageBreak/>
              <w:t>– 30% предельной стоимости предмета государственной закупки.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5CA07808" w:rsidR="00F83F82" w:rsidRPr="00DD2ED7" w:rsidRDefault="00DD2ED7" w:rsidP="001C1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ED7">
              <w:rPr>
                <w:rFonts w:ascii="Times New Roman" w:hAnsi="Times New Roman" w:cs="Times New Roman"/>
                <w:sz w:val="28"/>
                <w:szCs w:val="28"/>
              </w:rPr>
              <w:t>Утепление отдельно промерзающих участков наружных стен жилых домов Первомайского района г. Минска (согласно расшифровке)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70A0C4B3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</w:t>
            </w:r>
            <w:r w:rsidR="00DD2ED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99.900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7982617D" w:rsidR="00611EDE" w:rsidRPr="00E04C47" w:rsidRDefault="00DD2ED7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2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3390AEF9" w:rsidR="00611EDE" w:rsidRPr="00857CE6" w:rsidRDefault="00DD2ED7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 w:rsidR="004D2A8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3D7005CA" w:rsidR="00611EDE" w:rsidRPr="005A589A" w:rsidRDefault="00DD2ED7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432 301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proofErr w:type="gramStart"/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  <w:proofErr w:type="gramEnd"/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27CD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2ED7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DD2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875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20</cp:revision>
  <cp:lastPrinted>2026-06-12T12:02:00Z</cp:lastPrinted>
  <dcterms:created xsi:type="dcterms:W3CDTF">2025-09-15T11:47:00Z</dcterms:created>
  <dcterms:modified xsi:type="dcterms:W3CDTF">2026-06-12T12:28:00Z</dcterms:modified>
</cp:coreProperties>
</file>